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Уведомление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сроках проведения оценки обеспечения готовности к отопительному периоду 2025-2026 гг. на территории муниципального образования «Демидовский муниципальный округ» Смоленской области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624" w:righ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ab/>
      </w:r>
      <w:r>
        <w:rPr>
          <w:rFonts w:ascii="Times New Roman" w:hAnsi="Times New Roman"/>
          <w:sz w:val="24"/>
          <w:szCs w:val="24"/>
        </w:rPr>
        <w:t>В соответствии с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о</w:t>
      </w:r>
      <w:r>
        <w:rPr>
          <w:rFonts w:cs="Times New Roman" w:ascii="Times New Roman" w:hAnsi="Times New Roman"/>
          <w:sz w:val="24"/>
          <w:szCs w:val="24"/>
        </w:rPr>
        <w:t xml:space="preserve">ценка обеспечения готовности к отопительному периоду 2025-2026 гг. на территории муниципального образования «Демидовский муниципальный округ» Смоленской области будет проводиться комиссией </w:t>
      </w:r>
      <w:r>
        <w:rPr>
          <w:rFonts w:cs="Times New Roman" w:ascii="Times New Roman" w:hAnsi="Times New Roman"/>
          <w:sz w:val="24"/>
          <w:szCs w:val="24"/>
          <w:lang w:eastAsia="zh-CN"/>
        </w:rPr>
        <w:t>по проведению оценки обеспечения готовности к отопительному периоду 2025-2026 гг. теплоснабжающих организаций и потребителей тепловой энергии на территории муниципального образования «Демидовский муниципальный округ» Смоленской области утвержденной постановлением Администрации муниципального образования «Демидовский муниципальный округ» Смоленской области от 24.07.2025 № 849.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624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zh-CN"/>
        </w:rPr>
        <w:tab/>
        <w:t>Работа комиссии осуществляется в соответствии с графиком</w:t>
      </w:r>
      <w:r>
        <w:rPr>
          <w:rFonts w:cs="Times New Roman" w:ascii="Times New Roman" w:hAnsi="Times New Roman"/>
          <w:sz w:val="24"/>
          <w:szCs w:val="24"/>
        </w:rPr>
        <w:t xml:space="preserve"> проведения оценки обеспечения готовности к отопительному периоду 2025-2026 гг.: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оценки обеспечения готовности к отопительному периоду 2025-2026 гг.</w:t>
      </w:r>
    </w:p>
    <w:tbl>
      <w:tblPr>
        <w:tblW w:w="11018" w:type="dxa"/>
        <w:jc w:val="left"/>
        <w:tblInd w:w="-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88"/>
        <w:gridCol w:w="3225"/>
        <w:gridCol w:w="1937"/>
        <w:gridCol w:w="1818"/>
      </w:tblGrid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организации, подлежащие проверке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Документы, предоставлен-ные в ходе проверки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11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Теплоснабжающие и теплосетевые организации, подлежащие проверке и проведению оценки обеспечения готовности</w:t>
            </w:r>
          </w:p>
        </w:tc>
      </w:tr>
      <w:tr>
        <w:trPr/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«Тепло людям. Смоленск»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Котельная, расположенная: Смоленская область, Демидовский район,                     п. Пржевальское,                        ул. Курортная между домами № 1 и № 5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к Программе</w:t>
            </w:r>
          </w:p>
        </w:tc>
      </w:tr>
      <w:tr>
        <w:trPr/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«ОТЭН»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Котельная МБОУ СШ                № 1, расположенная: Смоленская область, Демидовский район,                     г. Демидов, ул. Вакарина,                         д. 10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к Программе</w:t>
            </w:r>
          </w:p>
        </w:tc>
      </w:tr>
      <w:tr>
        <w:trPr/>
        <w:tc>
          <w:tcPr>
            <w:tcW w:w="12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Котельная МБОУ СШ                № 2, расположенная: Смоленская область, Демидовский район,                      г. Демидов, ул. Октябрьская, д. 9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Котельная СОГБПОУ «Техникум отраслевых технологий», расположенная: Смоленская область, Демидовский район,                          г. Демидов, ул. Хренова,                   д. 18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 Котельная СОГБПОУ «Техникум отраслевых технологий», расположенная: Смоленская область, Демидовский район,                         г. Демидов, ул. Советская,                  д. 25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5). Котельная СОГБОУ «Демидовская школа-интернат», расположенная: Смоленская область, Демидовский район,                          г. Демидов, ул. Гаевская.                 д. 68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ОГУЭПП «Смоленск-облкоммунэнерго»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ОГБУЗ «Демидовская ЦРБ», расположенная: Смоленская область, Демидовский район, г. Демидов, ул. Хренова, д. 9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к Программе</w:t>
            </w:r>
          </w:p>
        </w:tc>
      </w:tr>
      <w:tr>
        <w:trPr/>
        <w:tc>
          <w:tcPr>
            <w:tcW w:w="12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«Газтеплосервис»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Котельная МБДОУ детский сад № 2 «Сказка» г. Демидова, расположенная: Смоленская область, Демидовский район, г. Демидов, ул. Баррикадная,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 17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к Программе</w:t>
            </w:r>
          </w:p>
        </w:tc>
      </w:tr>
      <w:tr>
        <w:trPr>
          <w:trHeight w:val="2693" w:hRule="atLeast"/>
        </w:trPr>
        <w:tc>
          <w:tcPr>
            <w:tcW w:w="125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Котельная МБУК «ЦКС» муниципального образования «Демидовский муниципальный округ» Смоленской области Демидовский Дом культуры, расположенная: Смоленская область, Демидовский район, г. Демидов, Суворовский проезд, д. 7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«Технострой»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Котельная МБОУ Дубровская СШ, расположенная: Смоленская область, Демидовский район,</w:t>
            </w:r>
          </w:p>
          <w:p>
            <w:pPr>
              <w:pStyle w:val="Normal"/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Дубровка, ул. Школьная,              д. 4</w:t>
            </w:r>
          </w:p>
        </w:tc>
        <w:tc>
          <w:tcPr>
            <w:tcW w:w="19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 к Программе</w:t>
            </w:r>
          </w:p>
        </w:tc>
      </w:tr>
      <w:tr>
        <w:trPr/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Котельная МБДОУ детский сад № 3 «Одуванчик»                        г. Демидова, расположенная: Смоленская область, Демидовский район,                   г. Демидов, ул. Октябрьская, д. 10</w:t>
            </w:r>
          </w:p>
        </w:tc>
        <w:tc>
          <w:tcPr>
            <w:tcW w:w="1937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0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потребителей тепловой энергии, подлежащие проверке и проведению оценки обеспечения готовности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1</w:t>
            </w:r>
          </w:p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Вакарина, д. 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 2</w:t>
            </w:r>
          </w:p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Октябрьская, д.9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Дубровская СШ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Дубровка,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2 «Сказка» г. Демидова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Баррикадная, д.17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3 «Одуванчик» г. Демидова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</w:t>
            </w:r>
          </w:p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Октябрьская, д. 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«ЦКС» муниципального образования «Демидовский муниципальный округ» Смоленской области Демидовский Дом культуры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 Суворовский проезд, д. 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«Демидовская ЦРБ»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 ул. Хренова. д. 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СОГБПОУ «Техникум отраслевых технологий» (г. Демидов,</w:t>
            </w:r>
          </w:p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Хренова и ул. Советская)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 ул. Хренова и ул. Советская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/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СОГБОУ «Демидовская школа-интернат»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адресу:</w:t>
            </w:r>
          </w:p>
          <w:p>
            <w:pPr>
              <w:pStyle w:val="Normal"/>
              <w:tabs>
                <w:tab w:val="clear" w:pos="708"/>
                <w:tab w:val="left" w:pos="1640" w:leader="none"/>
              </w:tabs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Демидов, ул. Гаевская. д. 68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>
        <w:trPr>
          <w:trHeight w:val="349" w:hRule="atLeast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«Комфортное управление» (Управляющая компания)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352" w:leader="none"/>
              </w:tabs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по адресу:</w:t>
            </w:r>
          </w:p>
          <w:p>
            <w:pPr>
              <w:pStyle w:val="Normal"/>
              <w:tabs>
                <w:tab w:val="clear" w:pos="708"/>
                <w:tab w:val="left" w:pos="2352" w:leader="none"/>
              </w:tabs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Пржевальское,</w:t>
            </w:r>
          </w:p>
          <w:p>
            <w:pPr>
              <w:pStyle w:val="Normal"/>
              <w:tabs>
                <w:tab w:val="clear" w:pos="708"/>
                <w:tab w:val="left" w:pos="2352" w:leader="none"/>
              </w:tabs>
              <w:spacing w:before="0" w:after="160"/>
              <w:ind w:right="-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Курортная, д. 1 и д. 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12.08.2025 г.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29.08.2025 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соответствии с приложением</w:t>
            </w:r>
          </w:p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оценки </w:t>
      </w:r>
      <w:r>
        <w:rPr>
          <w:rFonts w:cs="Times New Roman" w:ascii="Times New Roman" w:hAnsi="Times New Roman"/>
          <w:sz w:val="24"/>
          <w:szCs w:val="24"/>
        </w:rPr>
        <w:t>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установленные пунктами 9 - 11 Правил обеспечения готовности к отопительному периоду, утвержденных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а также заполненные оценочные листы для расчета индекса готовности к отопительному периоду.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iCs/>
          <w:sz w:val="24"/>
          <w:szCs w:val="24"/>
          <w:lang w:eastAsia="zh-CN"/>
        </w:rPr>
        <w:tab/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Программа проведения оценки обеспечения готовности к отопительному периоду 2025-2026 гг. размещена на официальном сайте Администрации муниципального образования «Демидовский муниципальный округ» Смоленской области https://demidov.admin-smolensk.ru/stroitelstvo-transport-svyaz-i-zhkh/zhilischno-kommunalnoe-hozyajstvo/podgotovka-k-otopitelnomu-periodu/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Документы, подтверждающие выполнение требований по обеспечению готовности к отопительному периоду 2025-2026 гг. принимаются Комиссией по адресу: Смоленская область, г. Демидов, ул. Коммунистическая, д. 10. отдел по градостроительной деятельности, транспорту и дорожно-коммунальному хозяйству в рабочие дни с 8.00 час. до 17.00 час., а также на адрес электронной почты:</w:t>
      </w:r>
      <w:r>
        <w:rPr>
          <w:rFonts w:ascii="Times New Roman" w:hAnsi="Times New Roman"/>
          <w:sz w:val="24"/>
          <w:szCs w:val="24"/>
          <w:lang w:val="en-US"/>
        </w:rPr>
        <w:t xml:space="preserve"> demjkh@admin-smolensk.ru, </w:t>
      </w:r>
      <w:r>
        <w:rPr>
          <w:rFonts w:ascii="Times New Roman" w:hAnsi="Times New Roman"/>
          <w:sz w:val="24"/>
          <w:szCs w:val="24"/>
          <w:lang w:val="ru-RU"/>
        </w:rPr>
        <w:t>телефон для справок 8(48147)-4-11-50.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49d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84d40"/>
    <w:rPr>
      <w:color w:themeColor="hyperlink" w:val="0563C1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a3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36a3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36a3e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a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236a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236a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36a3e"/>
    <w:pPr>
      <w:spacing w:lineRule="auto" w:line="276" w:before="0" w:after="200"/>
      <w:ind w:left="72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779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CF61-16E0-441E-980C-1F15E238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LibreOffice/25.2.4.3$Windows_X86_64 LibreOffice_project/33e196637044ead23f5c3226cde09b47731f7e27</Application>
  <AppVersion>15.0000</AppVersion>
  <Pages>4</Pages>
  <Words>917</Words>
  <Characters>5905</Characters>
  <CharactersWithSpaces>6994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2025-07-21T08:39:00Z</dcterms:created>
  <dc:creator>Лидия Е. Жуковская</dc:creator>
  <dc:description/>
  <dc:language>ru-RU</dc:language>
  <cp:lastModifiedBy/>
  <cp:lastPrinted>2025-06-30T09:44:00Z</cp:lastPrinted>
  <dcterms:modified xsi:type="dcterms:W3CDTF">2025-08-07T12:17:43Z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