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B0" w:rsidRDefault="00E767B0" w:rsidP="00E767B0">
      <w:pPr>
        <w:widowControl w:val="0"/>
        <w:autoSpaceDE w:val="0"/>
        <w:autoSpaceDN w:val="0"/>
        <w:spacing w:after="0" w:line="240" w:lineRule="auto"/>
        <w:ind w:left="6374"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ind w:left="6374" w:firstLine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по культуре Администрации МО «Демидовский район» Смоленской области </w:t>
      </w:r>
    </w:p>
    <w:p w:rsidR="00E767B0" w:rsidRDefault="00E767B0" w:rsidP="00E767B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7B0" w:rsidRPr="00E767B0" w:rsidRDefault="00E767B0" w:rsidP="00E767B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Тарушкина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(расшифровка подписи)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__________________________ ______ г.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40"/>
      <w:bookmarkEnd w:id="0"/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ЗАДАНИЕ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 и на плановый период 2020 и 2021 годов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u w:val="single"/>
          <w:lang w:eastAsia="ru-RU"/>
        </w:rPr>
      </w:pPr>
      <w:r>
        <w:rPr>
          <w:rFonts w:ascii="Times New Roman" w:eastAsia="Times New Roman" w:hAnsi="Times New Roman" w:cs="Calibri"/>
          <w:sz w:val="28"/>
          <w:lang w:eastAsia="ru-RU"/>
        </w:rPr>
        <w:t xml:space="preserve">Муниципальное бюджетное учреждение Демидовский историко-краеведческий музей муниципального образования «Демидовский </w:t>
      </w:r>
      <w:proofErr w:type="gramStart"/>
      <w:r>
        <w:rPr>
          <w:rFonts w:ascii="Times New Roman" w:eastAsia="Times New Roman" w:hAnsi="Times New Roman" w:cs="Calibri"/>
          <w:sz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Calibri"/>
          <w:sz w:val="28"/>
          <w:lang w:eastAsia="ru-RU"/>
        </w:rPr>
        <w:t xml:space="preserve"> Смоленской области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МБУ Демидовский историко-краеведческий музей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учреждения)</w:t>
      </w:r>
      <w:r>
        <w:rPr>
          <w:rFonts w:ascii="Courier New" w:eastAsia="Times New Roman" w:hAnsi="Courier New" w:cs="Calibri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070160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услуги (услуг)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hyperlink r:id="rId4" w:anchor="P645" w:history="1">
        <w:r>
          <w:rPr>
            <w:rStyle w:val="a3"/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2</w:t>
        </w:r>
      </w:hyperlink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_____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нумерация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вводится при наличии 2 и более разделов)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7B0" w:rsidRDefault="00E767B0" w:rsidP="00E767B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07016000000000001006101</w:t>
      </w:r>
    </w:p>
    <w:p w:rsidR="00E767B0" w:rsidRDefault="00E767B0" w:rsidP="00E767B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Наименование муниципальной услуги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Публичный показ музейных предметов, музейных коллекций</w:t>
      </w:r>
    </w:p>
    <w:p w:rsidR="00E767B0" w:rsidRDefault="00E767B0" w:rsidP="00E767B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физические  лица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767B0" w:rsidRDefault="00E767B0" w:rsidP="00E767B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5"/>
        <w:gridCol w:w="1548"/>
        <w:gridCol w:w="1548"/>
        <w:gridCol w:w="1548"/>
        <w:gridCol w:w="1548"/>
        <w:gridCol w:w="1548"/>
      </w:tblGrid>
      <w:tr w:rsidR="00E767B0" w:rsidTr="00E767B0"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платы за 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(цена, тариф)</w:t>
            </w:r>
          </w:p>
        </w:tc>
      </w:tr>
      <w:tr w:rsidR="00E767B0" w:rsidTr="00E767B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B0" w:rsidRDefault="00E76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7B0" w:rsidTr="00E767B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ind w:left="-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767B0" w:rsidTr="00E767B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стационаре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  стационаре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67B0" w:rsidTr="00E767B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67B0" w:rsidTr="00E767B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5"/>
        <w:gridCol w:w="1408"/>
        <w:gridCol w:w="1382"/>
        <w:gridCol w:w="1280"/>
        <w:gridCol w:w="1280"/>
      </w:tblGrid>
      <w:tr w:rsidR="00E767B0" w:rsidTr="00E767B0"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очередной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2021год 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Количество предметов, выставленных в музейных коллекциях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4A4A4A"/>
                <w:sz w:val="24"/>
                <w:szCs w:val="24"/>
              </w:rPr>
              <w:t>3970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 w:rsidP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 w:rsidP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выставочных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 w:rsidP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B0" w:rsidRDefault="00E767B0" w:rsidP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Показатели, характеризующие качество муниципальной услуги</w:t>
      </w:r>
      <w:hyperlink r:id="rId5" w:anchor="P646" w:history="1">
        <w:r>
          <w:rPr>
            <w:rStyle w:val="a3"/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5"/>
        <w:gridCol w:w="1408"/>
        <w:gridCol w:w="1382"/>
        <w:gridCol w:w="1280"/>
        <w:gridCol w:w="1280"/>
      </w:tblGrid>
      <w:tr w:rsidR="00E767B0" w:rsidTr="00E767B0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2019год (очередной финансовы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2020год 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(1-й год планового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2021год 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(2-й год планового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6735</w:t>
            </w: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7B0" w:rsidTr="00E767B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2595"/>
        <w:gridCol w:w="1278"/>
        <w:gridCol w:w="974"/>
        <w:gridCol w:w="3220"/>
      </w:tblGrid>
      <w:tr w:rsidR="00E767B0" w:rsidTr="00E767B0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767B0" w:rsidTr="00E767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принявший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gramEnd"/>
          </w:p>
        </w:tc>
      </w:tr>
      <w:tr w:rsidR="00E767B0" w:rsidTr="00E767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67B0" w:rsidTr="00E767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27.12.2108.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о/д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67B0" w:rsidTr="00E767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Порядок оказания муниципальной услуги:</w:t>
      </w:r>
    </w:p>
    <w:p w:rsidR="00E767B0" w:rsidRDefault="00E767B0" w:rsidP="00E76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7.1. Нормативные правовые акты, регулирующие порядок оказания муниципальной услуги: </w:t>
      </w: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Областной закон от 28.12.2004 № 117-з «О культуре»,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,Постановление от 28.03.2018 г. № 179 « О внесении изменений в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u w:val="single"/>
        </w:rPr>
        <w:t>Постановение</w:t>
      </w:r>
      <w:proofErr w:type="spellEnd"/>
      <w:r>
        <w:rPr>
          <w:rFonts w:ascii="Times New Roman" w:eastAsia="Times New Roman" w:hAnsi="Times New Roman" w:cs="Calibri"/>
          <w:sz w:val="24"/>
          <w:szCs w:val="24"/>
          <w:u w:val="single"/>
        </w:rPr>
        <w:t xml:space="preserve">  Администрации  муниципального образования «Демидовский район» Смоленской области от 24.05.2016 г. № 345 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номер и дата нормативного правового акта)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 информирования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потенциальных потребителей муниципальной услуги:</w:t>
      </w:r>
    </w:p>
    <w:p w:rsidR="00E767B0" w:rsidRDefault="00E767B0" w:rsidP="00E7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3225"/>
        <w:gridCol w:w="3224"/>
      </w:tblGrid>
      <w:tr w:rsidR="00E767B0" w:rsidTr="00E767B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767B0" w:rsidTr="00E767B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767B0" w:rsidTr="00E767B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en-US"/>
              </w:rPr>
              <w:lastRenderedPageBreak/>
              <w:t>Размещение информации у входа в здание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Статус, распорядок работы, афиша мероприятий</w:t>
            </w: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Место нахождения учреждения, график (режим работы), порядок (правила) По мере поступления новой информации, но не реже, чем один раз в год предоставления государственной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услуги,   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структура, контактные телефоны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E767B0" w:rsidTr="00E767B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Сайт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 новости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 мероприятиях, событиях, услугах;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0" w:rsidRDefault="00E767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обновления</w:t>
            </w:r>
            <w:proofErr w:type="spellEnd"/>
          </w:p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bidi="en-US"/>
              </w:rPr>
            </w:pPr>
          </w:p>
          <w:p w:rsidR="00E767B0" w:rsidRDefault="00E767B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Ежедневно</w:t>
            </w:r>
          </w:p>
        </w:tc>
      </w:tr>
      <w:tr w:rsidR="00E767B0" w:rsidTr="00E767B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Иная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 w:bidi="en-US"/>
              </w:rPr>
              <w:t>информирования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Устное информирование, о режиме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работы  учреждения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, контактных телефонах, услугах , оказываемых музеем.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По мере обновления</w:t>
            </w:r>
          </w:p>
          <w:p w:rsidR="00E767B0" w:rsidRDefault="00E767B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По факту обращения потребителей услуги</w:t>
            </w:r>
          </w:p>
        </w:tc>
      </w:tr>
    </w:tbl>
    <w:p w:rsidR="00E767B0" w:rsidRDefault="00E767B0" w:rsidP="00E767B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bookmarkStart w:id="2" w:name="P669"/>
      <w:bookmarkEnd w:id="2"/>
    </w:p>
    <w:p w:rsidR="00E767B0" w:rsidRDefault="00E767B0" w:rsidP="00E767B0"/>
    <w:p w:rsidR="00AF50D2" w:rsidRDefault="00AF50D2"/>
    <w:sectPr w:rsidR="00A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0"/>
    <w:rsid w:val="00AF50D2"/>
    <w:rsid w:val="00E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FD82-EC56-4BF4-A452-B031258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4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2020-10-12T07:05:00Z</dcterms:created>
  <dcterms:modified xsi:type="dcterms:W3CDTF">2020-10-12T07:11:00Z</dcterms:modified>
</cp:coreProperties>
</file>