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969" w:rsidRDefault="00B66969" w:rsidP="00B66969">
      <w:pPr>
        <w:jc w:val="right"/>
      </w:pPr>
      <w:r>
        <w:t xml:space="preserve">Приложение </w:t>
      </w:r>
    </w:p>
    <w:p w:rsidR="00B66969" w:rsidRDefault="00B66969" w:rsidP="00B66969">
      <w:pPr>
        <w:jc w:val="right"/>
      </w:pPr>
      <w:r>
        <w:t xml:space="preserve">к постановлению Администрации </w:t>
      </w:r>
    </w:p>
    <w:p w:rsidR="00B66969" w:rsidRDefault="00B66969" w:rsidP="00B66969">
      <w:pPr>
        <w:jc w:val="right"/>
      </w:pPr>
      <w:r>
        <w:t>муниципального образования «</w:t>
      </w:r>
      <w:proofErr w:type="gramStart"/>
      <w:r>
        <w:t>Демидовский</w:t>
      </w:r>
      <w:proofErr w:type="gramEnd"/>
      <w:r>
        <w:t xml:space="preserve"> </w:t>
      </w:r>
    </w:p>
    <w:p w:rsidR="00B66969" w:rsidRDefault="00B66969" w:rsidP="00B66969">
      <w:pPr>
        <w:jc w:val="right"/>
      </w:pPr>
      <w:r>
        <w:t xml:space="preserve">район» Смоленской области </w:t>
      </w:r>
    </w:p>
    <w:p w:rsidR="00B66969" w:rsidRDefault="00B66969" w:rsidP="00B66969">
      <w:pPr>
        <w:jc w:val="right"/>
      </w:pPr>
      <w:r>
        <w:t xml:space="preserve">от </w:t>
      </w:r>
      <w:r w:rsidR="00390E56">
        <w:t xml:space="preserve"> 23.01.2024 №  52</w:t>
      </w:r>
    </w:p>
    <w:p w:rsidR="00B66969" w:rsidRDefault="00B66969" w:rsidP="00B66969">
      <w:pPr>
        <w:jc w:val="right"/>
      </w:pPr>
      <w:r>
        <w:t>Приложение №3</w:t>
      </w:r>
    </w:p>
    <w:p w:rsidR="00B66969" w:rsidRPr="00DC6587" w:rsidRDefault="00B66969" w:rsidP="00B66969">
      <w:pPr>
        <w:pStyle w:val="ConsPlusNormal"/>
        <w:widowControl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C6587">
        <w:rPr>
          <w:rFonts w:ascii="Times New Roman" w:hAnsi="Times New Roman" w:cs="Times New Roman"/>
          <w:sz w:val="28"/>
          <w:szCs w:val="28"/>
        </w:rPr>
        <w:t xml:space="preserve">к </w:t>
      </w:r>
      <w:r w:rsidRPr="00DC6587">
        <w:rPr>
          <w:rFonts w:ascii="Times New Roman" w:hAnsi="Times New Roman" w:cs="Times New Roman"/>
          <w:bCs/>
          <w:sz w:val="28"/>
          <w:szCs w:val="28"/>
        </w:rPr>
        <w:t>муниципальной программе</w:t>
      </w:r>
    </w:p>
    <w:p w:rsidR="00B66969" w:rsidRPr="00DC6587" w:rsidRDefault="00B66969" w:rsidP="00B66969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DC6587">
        <w:rPr>
          <w:rFonts w:ascii="Times New Roman" w:hAnsi="Times New Roman" w:cs="Times New Roman"/>
          <w:sz w:val="28"/>
          <w:szCs w:val="28"/>
        </w:rPr>
        <w:t xml:space="preserve">«Повышение эффективности  управления </w:t>
      </w:r>
    </w:p>
    <w:p w:rsidR="00B66969" w:rsidRPr="00DC6587" w:rsidRDefault="00B66969" w:rsidP="00B66969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DC6587">
        <w:rPr>
          <w:rFonts w:ascii="Times New Roman" w:hAnsi="Times New Roman" w:cs="Times New Roman"/>
          <w:sz w:val="28"/>
          <w:szCs w:val="28"/>
        </w:rPr>
        <w:t>муниципальным имуществом</w:t>
      </w:r>
    </w:p>
    <w:p w:rsidR="00B66969" w:rsidRPr="00DC6587" w:rsidRDefault="00B66969" w:rsidP="00B66969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DC658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B66969" w:rsidRPr="00DC6587" w:rsidRDefault="00B66969" w:rsidP="00B66969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DC6587">
        <w:rPr>
          <w:rFonts w:ascii="Times New Roman" w:hAnsi="Times New Roman" w:cs="Times New Roman"/>
          <w:sz w:val="28"/>
          <w:szCs w:val="28"/>
        </w:rPr>
        <w:t>«Демидовский район»</w:t>
      </w:r>
    </w:p>
    <w:p w:rsidR="00B66969" w:rsidRPr="00DC6587" w:rsidRDefault="00B66969" w:rsidP="00B66969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DC6587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B66969" w:rsidRPr="00D41747" w:rsidRDefault="00B66969" w:rsidP="00B66969">
      <w:pPr>
        <w:jc w:val="right"/>
        <w:rPr>
          <w:sz w:val="22"/>
          <w:szCs w:val="22"/>
          <w:u w:val="single"/>
        </w:rPr>
      </w:pPr>
      <w:proofErr w:type="gramStart"/>
      <w:r w:rsidRPr="00D41747">
        <w:rPr>
          <w:sz w:val="22"/>
          <w:szCs w:val="22"/>
        </w:rPr>
        <w:t xml:space="preserve">(в редакции постановлений </w:t>
      </w:r>
      <w:r w:rsidRPr="00D41747">
        <w:rPr>
          <w:sz w:val="22"/>
          <w:szCs w:val="22"/>
          <w:u w:val="single"/>
        </w:rPr>
        <w:t xml:space="preserve">от 06.09.2016 № 614, </w:t>
      </w:r>
      <w:proofErr w:type="gramEnd"/>
    </w:p>
    <w:p w:rsidR="00B66969" w:rsidRPr="00D41747" w:rsidRDefault="00B66969" w:rsidP="00B66969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 xml:space="preserve">от 08.12.2016 № 885, от 12.05.2017 №367, </w:t>
      </w:r>
    </w:p>
    <w:p w:rsidR="00B66969" w:rsidRPr="00D41747" w:rsidRDefault="00B66969" w:rsidP="00B66969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 xml:space="preserve">от 17.11.2017 № 903, от 06.02.2018 № 76, </w:t>
      </w:r>
    </w:p>
    <w:p w:rsidR="00B66969" w:rsidRPr="00D41747" w:rsidRDefault="00B66969" w:rsidP="00B66969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 xml:space="preserve">от 14.11.2018 № 682, от 14.02.2019 №74, </w:t>
      </w:r>
    </w:p>
    <w:p w:rsidR="00B66969" w:rsidRPr="00D41747" w:rsidRDefault="00B66969" w:rsidP="00B66969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>от 22.05.2019 № 276, от 18.12.2019 № 736,</w:t>
      </w:r>
    </w:p>
    <w:p w:rsidR="00B66969" w:rsidRPr="00D41747" w:rsidRDefault="00B66969" w:rsidP="00B66969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>от 13.03.2020 № 175, от 01.09.2020  № 542,</w:t>
      </w:r>
    </w:p>
    <w:p w:rsidR="00B66969" w:rsidRPr="00D41747" w:rsidRDefault="00B66969" w:rsidP="00B66969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 xml:space="preserve">от 12.01.2021 №1, от 01.03.2021 № 112, </w:t>
      </w:r>
    </w:p>
    <w:p w:rsidR="00B66969" w:rsidRDefault="00B66969" w:rsidP="00B66969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 xml:space="preserve"> от 07.04.2021 № 211, от 27.10.2021 №</w:t>
      </w:r>
      <w:r>
        <w:rPr>
          <w:sz w:val="22"/>
          <w:szCs w:val="22"/>
          <w:u w:val="single"/>
        </w:rPr>
        <w:t xml:space="preserve"> </w:t>
      </w:r>
      <w:r w:rsidRPr="00D41747">
        <w:rPr>
          <w:sz w:val="22"/>
          <w:szCs w:val="22"/>
          <w:u w:val="single"/>
        </w:rPr>
        <w:t>600</w:t>
      </w:r>
      <w:r>
        <w:rPr>
          <w:sz w:val="22"/>
          <w:szCs w:val="22"/>
          <w:u w:val="single"/>
        </w:rPr>
        <w:t>,</w:t>
      </w:r>
    </w:p>
    <w:p w:rsidR="00423B2F" w:rsidRDefault="00B66969" w:rsidP="00B66969">
      <w:pPr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от 14.04.2022 № 230, от 26.01.2023 № 42</w:t>
      </w:r>
      <w:r w:rsidR="00423B2F">
        <w:rPr>
          <w:sz w:val="22"/>
          <w:szCs w:val="22"/>
          <w:u w:val="single"/>
        </w:rPr>
        <w:t>,</w:t>
      </w:r>
    </w:p>
    <w:p w:rsidR="00B66969" w:rsidRPr="00D41747" w:rsidRDefault="00423B2F" w:rsidP="00B66969">
      <w:pPr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от 19.10.2023 № 816</w:t>
      </w:r>
      <w:r w:rsidR="00B66969" w:rsidRPr="000442C1">
        <w:rPr>
          <w:sz w:val="22"/>
          <w:szCs w:val="22"/>
        </w:rPr>
        <w:t>)</w:t>
      </w:r>
    </w:p>
    <w:p w:rsidR="00B66969" w:rsidRDefault="00B66969" w:rsidP="00B66969">
      <w:pPr>
        <w:jc w:val="right"/>
        <w:rPr>
          <w:sz w:val="20"/>
          <w:szCs w:val="20"/>
          <w:u w:val="single"/>
        </w:rPr>
      </w:pPr>
    </w:p>
    <w:p w:rsidR="00B66969" w:rsidRPr="00A45ACB" w:rsidRDefault="00B66969" w:rsidP="00B66969">
      <w:pPr>
        <w:jc w:val="center"/>
        <w:rPr>
          <w:b/>
          <w:sz w:val="32"/>
          <w:szCs w:val="32"/>
        </w:rPr>
      </w:pPr>
      <w:r w:rsidRPr="00A45ACB">
        <w:rPr>
          <w:b/>
          <w:sz w:val="32"/>
          <w:szCs w:val="32"/>
        </w:rPr>
        <w:t xml:space="preserve">СВЕДЕНИЯ </w:t>
      </w:r>
    </w:p>
    <w:p w:rsidR="00B66969" w:rsidRPr="00A45ACB" w:rsidRDefault="00B66969" w:rsidP="00B66969">
      <w:pPr>
        <w:jc w:val="center"/>
      </w:pPr>
      <w:r w:rsidRPr="00A45ACB">
        <w:t xml:space="preserve">о  финансировании структурных элементов муниципальной программы </w:t>
      </w:r>
    </w:p>
    <w:p w:rsidR="00B66969" w:rsidRPr="00A45ACB" w:rsidRDefault="00B66969" w:rsidP="00B66969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45ACB">
        <w:rPr>
          <w:rFonts w:ascii="Times New Roman" w:hAnsi="Times New Roman" w:cs="Times New Roman"/>
          <w:sz w:val="28"/>
          <w:szCs w:val="28"/>
        </w:rPr>
        <w:t>«Повышение эффективности  управления муниципальным имуществом муниципального образования</w:t>
      </w:r>
    </w:p>
    <w:p w:rsidR="00B66969" w:rsidRDefault="00B66969" w:rsidP="00B66969">
      <w:pPr>
        <w:pStyle w:val="ConsPlusNormal"/>
        <w:widowControl/>
        <w:jc w:val="center"/>
        <w:rPr>
          <w:u w:val="single"/>
        </w:rPr>
      </w:pPr>
      <w:r w:rsidRPr="00A45ACB">
        <w:rPr>
          <w:rFonts w:ascii="Times New Roman" w:hAnsi="Times New Roman" w:cs="Times New Roman"/>
          <w:sz w:val="28"/>
          <w:szCs w:val="28"/>
        </w:rPr>
        <w:t>«Демидовский район» Смоленской области</w:t>
      </w:r>
      <w:r w:rsidR="0003742B">
        <w:rPr>
          <w:rFonts w:ascii="Times New Roman" w:hAnsi="Times New Roman" w:cs="Times New Roman"/>
          <w:sz w:val="28"/>
          <w:szCs w:val="28"/>
        </w:rPr>
        <w:t>».</w:t>
      </w:r>
    </w:p>
    <w:p w:rsidR="00B66969" w:rsidRDefault="00B66969" w:rsidP="00B66969">
      <w:pPr>
        <w:jc w:val="right"/>
        <w:rPr>
          <w:sz w:val="20"/>
          <w:szCs w:val="20"/>
          <w:u w:val="single"/>
        </w:rPr>
      </w:pPr>
    </w:p>
    <w:p w:rsidR="00B66969" w:rsidRPr="00794137" w:rsidRDefault="00B66969" w:rsidP="00B66969">
      <w:pPr>
        <w:jc w:val="right"/>
        <w:rPr>
          <w:sz w:val="20"/>
          <w:szCs w:val="20"/>
        </w:rPr>
      </w:pP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6"/>
        <w:gridCol w:w="2379"/>
        <w:gridCol w:w="1732"/>
        <w:gridCol w:w="412"/>
        <w:gridCol w:w="7"/>
        <w:gridCol w:w="6"/>
        <w:gridCol w:w="1963"/>
        <w:gridCol w:w="1473"/>
        <w:gridCol w:w="1547"/>
        <w:gridCol w:w="438"/>
        <w:gridCol w:w="1807"/>
        <w:gridCol w:w="1878"/>
      </w:tblGrid>
      <w:tr w:rsidR="00B66969" w:rsidTr="004042D3">
        <w:trPr>
          <w:trHeight w:val="12"/>
        </w:trPr>
        <w:tc>
          <w:tcPr>
            <w:tcW w:w="816" w:type="dxa"/>
            <w:vMerge w:val="restart"/>
          </w:tcPr>
          <w:p w:rsidR="00B66969" w:rsidRPr="00D41747" w:rsidRDefault="00B66969" w:rsidP="004042D3">
            <w:pPr>
              <w:jc w:val="right"/>
            </w:pPr>
            <w:r w:rsidRPr="00D41747">
              <w:rPr>
                <w:sz w:val="22"/>
                <w:szCs w:val="22"/>
              </w:rPr>
              <w:t>№</w:t>
            </w:r>
          </w:p>
          <w:p w:rsidR="00B66969" w:rsidRPr="00D41747" w:rsidRDefault="00B66969" w:rsidP="004042D3">
            <w:pPr>
              <w:jc w:val="right"/>
            </w:pPr>
            <w:proofErr w:type="spellStart"/>
            <w:proofErr w:type="gramStart"/>
            <w:r w:rsidRPr="00D41747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41747">
              <w:rPr>
                <w:sz w:val="22"/>
                <w:szCs w:val="22"/>
              </w:rPr>
              <w:t>/</w:t>
            </w:r>
            <w:proofErr w:type="spellStart"/>
            <w:r w:rsidRPr="00D41747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79" w:type="dxa"/>
            <w:vMerge w:val="restart"/>
          </w:tcPr>
          <w:p w:rsidR="00B66969" w:rsidRPr="00D41747" w:rsidRDefault="00B66969" w:rsidP="004042D3">
            <w:pPr>
              <w:jc w:val="right"/>
            </w:pPr>
            <w:r w:rsidRPr="00D4174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57" w:type="dxa"/>
            <w:gridSpan w:val="4"/>
            <w:tcBorders>
              <w:bottom w:val="nil"/>
            </w:tcBorders>
          </w:tcPr>
          <w:p w:rsidR="00B66969" w:rsidRPr="00D41747" w:rsidRDefault="00B66969" w:rsidP="004042D3">
            <w:pPr>
              <w:jc w:val="right"/>
            </w:pPr>
            <w:r w:rsidRPr="00D41747">
              <w:rPr>
                <w:sz w:val="22"/>
                <w:szCs w:val="22"/>
              </w:rPr>
              <w:t>Участник муниципальной программы</w:t>
            </w:r>
          </w:p>
        </w:tc>
        <w:tc>
          <w:tcPr>
            <w:tcW w:w="1963" w:type="dxa"/>
            <w:tcBorders>
              <w:bottom w:val="nil"/>
            </w:tcBorders>
          </w:tcPr>
          <w:p w:rsidR="00B66969" w:rsidRPr="00D41747" w:rsidRDefault="00B66969" w:rsidP="004042D3">
            <w:pPr>
              <w:jc w:val="right"/>
            </w:pPr>
            <w:r w:rsidRPr="00D41747">
              <w:rPr>
                <w:sz w:val="22"/>
                <w:szCs w:val="22"/>
              </w:rPr>
              <w:t>Источник финансового обеспечения (расшифровать)</w:t>
            </w:r>
          </w:p>
        </w:tc>
        <w:tc>
          <w:tcPr>
            <w:tcW w:w="7143" w:type="dxa"/>
            <w:gridSpan w:val="5"/>
            <w:tcBorders>
              <w:bottom w:val="nil"/>
            </w:tcBorders>
          </w:tcPr>
          <w:p w:rsidR="00B66969" w:rsidRPr="00D41747" w:rsidRDefault="00B66969" w:rsidP="004042D3">
            <w:pPr>
              <w:jc w:val="right"/>
            </w:pPr>
          </w:p>
          <w:p w:rsidR="00B66969" w:rsidRPr="00D41747" w:rsidRDefault="00B66969" w:rsidP="004042D3">
            <w:pPr>
              <w:jc w:val="center"/>
            </w:pPr>
            <w:proofErr w:type="gramStart"/>
            <w:r w:rsidRPr="00D41747">
              <w:rPr>
                <w:sz w:val="22"/>
                <w:szCs w:val="22"/>
              </w:rPr>
              <w:t>Объем средств на реализацию муниципальной программы на очередной финансовой год и плановый период (тыс. руб.)</w:t>
            </w:r>
            <w:proofErr w:type="gramEnd"/>
          </w:p>
        </w:tc>
      </w:tr>
      <w:tr w:rsidR="00B66969" w:rsidTr="004042D3">
        <w:trPr>
          <w:trHeight w:val="720"/>
        </w:trPr>
        <w:tc>
          <w:tcPr>
            <w:tcW w:w="816" w:type="dxa"/>
            <w:vMerge/>
          </w:tcPr>
          <w:p w:rsidR="00B66969" w:rsidRPr="00D41747" w:rsidRDefault="00B66969" w:rsidP="004042D3">
            <w:pPr>
              <w:jc w:val="right"/>
            </w:pPr>
          </w:p>
        </w:tc>
        <w:tc>
          <w:tcPr>
            <w:tcW w:w="2379" w:type="dxa"/>
            <w:vMerge/>
          </w:tcPr>
          <w:p w:rsidR="00B66969" w:rsidRPr="00D41747" w:rsidRDefault="00B66969" w:rsidP="004042D3">
            <w:pPr>
              <w:jc w:val="right"/>
            </w:pPr>
          </w:p>
        </w:tc>
        <w:tc>
          <w:tcPr>
            <w:tcW w:w="1732" w:type="dxa"/>
            <w:vMerge w:val="restart"/>
            <w:tcBorders>
              <w:top w:val="nil"/>
              <w:right w:val="nil"/>
              <w:tl2br w:val="nil"/>
              <w:tr2bl w:val="nil"/>
            </w:tcBorders>
          </w:tcPr>
          <w:p w:rsidR="00B66969" w:rsidRPr="00D41747" w:rsidRDefault="00B66969" w:rsidP="004042D3">
            <w:pPr>
              <w:jc w:val="right"/>
            </w:pPr>
          </w:p>
        </w:tc>
        <w:tc>
          <w:tcPr>
            <w:tcW w:w="412" w:type="dxa"/>
            <w:vMerge w:val="restart"/>
            <w:tcBorders>
              <w:top w:val="nil"/>
              <w:left w:val="nil"/>
              <w:right w:val="single" w:sz="4" w:space="0" w:color="auto"/>
              <w:tl2br w:val="nil"/>
              <w:tr2bl w:val="nil"/>
            </w:tcBorders>
            <w:vAlign w:val="center"/>
          </w:tcPr>
          <w:p w:rsidR="00B66969" w:rsidRPr="00D41747" w:rsidRDefault="00B66969" w:rsidP="004042D3">
            <w:pPr>
              <w:jc w:val="center"/>
            </w:pPr>
          </w:p>
        </w:tc>
        <w:tc>
          <w:tcPr>
            <w:tcW w:w="1976" w:type="dxa"/>
            <w:gridSpan w:val="3"/>
            <w:vMerge w:val="restart"/>
            <w:tcBorders>
              <w:top w:val="nil"/>
              <w:left w:val="single" w:sz="4" w:space="0" w:color="auto"/>
              <w:tl2br w:val="nil"/>
              <w:tr2bl w:val="nil"/>
            </w:tcBorders>
          </w:tcPr>
          <w:p w:rsidR="00B66969" w:rsidRPr="00D41747" w:rsidRDefault="00B66969" w:rsidP="004042D3">
            <w:pPr>
              <w:jc w:val="right"/>
            </w:pPr>
          </w:p>
        </w:tc>
        <w:tc>
          <w:tcPr>
            <w:tcW w:w="7143" w:type="dxa"/>
            <w:gridSpan w:val="5"/>
            <w:tcBorders>
              <w:top w:val="nil"/>
              <w:left w:val="single" w:sz="4" w:space="0" w:color="auto"/>
              <w:tl2br w:val="nil"/>
              <w:tr2bl w:val="nil"/>
            </w:tcBorders>
          </w:tcPr>
          <w:p w:rsidR="00B66969" w:rsidRPr="00D41747" w:rsidRDefault="00B66969" w:rsidP="004042D3">
            <w:pPr>
              <w:jc w:val="right"/>
            </w:pPr>
          </w:p>
        </w:tc>
      </w:tr>
      <w:tr w:rsidR="00B66969" w:rsidTr="004042D3">
        <w:trPr>
          <w:trHeight w:val="852"/>
        </w:trPr>
        <w:tc>
          <w:tcPr>
            <w:tcW w:w="816" w:type="dxa"/>
            <w:vMerge/>
          </w:tcPr>
          <w:p w:rsidR="00B66969" w:rsidRPr="00D41747" w:rsidRDefault="00B66969" w:rsidP="004042D3">
            <w:pPr>
              <w:jc w:val="right"/>
            </w:pPr>
          </w:p>
        </w:tc>
        <w:tc>
          <w:tcPr>
            <w:tcW w:w="2379" w:type="dxa"/>
            <w:vMerge/>
          </w:tcPr>
          <w:p w:rsidR="00B66969" w:rsidRPr="00D41747" w:rsidRDefault="00B66969" w:rsidP="004042D3">
            <w:pPr>
              <w:jc w:val="right"/>
            </w:pPr>
          </w:p>
        </w:tc>
        <w:tc>
          <w:tcPr>
            <w:tcW w:w="1732" w:type="dxa"/>
            <w:vMerge/>
            <w:tcBorders>
              <w:right w:val="nil"/>
              <w:tl2br w:val="nil"/>
              <w:tr2bl w:val="nil"/>
            </w:tcBorders>
          </w:tcPr>
          <w:p w:rsidR="00B66969" w:rsidRPr="00D41747" w:rsidRDefault="00B66969" w:rsidP="004042D3">
            <w:pPr>
              <w:jc w:val="right"/>
            </w:pPr>
          </w:p>
        </w:tc>
        <w:tc>
          <w:tcPr>
            <w:tcW w:w="412" w:type="dxa"/>
            <w:vMerge/>
            <w:tcBorders>
              <w:left w:val="nil"/>
              <w:right w:val="single" w:sz="4" w:space="0" w:color="auto"/>
              <w:tl2br w:val="nil"/>
              <w:tr2bl w:val="nil"/>
            </w:tcBorders>
            <w:vAlign w:val="center"/>
          </w:tcPr>
          <w:p w:rsidR="00B66969" w:rsidRPr="00D41747" w:rsidRDefault="00B66969" w:rsidP="004042D3">
            <w:pPr>
              <w:jc w:val="center"/>
            </w:pPr>
          </w:p>
        </w:tc>
        <w:tc>
          <w:tcPr>
            <w:tcW w:w="1976" w:type="dxa"/>
            <w:gridSpan w:val="3"/>
            <w:vMerge/>
            <w:tcBorders>
              <w:left w:val="single" w:sz="4" w:space="0" w:color="auto"/>
              <w:tl2br w:val="nil"/>
              <w:tr2bl w:val="nil"/>
            </w:tcBorders>
          </w:tcPr>
          <w:p w:rsidR="00B66969" w:rsidRPr="00D41747" w:rsidRDefault="00B66969" w:rsidP="004042D3">
            <w:pPr>
              <w:jc w:val="right"/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B66969" w:rsidRPr="00D41747" w:rsidRDefault="00B66969" w:rsidP="004042D3">
            <w:pPr>
              <w:jc w:val="right"/>
            </w:pPr>
            <w:r w:rsidRPr="00D41747">
              <w:rPr>
                <w:sz w:val="22"/>
                <w:szCs w:val="22"/>
              </w:rPr>
              <w:t>Всего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B66969" w:rsidRPr="00D41747" w:rsidRDefault="00B66969" w:rsidP="004042D3">
            <w:pPr>
              <w:jc w:val="right"/>
            </w:pPr>
            <w:r w:rsidRPr="00D41747">
              <w:rPr>
                <w:sz w:val="22"/>
                <w:szCs w:val="22"/>
              </w:rPr>
              <w:t>Очередной финансовый год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B66969" w:rsidRPr="00D41747" w:rsidRDefault="00B66969" w:rsidP="004042D3">
            <w:pPr>
              <w:jc w:val="right"/>
            </w:pPr>
            <w:r w:rsidRPr="00D41747">
              <w:rPr>
                <w:sz w:val="22"/>
                <w:szCs w:val="22"/>
              </w:rPr>
              <w:t>1-й год планового периода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B66969" w:rsidRPr="00D41747" w:rsidRDefault="00B66969" w:rsidP="004042D3">
            <w:pPr>
              <w:jc w:val="right"/>
            </w:pPr>
            <w:r w:rsidRPr="00D41747">
              <w:rPr>
                <w:sz w:val="22"/>
                <w:szCs w:val="22"/>
              </w:rPr>
              <w:t>2-й год планового периода</w:t>
            </w:r>
          </w:p>
        </w:tc>
      </w:tr>
      <w:tr w:rsidR="00B66969" w:rsidTr="004042D3">
        <w:trPr>
          <w:trHeight w:val="624"/>
        </w:trPr>
        <w:tc>
          <w:tcPr>
            <w:tcW w:w="816" w:type="dxa"/>
          </w:tcPr>
          <w:p w:rsidR="00B66969" w:rsidRPr="00D41747" w:rsidRDefault="00B66969" w:rsidP="004042D3">
            <w:pPr>
              <w:jc w:val="right"/>
            </w:pPr>
            <w:r w:rsidRPr="00D41747">
              <w:rPr>
                <w:sz w:val="22"/>
                <w:szCs w:val="22"/>
              </w:rPr>
              <w:t>1</w:t>
            </w:r>
          </w:p>
        </w:tc>
        <w:tc>
          <w:tcPr>
            <w:tcW w:w="2379" w:type="dxa"/>
          </w:tcPr>
          <w:p w:rsidR="00B66969" w:rsidRPr="00D41747" w:rsidRDefault="00B66969" w:rsidP="004042D3">
            <w:pPr>
              <w:jc w:val="right"/>
            </w:pPr>
            <w:r w:rsidRPr="00D41747">
              <w:rPr>
                <w:sz w:val="22"/>
                <w:szCs w:val="22"/>
              </w:rPr>
              <w:t>2</w:t>
            </w:r>
          </w:p>
        </w:tc>
        <w:tc>
          <w:tcPr>
            <w:tcW w:w="1732" w:type="dxa"/>
            <w:tcBorders>
              <w:right w:val="nil"/>
              <w:tl2br w:val="nil"/>
              <w:tr2bl w:val="nil"/>
            </w:tcBorders>
          </w:tcPr>
          <w:p w:rsidR="00B66969" w:rsidRPr="00D41747" w:rsidRDefault="00B66969" w:rsidP="004042D3">
            <w:pPr>
              <w:jc w:val="right"/>
            </w:pPr>
          </w:p>
        </w:tc>
        <w:tc>
          <w:tcPr>
            <w:tcW w:w="412" w:type="dxa"/>
            <w:tcBorders>
              <w:left w:val="nil"/>
              <w:right w:val="single" w:sz="4" w:space="0" w:color="auto"/>
              <w:tl2br w:val="nil"/>
              <w:tr2bl w:val="nil"/>
            </w:tcBorders>
            <w:vAlign w:val="center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3</w:t>
            </w:r>
          </w:p>
        </w:tc>
        <w:tc>
          <w:tcPr>
            <w:tcW w:w="1976" w:type="dxa"/>
            <w:gridSpan w:val="3"/>
            <w:tcBorders>
              <w:left w:val="single" w:sz="4" w:space="0" w:color="auto"/>
              <w:tl2br w:val="nil"/>
              <w:tr2bl w:val="nil"/>
            </w:tcBorders>
          </w:tcPr>
          <w:p w:rsidR="00B66969" w:rsidRPr="00D41747" w:rsidRDefault="00B66969" w:rsidP="004042D3">
            <w:pPr>
              <w:jc w:val="right"/>
            </w:pPr>
            <w:r w:rsidRPr="00D41747"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B66969" w:rsidRPr="00D41747" w:rsidRDefault="00B66969" w:rsidP="004042D3">
            <w:pPr>
              <w:jc w:val="right"/>
            </w:pPr>
            <w:r w:rsidRPr="00D41747">
              <w:rPr>
                <w:sz w:val="22"/>
                <w:szCs w:val="22"/>
              </w:rPr>
              <w:t>5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B66969" w:rsidRDefault="00B66969" w:rsidP="004042D3">
            <w:pPr>
              <w:jc w:val="right"/>
            </w:pPr>
            <w:r w:rsidRPr="00D41747">
              <w:rPr>
                <w:sz w:val="22"/>
                <w:szCs w:val="22"/>
              </w:rPr>
              <w:t>6</w:t>
            </w:r>
          </w:p>
          <w:p w:rsidR="00B66969" w:rsidRPr="00D41747" w:rsidRDefault="00B66969" w:rsidP="004042D3">
            <w:pPr>
              <w:jc w:val="right"/>
            </w:pPr>
            <w:r>
              <w:rPr>
                <w:sz w:val="22"/>
                <w:szCs w:val="22"/>
              </w:rPr>
              <w:t>202</w:t>
            </w:r>
            <w:r w:rsidR="00423B2F">
              <w:rPr>
                <w:sz w:val="22"/>
                <w:szCs w:val="22"/>
              </w:rPr>
              <w:t>4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B66969" w:rsidRDefault="00B66969" w:rsidP="004042D3">
            <w:pPr>
              <w:jc w:val="right"/>
            </w:pPr>
            <w:r w:rsidRPr="00D41747">
              <w:rPr>
                <w:sz w:val="22"/>
                <w:szCs w:val="22"/>
              </w:rPr>
              <w:t>7</w:t>
            </w:r>
          </w:p>
          <w:p w:rsidR="00B66969" w:rsidRPr="00D41747" w:rsidRDefault="00B66969" w:rsidP="004042D3">
            <w:pPr>
              <w:jc w:val="right"/>
            </w:pPr>
            <w:r>
              <w:rPr>
                <w:sz w:val="22"/>
                <w:szCs w:val="22"/>
              </w:rPr>
              <w:t>202</w:t>
            </w:r>
            <w:r w:rsidR="00A7269C">
              <w:rPr>
                <w:sz w:val="22"/>
                <w:szCs w:val="22"/>
              </w:rPr>
              <w:t>5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B66969" w:rsidRDefault="00B66969" w:rsidP="004042D3">
            <w:pPr>
              <w:jc w:val="right"/>
            </w:pPr>
            <w:r w:rsidRPr="00D41747">
              <w:rPr>
                <w:sz w:val="22"/>
                <w:szCs w:val="22"/>
              </w:rPr>
              <w:t>8</w:t>
            </w:r>
          </w:p>
          <w:p w:rsidR="00B66969" w:rsidRPr="00D41747" w:rsidRDefault="00B66969" w:rsidP="004042D3">
            <w:pPr>
              <w:jc w:val="right"/>
            </w:pPr>
            <w:r>
              <w:rPr>
                <w:sz w:val="22"/>
                <w:szCs w:val="22"/>
              </w:rPr>
              <w:t>202</w:t>
            </w:r>
            <w:r w:rsidR="00A7269C">
              <w:rPr>
                <w:sz w:val="22"/>
                <w:szCs w:val="22"/>
              </w:rPr>
              <w:t>6</w:t>
            </w:r>
          </w:p>
        </w:tc>
      </w:tr>
      <w:tr w:rsidR="00B66969" w:rsidTr="004042D3">
        <w:trPr>
          <w:trHeight w:val="708"/>
        </w:trPr>
        <w:tc>
          <w:tcPr>
            <w:tcW w:w="4927" w:type="dxa"/>
            <w:gridSpan w:val="3"/>
            <w:tcBorders>
              <w:right w:val="nil"/>
            </w:tcBorders>
          </w:tcPr>
          <w:p w:rsidR="00B66969" w:rsidRPr="00D41747" w:rsidRDefault="00B66969" w:rsidP="004042D3">
            <w:pPr>
              <w:jc w:val="right"/>
            </w:pPr>
            <w:r w:rsidRPr="00D41747">
              <w:rPr>
                <w:sz w:val="22"/>
                <w:szCs w:val="22"/>
              </w:rPr>
              <w:t xml:space="preserve">Комплекс процессных мероприятий </w:t>
            </w:r>
          </w:p>
        </w:tc>
        <w:tc>
          <w:tcPr>
            <w:tcW w:w="9531" w:type="dxa"/>
            <w:gridSpan w:val="9"/>
            <w:tcBorders>
              <w:top w:val="single" w:sz="4" w:space="0" w:color="auto"/>
              <w:left w:val="nil"/>
              <w:tl2br w:val="nil"/>
              <w:tr2bl w:val="nil"/>
            </w:tcBorders>
          </w:tcPr>
          <w:p w:rsidR="00B66969" w:rsidRPr="00D41747" w:rsidRDefault="00B66969" w:rsidP="004042D3">
            <w:r w:rsidRPr="00D41747">
              <w:rPr>
                <w:sz w:val="22"/>
                <w:szCs w:val="22"/>
              </w:rPr>
              <w:t>муниципальной программы «Повышение эффективности  управления муниципальным имуществом муниципального образования «Демидовский район» Смоленской области</w:t>
            </w:r>
          </w:p>
        </w:tc>
      </w:tr>
      <w:tr w:rsidR="00B66969" w:rsidTr="004042D3">
        <w:trPr>
          <w:trHeight w:val="1835"/>
        </w:trPr>
        <w:tc>
          <w:tcPr>
            <w:tcW w:w="816" w:type="dxa"/>
            <w:tcBorders>
              <w:bottom w:val="single" w:sz="4" w:space="0" w:color="auto"/>
            </w:tcBorders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1</w:t>
            </w: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:rsidR="00B66969" w:rsidRPr="00D41747" w:rsidRDefault="00B66969" w:rsidP="004042D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Актуализация существующей базы нормативных правовых актов в сфере управления муниципальной собственностью</w:t>
            </w:r>
          </w:p>
        </w:tc>
        <w:tc>
          <w:tcPr>
            <w:tcW w:w="1732" w:type="dxa"/>
            <w:tcBorders>
              <w:top w:val="single" w:sz="4" w:space="0" w:color="auto"/>
              <w:bottom w:val="single" w:sz="4" w:space="0" w:color="auto"/>
              <w:right w:val="nil"/>
              <w:tl2br w:val="nil"/>
              <w:tr2bl w:val="nil"/>
            </w:tcBorders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B66969" w:rsidRPr="00D41747" w:rsidRDefault="00B66969" w:rsidP="004042D3">
            <w:pPr>
              <w:jc w:val="center"/>
            </w:pPr>
          </w:p>
        </w:tc>
        <w:tc>
          <w:tcPr>
            <w:tcW w:w="1976" w:type="dxa"/>
            <w:gridSpan w:val="3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473" w:type="dxa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878" w:type="dxa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B66969" w:rsidTr="004042D3">
        <w:trPr>
          <w:trHeight w:val="1407"/>
        </w:trPr>
        <w:tc>
          <w:tcPr>
            <w:tcW w:w="816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2</w:t>
            </w:r>
          </w:p>
        </w:tc>
        <w:tc>
          <w:tcPr>
            <w:tcW w:w="2379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Разработка и утверждение прогнозного плана приватизации муниципального имущества</w:t>
            </w:r>
          </w:p>
        </w:tc>
        <w:tc>
          <w:tcPr>
            <w:tcW w:w="2157" w:type="dxa"/>
            <w:gridSpan w:val="4"/>
            <w:tcBorders>
              <w:top w:val="nil"/>
            </w:tcBorders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3" w:type="dxa"/>
            <w:tcBorders>
              <w:top w:val="nil"/>
            </w:tcBorders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473" w:type="dxa"/>
            <w:tcBorders>
              <w:top w:val="nil"/>
            </w:tcBorders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tcBorders>
              <w:top w:val="nil"/>
            </w:tcBorders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  <w:tcBorders>
              <w:top w:val="nil"/>
            </w:tcBorders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878" w:type="dxa"/>
            <w:tcBorders>
              <w:top w:val="nil"/>
            </w:tcBorders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B66969" w:rsidTr="004042D3">
        <w:trPr>
          <w:trHeight w:val="690"/>
        </w:trPr>
        <w:tc>
          <w:tcPr>
            <w:tcW w:w="816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3</w:t>
            </w:r>
          </w:p>
        </w:tc>
        <w:tc>
          <w:tcPr>
            <w:tcW w:w="2379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color w:val="000000"/>
                <w:sz w:val="22"/>
                <w:szCs w:val="22"/>
              </w:rPr>
              <w:t>Отчет о выполнении</w:t>
            </w:r>
            <w:r w:rsidRPr="00D41747">
              <w:rPr>
                <w:sz w:val="22"/>
                <w:szCs w:val="22"/>
              </w:rPr>
              <w:t xml:space="preserve"> прогнозного плана </w:t>
            </w:r>
            <w:r w:rsidRPr="00D41747">
              <w:rPr>
                <w:sz w:val="22"/>
                <w:szCs w:val="22"/>
              </w:rPr>
              <w:lastRenderedPageBreak/>
              <w:t>приватизации</w:t>
            </w:r>
          </w:p>
        </w:tc>
        <w:tc>
          <w:tcPr>
            <w:tcW w:w="2151" w:type="dxa"/>
            <w:gridSpan w:val="3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lastRenderedPageBreak/>
              <w:t>Отдел по экономике</w:t>
            </w:r>
          </w:p>
          <w:p w:rsidR="00B66969" w:rsidRPr="00D41747" w:rsidRDefault="00B66969" w:rsidP="004042D3">
            <w:pPr>
              <w:jc w:val="center"/>
            </w:pPr>
          </w:p>
        </w:tc>
        <w:tc>
          <w:tcPr>
            <w:tcW w:w="1969" w:type="dxa"/>
            <w:gridSpan w:val="2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878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B66969" w:rsidTr="004042D3">
        <w:trPr>
          <w:trHeight w:val="1126"/>
        </w:trPr>
        <w:tc>
          <w:tcPr>
            <w:tcW w:w="816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379" w:type="dxa"/>
          </w:tcPr>
          <w:p w:rsidR="00B66969" w:rsidRPr="00D41747" w:rsidRDefault="00B66969" w:rsidP="004042D3">
            <w:pPr>
              <w:jc w:val="center"/>
              <w:rPr>
                <w:color w:val="000000"/>
              </w:rPr>
            </w:pPr>
            <w:r w:rsidRPr="00D41747">
              <w:rPr>
                <w:sz w:val="22"/>
                <w:szCs w:val="22"/>
              </w:rPr>
              <w:t>Ведение реестра муниципальной собственности и поддержание его в актуальном состоянии</w:t>
            </w:r>
          </w:p>
        </w:tc>
        <w:tc>
          <w:tcPr>
            <w:tcW w:w="2151" w:type="dxa"/>
            <w:gridSpan w:val="3"/>
          </w:tcPr>
          <w:p w:rsidR="00B66969" w:rsidRPr="00D41747" w:rsidRDefault="00B66969" w:rsidP="004042D3">
            <w:pPr>
              <w:jc w:val="center"/>
            </w:pPr>
          </w:p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878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B66969" w:rsidTr="004042D3">
        <w:trPr>
          <w:trHeight w:val="1127"/>
        </w:trPr>
        <w:tc>
          <w:tcPr>
            <w:tcW w:w="816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5</w:t>
            </w:r>
          </w:p>
        </w:tc>
        <w:tc>
          <w:tcPr>
            <w:tcW w:w="2379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Прием в муниципальную собственность имущества, переданного из государственной и федеральной собственности</w:t>
            </w:r>
          </w:p>
        </w:tc>
        <w:tc>
          <w:tcPr>
            <w:tcW w:w="2151" w:type="dxa"/>
            <w:gridSpan w:val="3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878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B66969" w:rsidTr="004042D3">
        <w:trPr>
          <w:trHeight w:val="1104"/>
        </w:trPr>
        <w:tc>
          <w:tcPr>
            <w:tcW w:w="816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6</w:t>
            </w:r>
          </w:p>
        </w:tc>
        <w:tc>
          <w:tcPr>
            <w:tcW w:w="2379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Обслуживание и техническое сопровождение программно-технического комплекса по ведению  базы данных по муниципальному имуществу</w:t>
            </w:r>
          </w:p>
        </w:tc>
        <w:tc>
          <w:tcPr>
            <w:tcW w:w="2151" w:type="dxa"/>
            <w:gridSpan w:val="3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</w:tcPr>
          <w:p w:rsidR="00B66969" w:rsidRPr="00D41747" w:rsidRDefault="00B66969" w:rsidP="004042D3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473" w:type="dxa"/>
          </w:tcPr>
          <w:p w:rsidR="00B66969" w:rsidRPr="00DB3B34" w:rsidRDefault="00A7269C" w:rsidP="004042D3">
            <w:pPr>
              <w:jc w:val="center"/>
            </w:pPr>
            <w:r>
              <w:rPr>
                <w:sz w:val="22"/>
                <w:szCs w:val="22"/>
              </w:rPr>
              <w:t>82</w:t>
            </w:r>
            <w:r w:rsidR="00B66969" w:rsidRPr="00DB3B34">
              <w:rPr>
                <w:sz w:val="22"/>
                <w:szCs w:val="22"/>
              </w:rPr>
              <w:t>,0</w:t>
            </w:r>
          </w:p>
        </w:tc>
        <w:tc>
          <w:tcPr>
            <w:tcW w:w="1985" w:type="dxa"/>
            <w:gridSpan w:val="2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2</w:t>
            </w:r>
            <w:r w:rsidR="00423B2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807" w:type="dxa"/>
          </w:tcPr>
          <w:p w:rsidR="00B66969" w:rsidRPr="00D41747" w:rsidRDefault="00555BB9" w:rsidP="004042D3">
            <w:pPr>
              <w:jc w:val="center"/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 w:rsidR="00423B2F">
              <w:rPr>
                <w:sz w:val="22"/>
                <w:szCs w:val="22"/>
              </w:rPr>
              <w:t>,0</w:t>
            </w:r>
          </w:p>
        </w:tc>
        <w:tc>
          <w:tcPr>
            <w:tcW w:w="1878" w:type="dxa"/>
          </w:tcPr>
          <w:p w:rsidR="00B66969" w:rsidRPr="00D41747" w:rsidRDefault="00555BB9" w:rsidP="004042D3">
            <w:pPr>
              <w:jc w:val="center"/>
            </w:pPr>
            <w:r>
              <w:rPr>
                <w:sz w:val="22"/>
                <w:szCs w:val="22"/>
              </w:rPr>
              <w:t>28</w:t>
            </w:r>
            <w:r w:rsidR="00B66969" w:rsidRPr="00D41747">
              <w:rPr>
                <w:sz w:val="22"/>
                <w:szCs w:val="22"/>
              </w:rPr>
              <w:t>,0</w:t>
            </w:r>
          </w:p>
        </w:tc>
      </w:tr>
      <w:tr w:rsidR="00B66969" w:rsidTr="004042D3">
        <w:trPr>
          <w:trHeight w:val="1032"/>
        </w:trPr>
        <w:tc>
          <w:tcPr>
            <w:tcW w:w="816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7</w:t>
            </w:r>
          </w:p>
        </w:tc>
        <w:tc>
          <w:tcPr>
            <w:tcW w:w="2379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 xml:space="preserve">Проведение оценки муниципального имущества с целью </w:t>
            </w:r>
            <w:r w:rsidRPr="00D41747">
              <w:rPr>
                <w:sz w:val="22"/>
                <w:szCs w:val="22"/>
              </w:rPr>
              <w:lastRenderedPageBreak/>
              <w:t>его продажи или предоставления в аренду</w:t>
            </w:r>
          </w:p>
        </w:tc>
        <w:tc>
          <w:tcPr>
            <w:tcW w:w="2151" w:type="dxa"/>
            <w:gridSpan w:val="3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lastRenderedPageBreak/>
              <w:t>Отдел по экономике</w:t>
            </w:r>
          </w:p>
        </w:tc>
        <w:tc>
          <w:tcPr>
            <w:tcW w:w="1969" w:type="dxa"/>
            <w:gridSpan w:val="2"/>
          </w:tcPr>
          <w:p w:rsidR="00B66969" w:rsidRPr="00D41747" w:rsidRDefault="00B66969" w:rsidP="004042D3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473" w:type="dxa"/>
          </w:tcPr>
          <w:p w:rsidR="00B66969" w:rsidRPr="0030546E" w:rsidRDefault="00A7269C" w:rsidP="00404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  <w:r w:rsidR="00B669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878</w:t>
            </w:r>
          </w:p>
        </w:tc>
        <w:tc>
          <w:tcPr>
            <w:tcW w:w="1985" w:type="dxa"/>
            <w:gridSpan w:val="2"/>
          </w:tcPr>
          <w:p w:rsidR="00B66969" w:rsidRPr="00423B2F" w:rsidRDefault="00423B2F" w:rsidP="004042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74,878</w:t>
            </w:r>
          </w:p>
        </w:tc>
        <w:tc>
          <w:tcPr>
            <w:tcW w:w="1807" w:type="dxa"/>
          </w:tcPr>
          <w:p w:rsidR="00B66969" w:rsidRPr="00555BB9" w:rsidRDefault="00423B2F" w:rsidP="004042D3">
            <w:pPr>
              <w:jc w:val="center"/>
            </w:pPr>
            <w:r>
              <w:rPr>
                <w:sz w:val="22"/>
                <w:szCs w:val="22"/>
              </w:rPr>
              <w:t>7</w:t>
            </w:r>
            <w:r w:rsidR="00555BB9" w:rsidRPr="00555BB9">
              <w:rPr>
                <w:sz w:val="22"/>
                <w:szCs w:val="22"/>
              </w:rPr>
              <w:t>8</w:t>
            </w:r>
            <w:r w:rsidR="00555BB9">
              <w:rPr>
                <w:sz w:val="22"/>
                <w:szCs w:val="22"/>
                <w:lang w:val="en-US"/>
              </w:rPr>
              <w:t>,0</w:t>
            </w:r>
          </w:p>
        </w:tc>
        <w:tc>
          <w:tcPr>
            <w:tcW w:w="1878" w:type="dxa"/>
          </w:tcPr>
          <w:p w:rsidR="00B66969" w:rsidRPr="00D41747" w:rsidRDefault="00555BB9" w:rsidP="004042D3">
            <w:pPr>
              <w:jc w:val="center"/>
            </w:pPr>
            <w:r>
              <w:rPr>
                <w:sz w:val="22"/>
                <w:szCs w:val="22"/>
              </w:rPr>
              <w:t>78</w:t>
            </w:r>
            <w:r w:rsidR="00B6696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</w:tr>
      <w:tr w:rsidR="00B66969" w:rsidTr="004042D3">
        <w:trPr>
          <w:trHeight w:val="1344"/>
        </w:trPr>
        <w:tc>
          <w:tcPr>
            <w:tcW w:w="816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379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Организация работы по межеванию земельных участков, обеспечению постановки их на кадастровый учет</w:t>
            </w:r>
          </w:p>
        </w:tc>
        <w:tc>
          <w:tcPr>
            <w:tcW w:w="2151" w:type="dxa"/>
            <w:gridSpan w:val="3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</w:tcPr>
          <w:p w:rsidR="00B66969" w:rsidRPr="00D41747" w:rsidRDefault="00B66969" w:rsidP="004042D3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473" w:type="dxa"/>
          </w:tcPr>
          <w:p w:rsidR="00B66969" w:rsidRPr="0030546E" w:rsidRDefault="00A7269C" w:rsidP="00404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  <w:r w:rsidR="00B66969" w:rsidRPr="0030546E">
              <w:rPr>
                <w:sz w:val="24"/>
                <w:szCs w:val="24"/>
              </w:rPr>
              <w:t>,0</w:t>
            </w:r>
          </w:p>
        </w:tc>
        <w:tc>
          <w:tcPr>
            <w:tcW w:w="1985" w:type="dxa"/>
            <w:gridSpan w:val="2"/>
          </w:tcPr>
          <w:p w:rsidR="00B66969" w:rsidRPr="00D41747" w:rsidRDefault="00B66969" w:rsidP="004042D3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423B2F">
              <w:rPr>
                <w:sz w:val="22"/>
                <w:szCs w:val="22"/>
              </w:rPr>
              <w:t>00,0</w:t>
            </w:r>
          </w:p>
        </w:tc>
        <w:tc>
          <w:tcPr>
            <w:tcW w:w="1807" w:type="dxa"/>
          </w:tcPr>
          <w:p w:rsidR="00B66969" w:rsidRPr="00D41747" w:rsidRDefault="00423B2F" w:rsidP="004042D3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878" w:type="dxa"/>
          </w:tcPr>
          <w:p w:rsidR="00B66969" w:rsidRPr="00D41747" w:rsidRDefault="00555BB9" w:rsidP="004042D3">
            <w:pPr>
              <w:jc w:val="center"/>
            </w:pPr>
            <w:r>
              <w:rPr>
                <w:sz w:val="22"/>
                <w:szCs w:val="22"/>
              </w:rPr>
              <w:t>100</w:t>
            </w:r>
            <w:r w:rsidR="00B66969">
              <w:rPr>
                <w:sz w:val="22"/>
                <w:szCs w:val="22"/>
              </w:rPr>
              <w:t>,0</w:t>
            </w:r>
          </w:p>
        </w:tc>
      </w:tr>
      <w:tr w:rsidR="00B66969" w:rsidTr="004042D3">
        <w:trPr>
          <w:trHeight w:val="888"/>
        </w:trPr>
        <w:tc>
          <w:tcPr>
            <w:tcW w:w="816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9</w:t>
            </w:r>
          </w:p>
        </w:tc>
        <w:tc>
          <w:tcPr>
            <w:tcW w:w="2379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Организация и проведение торгов по продаже объектов, находящихся в муниципальной собственности</w:t>
            </w:r>
          </w:p>
        </w:tc>
        <w:tc>
          <w:tcPr>
            <w:tcW w:w="2151" w:type="dxa"/>
            <w:gridSpan w:val="3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</w:tcPr>
          <w:p w:rsidR="00B66969" w:rsidRPr="00D41747" w:rsidRDefault="00B66969" w:rsidP="004042D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878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B66969" w:rsidTr="004042D3">
        <w:trPr>
          <w:trHeight w:val="1056"/>
        </w:trPr>
        <w:tc>
          <w:tcPr>
            <w:tcW w:w="816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10</w:t>
            </w:r>
          </w:p>
        </w:tc>
        <w:tc>
          <w:tcPr>
            <w:tcW w:w="2379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Организация и проведение торгов по предоставлению объектов, находящихся в муниципальной собственности, в аренду</w:t>
            </w:r>
          </w:p>
        </w:tc>
        <w:tc>
          <w:tcPr>
            <w:tcW w:w="2151" w:type="dxa"/>
            <w:gridSpan w:val="3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</w:tcPr>
          <w:p w:rsidR="00B66969" w:rsidRPr="00D41747" w:rsidRDefault="00B66969" w:rsidP="004042D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878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B66969" w:rsidTr="004042D3">
        <w:trPr>
          <w:trHeight w:val="888"/>
        </w:trPr>
        <w:tc>
          <w:tcPr>
            <w:tcW w:w="816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11</w:t>
            </w:r>
          </w:p>
        </w:tc>
        <w:tc>
          <w:tcPr>
            <w:tcW w:w="2379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Обслуживание и техническое сопровождение программно-</w:t>
            </w:r>
            <w:r w:rsidRPr="00D41747">
              <w:rPr>
                <w:sz w:val="22"/>
                <w:szCs w:val="22"/>
              </w:rPr>
              <w:lastRenderedPageBreak/>
              <w:t>технического комплекса по ведению учета и контроля по поступлению неналоговых платежей</w:t>
            </w:r>
          </w:p>
        </w:tc>
        <w:tc>
          <w:tcPr>
            <w:tcW w:w="2151" w:type="dxa"/>
            <w:gridSpan w:val="3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lastRenderedPageBreak/>
              <w:t>Отдел по экономике</w:t>
            </w:r>
          </w:p>
        </w:tc>
        <w:tc>
          <w:tcPr>
            <w:tcW w:w="1969" w:type="dxa"/>
            <w:gridSpan w:val="2"/>
          </w:tcPr>
          <w:p w:rsidR="00B66969" w:rsidRPr="00D41747" w:rsidRDefault="00B66969" w:rsidP="004042D3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473" w:type="dxa"/>
          </w:tcPr>
          <w:p w:rsidR="00B66969" w:rsidRPr="0030546E" w:rsidRDefault="00A7269C" w:rsidP="00404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="00B66969" w:rsidRPr="0030546E">
              <w:rPr>
                <w:sz w:val="24"/>
                <w:szCs w:val="24"/>
              </w:rPr>
              <w:t>,0</w:t>
            </w:r>
          </w:p>
        </w:tc>
        <w:tc>
          <w:tcPr>
            <w:tcW w:w="1985" w:type="dxa"/>
            <w:gridSpan w:val="2"/>
          </w:tcPr>
          <w:p w:rsidR="00B66969" w:rsidRPr="0030546E" w:rsidRDefault="00B66969" w:rsidP="004042D3">
            <w:pPr>
              <w:jc w:val="center"/>
              <w:rPr>
                <w:sz w:val="24"/>
                <w:szCs w:val="24"/>
              </w:rPr>
            </w:pPr>
            <w:r w:rsidRPr="0030546E">
              <w:rPr>
                <w:sz w:val="24"/>
                <w:szCs w:val="24"/>
              </w:rPr>
              <w:t>2</w:t>
            </w:r>
            <w:r w:rsidR="00423B2F">
              <w:rPr>
                <w:sz w:val="24"/>
                <w:szCs w:val="24"/>
              </w:rPr>
              <w:t>6,0</w:t>
            </w:r>
          </w:p>
        </w:tc>
        <w:tc>
          <w:tcPr>
            <w:tcW w:w="1807" w:type="dxa"/>
          </w:tcPr>
          <w:p w:rsidR="00B66969" w:rsidRPr="0030546E" w:rsidRDefault="00555BB9" w:rsidP="00404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B66969">
              <w:rPr>
                <w:sz w:val="24"/>
                <w:szCs w:val="24"/>
              </w:rPr>
              <w:t>,0</w:t>
            </w:r>
          </w:p>
        </w:tc>
        <w:tc>
          <w:tcPr>
            <w:tcW w:w="1878" w:type="dxa"/>
          </w:tcPr>
          <w:p w:rsidR="00B66969" w:rsidRPr="0030546E" w:rsidRDefault="00555BB9" w:rsidP="00404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B66969" w:rsidRPr="0030546E">
              <w:rPr>
                <w:sz w:val="24"/>
                <w:szCs w:val="24"/>
              </w:rPr>
              <w:t>,0</w:t>
            </w:r>
          </w:p>
        </w:tc>
      </w:tr>
      <w:tr w:rsidR="00B66969" w:rsidTr="004042D3">
        <w:trPr>
          <w:trHeight w:val="960"/>
        </w:trPr>
        <w:tc>
          <w:tcPr>
            <w:tcW w:w="816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2379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Проведение предупредительной и исковой работы  с недобросовестными арендаторами</w:t>
            </w:r>
          </w:p>
        </w:tc>
        <w:tc>
          <w:tcPr>
            <w:tcW w:w="2151" w:type="dxa"/>
            <w:gridSpan w:val="3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878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B66969" w:rsidTr="004042D3">
        <w:trPr>
          <w:trHeight w:val="984"/>
        </w:trPr>
        <w:tc>
          <w:tcPr>
            <w:tcW w:w="816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13</w:t>
            </w:r>
          </w:p>
        </w:tc>
        <w:tc>
          <w:tcPr>
            <w:tcW w:w="2379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 xml:space="preserve">Проведение </w:t>
            </w:r>
            <w:proofErr w:type="gramStart"/>
            <w:r w:rsidRPr="00D41747">
              <w:rPr>
                <w:sz w:val="22"/>
                <w:szCs w:val="22"/>
              </w:rPr>
              <w:t>контроля за</w:t>
            </w:r>
            <w:proofErr w:type="gramEnd"/>
            <w:r w:rsidRPr="00D41747">
              <w:rPr>
                <w:sz w:val="22"/>
                <w:szCs w:val="22"/>
              </w:rPr>
              <w:t xml:space="preserve"> целевым использованием  муниципального имущества</w:t>
            </w:r>
          </w:p>
        </w:tc>
        <w:tc>
          <w:tcPr>
            <w:tcW w:w="2151" w:type="dxa"/>
            <w:gridSpan w:val="3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878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B66969" w:rsidTr="004042D3">
        <w:trPr>
          <w:trHeight w:val="1068"/>
        </w:trPr>
        <w:tc>
          <w:tcPr>
            <w:tcW w:w="816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14</w:t>
            </w:r>
          </w:p>
        </w:tc>
        <w:tc>
          <w:tcPr>
            <w:tcW w:w="2379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Взносы на капитальный ремонт общего имущества в многоквартирных домах, находящихся в собственности муниципального образования «Демидовский район» Смоленской области</w:t>
            </w:r>
          </w:p>
        </w:tc>
        <w:tc>
          <w:tcPr>
            <w:tcW w:w="2151" w:type="dxa"/>
            <w:gridSpan w:val="3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</w:tcPr>
          <w:p w:rsidR="00B66969" w:rsidRPr="00D41747" w:rsidRDefault="00B66969" w:rsidP="004042D3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473" w:type="dxa"/>
          </w:tcPr>
          <w:p w:rsidR="00B66969" w:rsidRPr="0030546E" w:rsidRDefault="00FA11A5" w:rsidP="00404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</w:t>
            </w:r>
            <w:r w:rsidR="00B66969" w:rsidRPr="0030546E">
              <w:rPr>
                <w:sz w:val="24"/>
                <w:szCs w:val="24"/>
              </w:rPr>
              <w:t>,0</w:t>
            </w:r>
          </w:p>
        </w:tc>
        <w:tc>
          <w:tcPr>
            <w:tcW w:w="1985" w:type="dxa"/>
            <w:gridSpan w:val="2"/>
          </w:tcPr>
          <w:p w:rsidR="00B66969" w:rsidRPr="0030546E" w:rsidRDefault="00B66969" w:rsidP="004042D3">
            <w:pPr>
              <w:jc w:val="center"/>
              <w:rPr>
                <w:sz w:val="24"/>
                <w:szCs w:val="24"/>
              </w:rPr>
            </w:pPr>
            <w:r w:rsidRPr="0030546E">
              <w:rPr>
                <w:sz w:val="24"/>
                <w:szCs w:val="24"/>
              </w:rPr>
              <w:t>1</w:t>
            </w:r>
            <w:r w:rsidR="00423B2F">
              <w:rPr>
                <w:sz w:val="24"/>
                <w:szCs w:val="24"/>
              </w:rPr>
              <w:t>35,0</w:t>
            </w:r>
          </w:p>
        </w:tc>
        <w:tc>
          <w:tcPr>
            <w:tcW w:w="1807" w:type="dxa"/>
          </w:tcPr>
          <w:p w:rsidR="00B66969" w:rsidRPr="0030546E" w:rsidRDefault="00555BB9" w:rsidP="00404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  <w:r w:rsidR="00423B2F">
              <w:rPr>
                <w:sz w:val="24"/>
                <w:szCs w:val="24"/>
              </w:rPr>
              <w:t>,0</w:t>
            </w:r>
          </w:p>
        </w:tc>
        <w:tc>
          <w:tcPr>
            <w:tcW w:w="1878" w:type="dxa"/>
          </w:tcPr>
          <w:p w:rsidR="00B66969" w:rsidRPr="0030546E" w:rsidRDefault="00555BB9" w:rsidP="00404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  <w:r w:rsidR="00B66969" w:rsidRPr="0030546E">
              <w:rPr>
                <w:sz w:val="24"/>
                <w:szCs w:val="24"/>
              </w:rPr>
              <w:t>,0</w:t>
            </w:r>
          </w:p>
        </w:tc>
      </w:tr>
      <w:tr w:rsidR="00B66969" w:rsidTr="004042D3">
        <w:trPr>
          <w:trHeight w:val="1020"/>
        </w:trPr>
        <w:tc>
          <w:tcPr>
            <w:tcW w:w="816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2379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Оплата коммунальных услуг за жилой фонд, находящейся на балансе Администрации муниципального образования «Демидовский район» Смоленской области.</w:t>
            </w:r>
          </w:p>
        </w:tc>
        <w:tc>
          <w:tcPr>
            <w:tcW w:w="2151" w:type="dxa"/>
            <w:gridSpan w:val="3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</w:tcPr>
          <w:p w:rsidR="00B66969" w:rsidRPr="00D41747" w:rsidRDefault="00B66969" w:rsidP="004042D3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473" w:type="dxa"/>
          </w:tcPr>
          <w:p w:rsidR="00B66969" w:rsidRPr="0030546E" w:rsidRDefault="00FA11A5" w:rsidP="00404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  <w:r w:rsidR="00B66969" w:rsidRPr="0030546E">
              <w:rPr>
                <w:sz w:val="24"/>
                <w:szCs w:val="24"/>
              </w:rPr>
              <w:t>,0</w:t>
            </w:r>
          </w:p>
        </w:tc>
        <w:tc>
          <w:tcPr>
            <w:tcW w:w="1985" w:type="dxa"/>
            <w:gridSpan w:val="2"/>
          </w:tcPr>
          <w:p w:rsidR="00B66969" w:rsidRPr="0030546E" w:rsidRDefault="00423B2F" w:rsidP="00404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1807" w:type="dxa"/>
          </w:tcPr>
          <w:p w:rsidR="00B66969" w:rsidRPr="0030546E" w:rsidRDefault="00555BB9" w:rsidP="00404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423B2F">
              <w:rPr>
                <w:sz w:val="24"/>
                <w:szCs w:val="24"/>
              </w:rPr>
              <w:t>,0</w:t>
            </w:r>
          </w:p>
        </w:tc>
        <w:tc>
          <w:tcPr>
            <w:tcW w:w="1878" w:type="dxa"/>
          </w:tcPr>
          <w:p w:rsidR="00B66969" w:rsidRPr="0030546E" w:rsidRDefault="00555BB9" w:rsidP="00404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B66969" w:rsidRPr="0030546E">
              <w:rPr>
                <w:sz w:val="24"/>
                <w:szCs w:val="24"/>
              </w:rPr>
              <w:t>,0</w:t>
            </w:r>
          </w:p>
        </w:tc>
      </w:tr>
      <w:tr w:rsidR="00B66969" w:rsidTr="004042D3">
        <w:trPr>
          <w:trHeight w:val="1032"/>
        </w:trPr>
        <w:tc>
          <w:tcPr>
            <w:tcW w:w="816" w:type="dxa"/>
          </w:tcPr>
          <w:p w:rsidR="00B66969" w:rsidRPr="00D41747" w:rsidRDefault="00B66969" w:rsidP="004042D3">
            <w:pPr>
              <w:jc w:val="center"/>
            </w:pPr>
          </w:p>
        </w:tc>
        <w:tc>
          <w:tcPr>
            <w:tcW w:w="2379" w:type="dxa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Итого по комплексу</w:t>
            </w:r>
          </w:p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процессных мероприятий</w:t>
            </w:r>
          </w:p>
        </w:tc>
        <w:tc>
          <w:tcPr>
            <w:tcW w:w="2151" w:type="dxa"/>
            <w:gridSpan w:val="3"/>
          </w:tcPr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</w:tcPr>
          <w:p w:rsidR="00B66969" w:rsidRPr="00D41747" w:rsidRDefault="00B66969" w:rsidP="004042D3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B66969" w:rsidRPr="00D41747" w:rsidRDefault="00B66969" w:rsidP="004042D3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473" w:type="dxa"/>
          </w:tcPr>
          <w:p w:rsidR="00B66969" w:rsidRPr="0030546E" w:rsidRDefault="00FA11A5" w:rsidP="00404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1157,878</w:t>
            </w:r>
          </w:p>
        </w:tc>
        <w:tc>
          <w:tcPr>
            <w:tcW w:w="1985" w:type="dxa"/>
            <w:gridSpan w:val="2"/>
          </w:tcPr>
          <w:p w:rsidR="00B66969" w:rsidRPr="00555BB9" w:rsidRDefault="00555BB9" w:rsidP="004042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77</w:t>
            </w:r>
            <w:r w:rsidR="00B66969" w:rsidRPr="0030546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878</w:t>
            </w:r>
          </w:p>
        </w:tc>
        <w:tc>
          <w:tcPr>
            <w:tcW w:w="1807" w:type="dxa"/>
          </w:tcPr>
          <w:p w:rsidR="00B66969" w:rsidRPr="0030546E" w:rsidRDefault="00423B2F" w:rsidP="00404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390,0</w:t>
            </w:r>
          </w:p>
        </w:tc>
        <w:tc>
          <w:tcPr>
            <w:tcW w:w="1878" w:type="dxa"/>
          </w:tcPr>
          <w:p w:rsidR="00B66969" w:rsidRDefault="00555BB9" w:rsidP="00404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</w:t>
            </w:r>
            <w:r w:rsidR="00B14B7F">
              <w:rPr>
                <w:sz w:val="24"/>
                <w:szCs w:val="24"/>
              </w:rPr>
              <w:t>,0</w:t>
            </w:r>
            <w:r w:rsidR="00B66969">
              <w:rPr>
                <w:sz w:val="24"/>
                <w:szCs w:val="24"/>
              </w:rPr>
              <w:t>».</w:t>
            </w:r>
          </w:p>
          <w:p w:rsidR="00B66969" w:rsidRPr="0030546E" w:rsidRDefault="00B66969" w:rsidP="004042D3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6969" w:rsidRPr="0030546E" w:rsidRDefault="00B66969" w:rsidP="00B66969"/>
    <w:p w:rsidR="006216B0" w:rsidRDefault="00390E56"/>
    <w:sectPr w:rsidR="006216B0" w:rsidSect="00B70046">
      <w:pgSz w:w="16838" w:h="11906" w:orient="landscape"/>
      <w:pgMar w:top="851" w:right="1134" w:bottom="107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6969"/>
    <w:rsid w:val="0003742B"/>
    <w:rsid w:val="00211605"/>
    <w:rsid w:val="0024304B"/>
    <w:rsid w:val="00390E56"/>
    <w:rsid w:val="00423B2F"/>
    <w:rsid w:val="00423D24"/>
    <w:rsid w:val="00555BB9"/>
    <w:rsid w:val="00622935"/>
    <w:rsid w:val="00A7269C"/>
    <w:rsid w:val="00B14B7F"/>
    <w:rsid w:val="00B55EA3"/>
    <w:rsid w:val="00B66969"/>
    <w:rsid w:val="00C60EC5"/>
    <w:rsid w:val="00C845D5"/>
    <w:rsid w:val="00F146C2"/>
    <w:rsid w:val="00FA1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969"/>
    <w:pPr>
      <w:spacing w:after="0" w:line="360" w:lineRule="atLeast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9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2024-01-24T11:14:00Z</cp:lastPrinted>
  <dcterms:created xsi:type="dcterms:W3CDTF">2024-01-22T13:56:00Z</dcterms:created>
  <dcterms:modified xsi:type="dcterms:W3CDTF">2024-02-20T09:14:00Z</dcterms:modified>
</cp:coreProperties>
</file>