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A1B" w:rsidRDefault="00331A1B" w:rsidP="00331A1B">
      <w:pPr>
        <w:jc w:val="right"/>
      </w:pPr>
      <w:r>
        <w:t>УТВЕРЖДЕНА</w:t>
      </w:r>
    </w:p>
    <w:p w:rsidR="00331A1B" w:rsidRDefault="00331A1B" w:rsidP="00331A1B">
      <w:pPr>
        <w:jc w:val="right"/>
      </w:pPr>
      <w:r>
        <w:t xml:space="preserve">Постановлением Администрации </w:t>
      </w:r>
    </w:p>
    <w:p w:rsidR="00331A1B" w:rsidRDefault="00331A1B" w:rsidP="00331A1B">
      <w:pPr>
        <w:jc w:val="right"/>
      </w:pPr>
      <w:r>
        <w:t>муниципального образования</w:t>
      </w:r>
    </w:p>
    <w:p w:rsidR="00331A1B" w:rsidRDefault="00331A1B" w:rsidP="00331A1B">
      <w:pPr>
        <w:jc w:val="right"/>
      </w:pPr>
      <w:r>
        <w:t xml:space="preserve"> «Демидовский район» </w:t>
      </w:r>
    </w:p>
    <w:p w:rsidR="00331A1B" w:rsidRDefault="00331A1B" w:rsidP="00331A1B">
      <w:pPr>
        <w:jc w:val="right"/>
      </w:pPr>
      <w:r>
        <w:t xml:space="preserve">Смоленской области </w:t>
      </w:r>
    </w:p>
    <w:p w:rsidR="00331A1B" w:rsidRDefault="00331A1B" w:rsidP="00331A1B">
      <w:pPr>
        <w:jc w:val="right"/>
        <w:rPr>
          <w:u w:val="single"/>
        </w:rPr>
      </w:pPr>
      <w:r>
        <w:t xml:space="preserve">от </w:t>
      </w:r>
      <w:r>
        <w:rPr>
          <w:u w:val="single"/>
        </w:rPr>
        <w:t>14.10.2015</w:t>
      </w:r>
      <w:r>
        <w:t xml:space="preserve"> № </w:t>
      </w:r>
      <w:r>
        <w:rPr>
          <w:u w:val="single"/>
        </w:rPr>
        <w:t>517</w:t>
      </w:r>
    </w:p>
    <w:p w:rsidR="00331A1B" w:rsidRDefault="00331A1B" w:rsidP="00331A1B">
      <w:pPr>
        <w:jc w:val="right"/>
        <w:rPr>
          <w:u w:val="single"/>
        </w:rPr>
      </w:pPr>
      <w:proofErr w:type="gramStart"/>
      <w:r>
        <w:rPr>
          <w:u w:val="single"/>
        </w:rPr>
        <w:t xml:space="preserve">(в редакции постановлений </w:t>
      </w:r>
      <w:proofErr w:type="gramEnd"/>
    </w:p>
    <w:p w:rsidR="00331A1B" w:rsidRDefault="00331A1B" w:rsidP="00331A1B">
      <w:pPr>
        <w:jc w:val="right"/>
        <w:rPr>
          <w:u w:val="single"/>
        </w:rPr>
      </w:pPr>
      <w:r>
        <w:rPr>
          <w:u w:val="single"/>
        </w:rPr>
        <w:t xml:space="preserve">от 06.09.2016 № 614, от 08.12.2016 № 885, </w:t>
      </w:r>
    </w:p>
    <w:p w:rsidR="00331A1B" w:rsidRDefault="00331A1B" w:rsidP="00331A1B">
      <w:pPr>
        <w:jc w:val="right"/>
        <w:rPr>
          <w:u w:val="single"/>
        </w:rPr>
      </w:pPr>
      <w:r>
        <w:rPr>
          <w:u w:val="single"/>
        </w:rPr>
        <w:t xml:space="preserve">от 12.05.2017 № 367, от 17.11.2017 № 903, от 06.02.2018 №76, </w:t>
      </w:r>
    </w:p>
    <w:p w:rsidR="00331A1B" w:rsidRDefault="00331A1B" w:rsidP="00331A1B">
      <w:pPr>
        <w:jc w:val="right"/>
        <w:rPr>
          <w:u w:val="single"/>
        </w:rPr>
      </w:pPr>
      <w:r>
        <w:rPr>
          <w:u w:val="single"/>
        </w:rPr>
        <w:t>от 14.11.2018 № 682, 14.02.2019 № 74, от 22.05.2019 № 276,</w:t>
      </w:r>
    </w:p>
    <w:p w:rsidR="00331A1B" w:rsidRDefault="00331A1B" w:rsidP="00331A1B">
      <w:pPr>
        <w:jc w:val="right"/>
        <w:rPr>
          <w:u w:val="single"/>
        </w:rPr>
      </w:pPr>
      <w:r>
        <w:rPr>
          <w:u w:val="single"/>
        </w:rPr>
        <w:t>от 18.12.2019 № 736,от 13.03.2020 № 175, от 01.09.2020 № 542,</w:t>
      </w:r>
    </w:p>
    <w:p w:rsidR="00331A1B" w:rsidRDefault="00331A1B" w:rsidP="00331A1B">
      <w:pPr>
        <w:jc w:val="right"/>
        <w:rPr>
          <w:u w:val="single"/>
        </w:rPr>
      </w:pPr>
      <w:r>
        <w:rPr>
          <w:u w:val="single"/>
        </w:rPr>
        <w:t xml:space="preserve">от 11.01.2021 №1, от 01.03.2021 № 112, от 07.04.2021 № 211, </w:t>
      </w:r>
    </w:p>
    <w:p w:rsidR="00331A1B" w:rsidRDefault="00331A1B" w:rsidP="00331A1B">
      <w:pPr>
        <w:jc w:val="right"/>
      </w:pPr>
      <w:r>
        <w:rPr>
          <w:u w:val="single"/>
        </w:rPr>
        <w:t>от 27.10.2021 № 600</w:t>
      </w:r>
      <w:r w:rsidR="00996E0A">
        <w:rPr>
          <w:u w:val="single"/>
        </w:rPr>
        <w:t>,от 14.04.2022 №230, от 26.01.2023 № 42</w:t>
      </w:r>
      <w:r>
        <w:rPr>
          <w:u w:val="single"/>
        </w:rPr>
        <w:t>)</w:t>
      </w:r>
    </w:p>
    <w:p w:rsidR="00331A1B" w:rsidRDefault="00331A1B" w:rsidP="00331A1B">
      <w:pPr>
        <w:spacing w:line="360" w:lineRule="auto"/>
        <w:jc w:val="center"/>
        <w:rPr>
          <w:b/>
        </w:rPr>
      </w:pPr>
    </w:p>
    <w:p w:rsidR="00331A1B" w:rsidRDefault="00331A1B" w:rsidP="00331A1B"/>
    <w:p w:rsidR="00331A1B" w:rsidRDefault="00331A1B" w:rsidP="00331A1B"/>
    <w:p w:rsidR="00331A1B" w:rsidRDefault="00331A1B" w:rsidP="00331A1B"/>
    <w:p w:rsidR="00331A1B" w:rsidRDefault="00331A1B" w:rsidP="00331A1B"/>
    <w:p w:rsidR="00331A1B" w:rsidRDefault="00331A1B" w:rsidP="00331A1B"/>
    <w:p w:rsidR="00331A1B" w:rsidRDefault="00331A1B" w:rsidP="00331A1B"/>
    <w:p w:rsidR="00331A1B" w:rsidRDefault="00331A1B" w:rsidP="00331A1B"/>
    <w:p w:rsidR="00331A1B" w:rsidRDefault="00331A1B" w:rsidP="00331A1B">
      <w:pPr>
        <w:pStyle w:val="ConsPlusNonformat"/>
        <w:widowControl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МУНИЦИПАЛЬНАЯ программа </w:t>
      </w:r>
    </w:p>
    <w:p w:rsidR="00331A1B" w:rsidRDefault="00331A1B" w:rsidP="00331A1B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«Повышение эффективности управления муниципальным имуществом </w:t>
      </w:r>
    </w:p>
    <w:p w:rsidR="00331A1B" w:rsidRDefault="00331A1B" w:rsidP="00331A1B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«Демидовский район»</w:t>
      </w:r>
    </w:p>
    <w:p w:rsidR="00331A1B" w:rsidRDefault="00331A1B" w:rsidP="00331A1B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Смоленской области» </w:t>
      </w:r>
    </w:p>
    <w:p w:rsidR="00331A1B" w:rsidRDefault="00331A1B" w:rsidP="00331A1B">
      <w:pPr>
        <w:jc w:val="center"/>
        <w:rPr>
          <w:rFonts w:ascii="Times New Roman" w:hAnsi="Times New Roman" w:cs="Times New Roman"/>
          <w:b/>
          <w:caps/>
        </w:rPr>
      </w:pPr>
    </w:p>
    <w:p w:rsidR="00331A1B" w:rsidRDefault="00331A1B" w:rsidP="00331A1B">
      <w:pPr>
        <w:jc w:val="center"/>
        <w:rPr>
          <w:b/>
        </w:rPr>
      </w:pPr>
    </w:p>
    <w:p w:rsidR="00331A1B" w:rsidRDefault="00331A1B" w:rsidP="00331A1B">
      <w:pPr>
        <w:jc w:val="center"/>
        <w:rPr>
          <w:b/>
        </w:rPr>
      </w:pPr>
    </w:p>
    <w:p w:rsidR="00331A1B" w:rsidRDefault="00331A1B" w:rsidP="00331A1B">
      <w:pPr>
        <w:jc w:val="center"/>
        <w:rPr>
          <w:b/>
        </w:rPr>
      </w:pPr>
    </w:p>
    <w:p w:rsidR="00331A1B" w:rsidRDefault="00331A1B" w:rsidP="00331A1B">
      <w:pPr>
        <w:jc w:val="center"/>
        <w:rPr>
          <w:b/>
        </w:rPr>
      </w:pPr>
    </w:p>
    <w:p w:rsidR="00331A1B" w:rsidRDefault="00331A1B" w:rsidP="00331A1B">
      <w:pPr>
        <w:jc w:val="center"/>
        <w:rPr>
          <w:b/>
        </w:rPr>
      </w:pPr>
    </w:p>
    <w:p w:rsidR="00331A1B" w:rsidRDefault="00331A1B" w:rsidP="00331A1B">
      <w:pPr>
        <w:jc w:val="center"/>
        <w:rPr>
          <w:b/>
        </w:rPr>
      </w:pPr>
    </w:p>
    <w:p w:rsidR="00331A1B" w:rsidRDefault="00331A1B" w:rsidP="00331A1B">
      <w:pPr>
        <w:jc w:val="center"/>
        <w:rPr>
          <w:b/>
        </w:rPr>
      </w:pPr>
    </w:p>
    <w:p w:rsidR="00331A1B" w:rsidRDefault="00331A1B" w:rsidP="00331A1B">
      <w:pPr>
        <w:jc w:val="center"/>
        <w:rPr>
          <w:b/>
        </w:rPr>
      </w:pPr>
    </w:p>
    <w:p w:rsidR="00331A1B" w:rsidRDefault="00331A1B" w:rsidP="00331A1B">
      <w:pPr>
        <w:jc w:val="center"/>
        <w:rPr>
          <w:b/>
        </w:rPr>
      </w:pPr>
    </w:p>
    <w:p w:rsidR="00331A1B" w:rsidRDefault="00331A1B" w:rsidP="00331A1B">
      <w:pPr>
        <w:jc w:val="center"/>
        <w:rPr>
          <w:b/>
        </w:rPr>
      </w:pPr>
    </w:p>
    <w:p w:rsidR="00331A1B" w:rsidRDefault="00331A1B" w:rsidP="00331A1B">
      <w:pPr>
        <w:jc w:val="center"/>
      </w:pPr>
      <w:r w:rsidRPr="00044507">
        <w:t>г. Демидов</w:t>
      </w:r>
    </w:p>
    <w:p w:rsidR="00331A1B" w:rsidRPr="00044507" w:rsidRDefault="00331A1B" w:rsidP="00331A1B">
      <w:pPr>
        <w:jc w:val="center"/>
        <w:rPr>
          <w:rFonts w:ascii="Times New Roman" w:hAnsi="Times New Roman" w:cs="Times New Roman"/>
        </w:rPr>
      </w:pPr>
      <w:r w:rsidRPr="00044507">
        <w:rPr>
          <w:rFonts w:ascii="Times New Roman" w:hAnsi="Times New Roman" w:cs="Times New Roman"/>
        </w:rPr>
        <w:t>2015 г.</w:t>
      </w:r>
    </w:p>
    <w:p w:rsidR="00A61427" w:rsidRDefault="00A61427" w:rsidP="00331A1B">
      <w:pPr>
        <w:jc w:val="center"/>
        <w:rPr>
          <w:b/>
        </w:rPr>
      </w:pPr>
    </w:p>
    <w:p w:rsidR="00A61427" w:rsidRDefault="00A61427" w:rsidP="00331A1B">
      <w:pPr>
        <w:jc w:val="center"/>
        <w:rPr>
          <w:b/>
        </w:rPr>
      </w:pPr>
    </w:p>
    <w:p w:rsidR="00331A1B" w:rsidRDefault="00331A1B" w:rsidP="00331A1B">
      <w:pPr>
        <w:jc w:val="center"/>
        <w:rPr>
          <w:b/>
        </w:rPr>
      </w:pPr>
      <w:r>
        <w:rPr>
          <w:b/>
        </w:rPr>
        <w:t xml:space="preserve">ПАСПОРТ </w:t>
      </w:r>
    </w:p>
    <w:p w:rsidR="00331A1B" w:rsidRDefault="00331A1B" w:rsidP="00331A1B">
      <w:pPr>
        <w:jc w:val="center"/>
        <w:rPr>
          <w:b/>
        </w:rPr>
      </w:pPr>
      <w:r>
        <w:rPr>
          <w:b/>
        </w:rPr>
        <w:lastRenderedPageBreak/>
        <w:t>муниципальной программы</w:t>
      </w:r>
    </w:p>
    <w:p w:rsidR="00331A1B" w:rsidRDefault="00331A1B" w:rsidP="00331A1B">
      <w:pPr>
        <w:jc w:val="center"/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8"/>
        <w:gridCol w:w="7630"/>
      </w:tblGrid>
      <w:tr w:rsidR="00331A1B" w:rsidTr="00BF1CFC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1B" w:rsidRPr="00996E0A" w:rsidRDefault="00F32EF5" w:rsidP="00BF1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1B" w:rsidRPr="00996E0A" w:rsidRDefault="00BF194C" w:rsidP="00BF1CFC">
            <w:pPr>
              <w:pStyle w:val="ConsPlusNonformat"/>
              <w:widowControl/>
              <w:ind w:firstLine="27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F32EF5">
              <w:rPr>
                <w:rFonts w:ascii="Times New Roman" w:hAnsi="Times New Roman" w:cs="Times New Roman"/>
                <w:sz w:val="24"/>
                <w:szCs w:val="24"/>
              </w:rPr>
              <w:t xml:space="preserve"> по экономическому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развитию и управлению имуществом Администрации муниципального образования «Демидовский район» Смоленской области</w:t>
            </w:r>
          </w:p>
        </w:tc>
      </w:tr>
      <w:tr w:rsidR="00331A1B" w:rsidTr="00BF1CFC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1B" w:rsidRPr="00996E0A" w:rsidRDefault="00BF194C" w:rsidP="00BF1CFC">
            <w:pPr>
              <w:rPr>
                <w:sz w:val="24"/>
                <w:szCs w:val="24"/>
              </w:rPr>
            </w:pPr>
            <w:r w:rsidRPr="00996E0A">
              <w:rPr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94C" w:rsidRPr="00996E0A" w:rsidRDefault="00BF194C" w:rsidP="00BF194C">
            <w:pPr>
              <w:rPr>
                <w:sz w:val="24"/>
                <w:szCs w:val="24"/>
              </w:rPr>
            </w:pPr>
            <w:r w:rsidRPr="00996E0A">
              <w:rPr>
                <w:sz w:val="24"/>
                <w:szCs w:val="24"/>
              </w:rPr>
              <w:t xml:space="preserve">Этап 1: 2016-2021 </w:t>
            </w:r>
          </w:p>
          <w:p w:rsidR="00331A1B" w:rsidRPr="00A61427" w:rsidRDefault="00BF194C" w:rsidP="00A61427">
            <w:pPr>
              <w:spacing w:line="240" w:lineRule="auto"/>
              <w:rPr>
                <w:sz w:val="24"/>
                <w:szCs w:val="24"/>
              </w:rPr>
            </w:pPr>
            <w:r w:rsidRPr="00A61427">
              <w:rPr>
                <w:sz w:val="24"/>
                <w:szCs w:val="24"/>
              </w:rPr>
              <w:t>Этап 2: 2022-2025</w:t>
            </w:r>
          </w:p>
        </w:tc>
      </w:tr>
      <w:tr w:rsidR="00331A1B" w:rsidTr="00BF1CFC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1B" w:rsidRPr="00996E0A" w:rsidRDefault="00BF194C" w:rsidP="00BF1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муниципальной программы</w:t>
            </w:r>
            <w:r w:rsidR="00331A1B" w:rsidRPr="00996E0A">
              <w:rPr>
                <w:sz w:val="24"/>
                <w:szCs w:val="24"/>
              </w:rPr>
              <w:t xml:space="preserve"> показатели программы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1B" w:rsidRPr="00BF194C" w:rsidRDefault="00BF194C" w:rsidP="00BF194C">
            <w:pPr>
              <w:rPr>
                <w:sz w:val="24"/>
                <w:szCs w:val="24"/>
              </w:rPr>
            </w:pPr>
            <w:r w:rsidRPr="00BF194C">
              <w:rPr>
                <w:sz w:val="24"/>
                <w:szCs w:val="24"/>
              </w:rPr>
              <w:t>Цель</w:t>
            </w:r>
            <w:proofErr w:type="gramStart"/>
            <w:r w:rsidRPr="00BF194C">
              <w:rPr>
                <w:sz w:val="24"/>
                <w:szCs w:val="24"/>
              </w:rPr>
              <w:t>1</w:t>
            </w:r>
            <w:proofErr w:type="gramEnd"/>
            <w:r w:rsidRPr="00BF194C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Обеспечение доходности и рационального использования земельно - имущественного комплекса и его развитие</w:t>
            </w:r>
          </w:p>
        </w:tc>
      </w:tr>
      <w:tr w:rsidR="00331A1B" w:rsidTr="00BF1CFC">
        <w:trPr>
          <w:trHeight w:val="1000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1B" w:rsidRPr="00996E0A" w:rsidRDefault="00BF194C" w:rsidP="00BF1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Региональные проекты, реализуемые в рамках областной государственной программы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1B" w:rsidRPr="00996E0A" w:rsidRDefault="00BF194C" w:rsidP="00BF1CFC">
            <w:pPr>
              <w:spacing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муниципальной программы</w:t>
            </w:r>
            <w:r w:rsidR="004D4136">
              <w:rPr>
                <w:sz w:val="24"/>
                <w:szCs w:val="24"/>
              </w:rPr>
              <w:t xml:space="preserve"> региональные проекты не реализуются.</w:t>
            </w:r>
          </w:p>
        </w:tc>
      </w:tr>
      <w:tr w:rsidR="00331A1B" w:rsidTr="00BF1CFC">
        <w:trPr>
          <w:trHeight w:val="272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1B" w:rsidRDefault="00331A1B" w:rsidP="00BF1CFC">
            <w:r>
              <w:t xml:space="preserve">Объемы и источники             </w:t>
            </w:r>
            <w:r>
              <w:br/>
              <w:t xml:space="preserve">финансирования        </w:t>
            </w:r>
            <w:r>
              <w:br/>
              <w:t xml:space="preserve">Программы             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E0A" w:rsidRDefault="00331A1B" w:rsidP="00BF1CFC">
            <w:pPr>
              <w:rPr>
                <w:sz w:val="24"/>
                <w:szCs w:val="24"/>
              </w:rPr>
            </w:pPr>
            <w:r w:rsidRPr="00996E0A">
              <w:rPr>
                <w:sz w:val="24"/>
                <w:szCs w:val="24"/>
              </w:rPr>
              <w:t xml:space="preserve">Общий объем финансирования программы составит </w:t>
            </w:r>
            <w:r w:rsidR="00996E0A">
              <w:rPr>
                <w:b/>
                <w:sz w:val="24"/>
                <w:szCs w:val="24"/>
              </w:rPr>
              <w:t>3123,7</w:t>
            </w:r>
            <w:r w:rsidRPr="00996E0A">
              <w:rPr>
                <w:b/>
                <w:sz w:val="24"/>
                <w:szCs w:val="24"/>
              </w:rPr>
              <w:t xml:space="preserve"> тыс</w:t>
            </w:r>
            <w:proofErr w:type="gramStart"/>
            <w:r w:rsidRPr="00996E0A">
              <w:rPr>
                <w:b/>
                <w:sz w:val="24"/>
                <w:szCs w:val="24"/>
              </w:rPr>
              <w:t>.р</w:t>
            </w:r>
            <w:proofErr w:type="gramEnd"/>
            <w:r w:rsidRPr="00996E0A">
              <w:rPr>
                <w:b/>
                <w:sz w:val="24"/>
                <w:szCs w:val="24"/>
              </w:rPr>
              <w:t xml:space="preserve">уб. </w:t>
            </w:r>
            <w:r w:rsidRPr="00996E0A">
              <w:rPr>
                <w:sz w:val="24"/>
                <w:szCs w:val="24"/>
              </w:rPr>
              <w:t xml:space="preserve">в т.ч. за счет средств местного бюджета- </w:t>
            </w:r>
            <w:r w:rsidR="00996E0A">
              <w:rPr>
                <w:b/>
                <w:sz w:val="24"/>
                <w:szCs w:val="24"/>
              </w:rPr>
              <w:t>3123,7</w:t>
            </w:r>
            <w:r w:rsidRPr="00996E0A">
              <w:rPr>
                <w:b/>
                <w:sz w:val="24"/>
                <w:szCs w:val="24"/>
              </w:rPr>
              <w:t xml:space="preserve"> тыс.руб. </w:t>
            </w:r>
            <w:r w:rsidR="00996E0A">
              <w:rPr>
                <w:sz w:val="24"/>
                <w:szCs w:val="24"/>
              </w:rPr>
              <w:t>из них:</w:t>
            </w:r>
          </w:p>
          <w:p w:rsidR="00331A1B" w:rsidRDefault="00996E0A" w:rsidP="00BF1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2016-2021годы -1770,5 тыс. руб.</w:t>
            </w:r>
          </w:p>
          <w:p w:rsidR="00996E0A" w:rsidRPr="00DB4BAE" w:rsidRDefault="00996E0A" w:rsidP="00996E0A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277,4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996E0A" w:rsidRPr="00DB4BAE" w:rsidRDefault="00996E0A" w:rsidP="00996E0A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год  начала реализации муниципальной программы – </w:t>
            </w:r>
          </w:p>
          <w:p w:rsidR="00996E0A" w:rsidRPr="00DB4BAE" w:rsidRDefault="00996E0A" w:rsidP="00996E0A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Отчетный финансовый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 (всего</w:t>
            </w:r>
            <w:r w:rsidRPr="00DB4BAE">
              <w:rPr>
                <w:rFonts w:ascii="Times New Roman" w:hAnsi="Times New Roman" w:cs="Times New Roman"/>
              </w:rPr>
              <w:t xml:space="preserve">)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996E0A" w:rsidRPr="00DB4BAE" w:rsidRDefault="00996E0A" w:rsidP="00996E0A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996E0A" w:rsidRPr="00DB4BAE" w:rsidRDefault="00996E0A" w:rsidP="00996E0A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-0,00 рублей;</w:t>
            </w:r>
          </w:p>
          <w:p w:rsidR="00996E0A" w:rsidRPr="00DB4BAE" w:rsidRDefault="00996E0A" w:rsidP="00996E0A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0, 00 рублей;</w:t>
            </w:r>
          </w:p>
          <w:p w:rsidR="00996E0A" w:rsidRPr="00DB4BAE" w:rsidRDefault="00996E0A" w:rsidP="00996E0A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жета муниципального района – 361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996E0A" w:rsidRPr="00DB4BAE" w:rsidRDefault="00996E0A" w:rsidP="00996E0A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1-й год планов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периода 2024 г (всего) – 358,3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из них:</w:t>
            </w:r>
          </w:p>
          <w:p w:rsidR="00996E0A" w:rsidRPr="00DB4BAE" w:rsidRDefault="00996E0A" w:rsidP="00996E0A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-0,00 рублей;</w:t>
            </w:r>
          </w:p>
          <w:p w:rsidR="00996E0A" w:rsidRPr="00DB4BAE" w:rsidRDefault="00996E0A" w:rsidP="00996E0A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0, 00 рублей;</w:t>
            </w:r>
          </w:p>
          <w:p w:rsidR="00996E0A" w:rsidRPr="00DB4BAE" w:rsidRDefault="00996E0A" w:rsidP="00996E0A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жета муниципального района – 358,3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96E0A" w:rsidRPr="00DB4BAE" w:rsidRDefault="00996E0A" w:rsidP="00996E0A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2-ой</w:t>
            </w:r>
            <w:r w:rsidRPr="00DB4BAE"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плановый период 2025 г (всего) – 356,5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из них:</w:t>
            </w:r>
          </w:p>
          <w:p w:rsidR="00996E0A" w:rsidRPr="00DB4BAE" w:rsidRDefault="00996E0A" w:rsidP="00996E0A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-0,00 рублей;</w:t>
            </w:r>
          </w:p>
          <w:p w:rsidR="00996E0A" w:rsidRPr="00DB4BAE" w:rsidRDefault="00996E0A" w:rsidP="00996E0A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0, 00 рублей;</w:t>
            </w:r>
          </w:p>
          <w:p w:rsidR="00996E0A" w:rsidRDefault="00A61427" w:rsidP="00996E0A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E0A" w:rsidRPr="00DB4BAE">
              <w:rPr>
                <w:rFonts w:ascii="Times New Roman" w:hAnsi="Times New Roman" w:cs="Times New Roman"/>
                <w:sz w:val="24"/>
                <w:szCs w:val="24"/>
              </w:rPr>
              <w:t>средства бюд</w:t>
            </w:r>
            <w:r w:rsidR="00996E0A">
              <w:rPr>
                <w:rFonts w:ascii="Times New Roman" w:hAnsi="Times New Roman" w:cs="Times New Roman"/>
                <w:sz w:val="24"/>
                <w:szCs w:val="24"/>
              </w:rPr>
              <w:t>жета муниципального района – 356,5</w:t>
            </w:r>
            <w:r w:rsidR="00996E0A"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:rsidR="00331A1B" w:rsidRDefault="00331A1B" w:rsidP="00331A1B">
      <w:pPr>
        <w:ind w:firstLine="900"/>
        <w:rPr>
          <w:b/>
        </w:rPr>
      </w:pPr>
    </w:p>
    <w:p w:rsidR="00331A1B" w:rsidRDefault="00331A1B" w:rsidP="00996E0A">
      <w:pPr>
        <w:ind w:left="-567"/>
        <w:jc w:val="center"/>
        <w:rPr>
          <w:b/>
        </w:rPr>
      </w:pPr>
      <w:r>
        <w:rPr>
          <w:b/>
        </w:rPr>
        <w:t xml:space="preserve"> 1. Содержание проблемы и обоснование необходимости ее решения программно-целевым методом</w:t>
      </w:r>
    </w:p>
    <w:p w:rsidR="00331A1B" w:rsidRDefault="00331A1B" w:rsidP="00331A1B">
      <w:pPr>
        <w:ind w:firstLine="900"/>
        <w:jc w:val="center"/>
      </w:pPr>
    </w:p>
    <w:p w:rsidR="00331A1B" w:rsidRDefault="00331A1B" w:rsidP="00331A1B">
      <w:pPr>
        <w:ind w:firstLine="709"/>
      </w:pPr>
      <w:r>
        <w:t>По итогам за 2014 год в Демидовском районе Смоленской области произошел рост поступлений налоговых и неналоговых доходов в сопоставимых   показателях  по отношению к факту  2013 года на 4,5% или на 1646,3 тыс. руб.</w:t>
      </w:r>
    </w:p>
    <w:p w:rsidR="00331A1B" w:rsidRDefault="00331A1B" w:rsidP="00331A1B">
      <w:pPr>
        <w:ind w:firstLine="709"/>
      </w:pPr>
      <w:r>
        <w:t xml:space="preserve">Одним из основных источников неналоговой части доходов являются доходы от использования и реализации муниципальной собственности, а  объемы этих </w:t>
      </w:r>
      <w:r>
        <w:lastRenderedPageBreak/>
        <w:t>поступлений в значительной степени зависят от эффективности управления муниципальной собственностью.</w:t>
      </w:r>
    </w:p>
    <w:p w:rsidR="00331A1B" w:rsidRDefault="00331A1B" w:rsidP="00331A1B">
      <w:pPr>
        <w:ind w:firstLine="709"/>
      </w:pPr>
      <w:r>
        <w:t xml:space="preserve"> Управление муниципальной собственностью является неотъемлемой частью деятельности органов местного самоуправления в сфере решения экономических и социальных задач.  </w:t>
      </w:r>
    </w:p>
    <w:p w:rsidR="00331A1B" w:rsidRDefault="00331A1B" w:rsidP="00331A1B">
      <w:pPr>
        <w:ind w:firstLine="709"/>
      </w:pPr>
      <w:r>
        <w:t xml:space="preserve">Динамика поступлений неналоговых платежей в бюджет выглядит следующим образом: </w:t>
      </w:r>
    </w:p>
    <w:p w:rsidR="00331A1B" w:rsidRDefault="00331A1B" w:rsidP="00331A1B">
      <w:pPr>
        <w:ind w:left="2123" w:firstLine="709"/>
        <w:jc w:val="right"/>
      </w:pPr>
      <w:r>
        <w:t xml:space="preserve">       Таблица 1</w:t>
      </w:r>
    </w:p>
    <w:p w:rsidR="00331A1B" w:rsidRDefault="00331A1B" w:rsidP="00331A1B">
      <w:pPr>
        <w:ind w:left="2123" w:firstLine="709"/>
        <w:jc w:val="right"/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47"/>
        <w:gridCol w:w="1418"/>
        <w:gridCol w:w="1556"/>
        <w:gridCol w:w="1375"/>
        <w:gridCol w:w="1440"/>
      </w:tblGrid>
      <w:tr w:rsidR="00331A1B" w:rsidTr="00BF1CFC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Default="00331A1B" w:rsidP="00BF1C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Default="00331A1B" w:rsidP="00BF1C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Единица измерения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Default="00331A1B" w:rsidP="00BF1C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2012 год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Default="00331A1B" w:rsidP="00BF1C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2013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год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Default="00331A1B" w:rsidP="00BF1C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2014 год</w:t>
            </w:r>
          </w:p>
        </w:tc>
      </w:tr>
      <w:tr w:rsidR="00331A1B" w:rsidTr="00BF1CFC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A1B" w:rsidRDefault="00331A1B" w:rsidP="00BF1CFC">
            <w:pPr>
              <w:rPr>
                <w:sz w:val="24"/>
                <w:szCs w:val="24"/>
              </w:rPr>
            </w:pPr>
            <w:r>
              <w:t xml:space="preserve">Поступление неналоговых доходов в местный бюджет, из них: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Default="00331A1B" w:rsidP="00BF1CFC">
            <w:pPr>
              <w:jc w:val="center"/>
              <w:rPr>
                <w:sz w:val="24"/>
                <w:szCs w:val="24"/>
              </w:rPr>
            </w:pPr>
            <w:r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61128C" w:rsidRDefault="00331A1B" w:rsidP="00BF1CFC">
            <w:pPr>
              <w:jc w:val="center"/>
            </w:pPr>
            <w:r w:rsidRPr="0061128C">
              <w:t>4780,0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61128C" w:rsidRDefault="00331A1B" w:rsidP="00BF1CFC">
            <w:pPr>
              <w:jc w:val="center"/>
            </w:pPr>
            <w:r w:rsidRPr="0061128C">
              <w:t>5502,9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61128C" w:rsidRDefault="00331A1B" w:rsidP="00BF1CFC">
            <w:pPr>
              <w:jc w:val="center"/>
            </w:pPr>
            <w:r w:rsidRPr="0061128C">
              <w:t>9962,6</w:t>
            </w:r>
          </w:p>
        </w:tc>
      </w:tr>
      <w:tr w:rsidR="00331A1B" w:rsidTr="00BF1CFC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A1B" w:rsidRDefault="00331A1B" w:rsidP="00BF1CFC">
            <w:pPr>
              <w:rPr>
                <w:sz w:val="24"/>
                <w:szCs w:val="24"/>
              </w:rPr>
            </w:pPr>
            <w:r>
              <w:t>доходы от продажи земельных участков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Default="00331A1B" w:rsidP="00BF1CFC">
            <w:pPr>
              <w:jc w:val="center"/>
              <w:rPr>
                <w:sz w:val="24"/>
                <w:szCs w:val="24"/>
              </w:rPr>
            </w:pPr>
            <w:r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61128C" w:rsidRDefault="00331A1B" w:rsidP="00BF1CFC">
            <w:pPr>
              <w:jc w:val="center"/>
            </w:pPr>
            <w:r w:rsidRPr="0061128C">
              <w:t>1177,5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61128C" w:rsidRDefault="00331A1B" w:rsidP="00BF1CFC">
            <w:pPr>
              <w:jc w:val="center"/>
            </w:pPr>
            <w:r w:rsidRPr="0061128C">
              <w:t>1139,2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61128C" w:rsidRDefault="00331A1B" w:rsidP="00BF1CFC">
            <w:pPr>
              <w:jc w:val="center"/>
            </w:pPr>
            <w:r w:rsidRPr="0061128C">
              <w:t>6832,0</w:t>
            </w:r>
          </w:p>
        </w:tc>
      </w:tr>
      <w:tr w:rsidR="00331A1B" w:rsidTr="00BF1CFC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A1B" w:rsidRDefault="00331A1B" w:rsidP="00BF1CFC">
            <w:pPr>
              <w:rPr>
                <w:sz w:val="24"/>
                <w:szCs w:val="24"/>
              </w:rPr>
            </w:pPr>
            <w:r>
              <w:t xml:space="preserve">арендная плата за земельные участки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Default="00331A1B" w:rsidP="00BF1CFC">
            <w:pPr>
              <w:jc w:val="center"/>
              <w:rPr>
                <w:sz w:val="24"/>
                <w:szCs w:val="24"/>
              </w:rPr>
            </w:pPr>
            <w:r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61128C" w:rsidRDefault="00331A1B" w:rsidP="00BF1CFC">
            <w:pPr>
              <w:jc w:val="center"/>
            </w:pPr>
            <w:r w:rsidRPr="0061128C">
              <w:t>3058,3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61128C" w:rsidRDefault="00331A1B" w:rsidP="00BF1CFC">
            <w:pPr>
              <w:jc w:val="center"/>
            </w:pPr>
            <w:r w:rsidRPr="0061128C">
              <w:t>3855,3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61128C" w:rsidRDefault="00331A1B" w:rsidP="00BF1CFC">
            <w:pPr>
              <w:jc w:val="center"/>
            </w:pPr>
            <w:r w:rsidRPr="0061128C">
              <w:t>2624,2</w:t>
            </w:r>
          </w:p>
        </w:tc>
      </w:tr>
      <w:tr w:rsidR="00331A1B" w:rsidTr="00BF1CFC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A1B" w:rsidRDefault="00331A1B" w:rsidP="00BF1CFC">
            <w:pPr>
              <w:rPr>
                <w:sz w:val="24"/>
                <w:szCs w:val="24"/>
              </w:rPr>
            </w:pPr>
            <w:r>
              <w:t>доходы от реализации муниципального имущества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Default="00331A1B" w:rsidP="00BF1CFC">
            <w:pPr>
              <w:jc w:val="center"/>
              <w:rPr>
                <w:sz w:val="24"/>
                <w:szCs w:val="24"/>
              </w:rPr>
            </w:pPr>
            <w:r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61128C" w:rsidRDefault="00331A1B" w:rsidP="00BF1CFC">
            <w:pPr>
              <w:jc w:val="center"/>
            </w:pPr>
            <w:r w:rsidRPr="0061128C">
              <w:t>-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61128C" w:rsidRDefault="00331A1B" w:rsidP="00BF1CFC">
            <w:pPr>
              <w:jc w:val="center"/>
            </w:pPr>
            <w:r w:rsidRPr="0061128C"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61128C" w:rsidRDefault="00331A1B" w:rsidP="00BF1CFC">
            <w:pPr>
              <w:jc w:val="center"/>
            </w:pPr>
            <w:r w:rsidRPr="0061128C">
              <w:t>-</w:t>
            </w:r>
          </w:p>
        </w:tc>
      </w:tr>
      <w:tr w:rsidR="00331A1B" w:rsidTr="00BF1CFC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A1B" w:rsidRDefault="00331A1B" w:rsidP="00BF1CFC">
            <w:pPr>
              <w:rPr>
                <w:sz w:val="24"/>
                <w:szCs w:val="24"/>
              </w:rPr>
            </w:pPr>
            <w:r>
              <w:t>арендная плата за пользование муниципальным имуществом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Default="00331A1B" w:rsidP="00BF1CFC">
            <w:pPr>
              <w:jc w:val="center"/>
              <w:rPr>
                <w:sz w:val="24"/>
                <w:szCs w:val="24"/>
              </w:rPr>
            </w:pPr>
            <w:r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61128C" w:rsidRDefault="00331A1B" w:rsidP="00BF1CFC">
            <w:pPr>
              <w:jc w:val="center"/>
            </w:pPr>
            <w:r w:rsidRPr="0061128C">
              <w:t>544,2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61128C" w:rsidRDefault="00331A1B" w:rsidP="00BF1CFC">
            <w:pPr>
              <w:jc w:val="center"/>
            </w:pPr>
            <w:r w:rsidRPr="0061128C">
              <w:t>508,4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61128C" w:rsidRDefault="00331A1B" w:rsidP="00BF1CFC">
            <w:pPr>
              <w:jc w:val="center"/>
            </w:pPr>
            <w:r w:rsidRPr="0061128C">
              <w:t>506,4</w:t>
            </w:r>
          </w:p>
        </w:tc>
      </w:tr>
    </w:tbl>
    <w:p w:rsidR="00331A1B" w:rsidRDefault="00331A1B" w:rsidP="00331A1B">
      <w:pPr>
        <w:ind w:firstLine="708"/>
      </w:pPr>
    </w:p>
    <w:p w:rsidR="00331A1B" w:rsidRDefault="00331A1B" w:rsidP="00331A1B">
      <w:pPr>
        <w:ind w:firstLine="708"/>
      </w:pPr>
      <w:r>
        <w:t xml:space="preserve">Как видно из таблицы 1, земельный ресурс фактически является основным источником неналоговых доходов местного бюджета. </w:t>
      </w:r>
    </w:p>
    <w:p w:rsidR="00331A1B" w:rsidRDefault="00331A1B" w:rsidP="00331A1B">
      <w:pPr>
        <w:ind w:firstLine="708"/>
      </w:pPr>
      <w:r>
        <w:t>Резервами для увеличения неналоговых доходов могут стать следующие мероприятия:</w:t>
      </w:r>
    </w:p>
    <w:p w:rsidR="00331A1B" w:rsidRDefault="00331A1B" w:rsidP="00331A1B">
      <w:pPr>
        <w:numPr>
          <w:ilvl w:val="0"/>
          <w:numId w:val="1"/>
        </w:numPr>
        <w:spacing w:line="240" w:lineRule="auto"/>
        <w:ind w:left="0" w:firstLine="708"/>
        <w:rPr>
          <w:b/>
          <w:i/>
        </w:rPr>
      </w:pPr>
      <w:r>
        <w:rPr>
          <w:b/>
          <w:i/>
        </w:rPr>
        <w:t>Продажа неиспользуемой муниципальной собственности.</w:t>
      </w:r>
    </w:p>
    <w:p w:rsidR="00331A1B" w:rsidRDefault="00331A1B" w:rsidP="00331A1B">
      <w:pPr>
        <w:ind w:firstLine="709"/>
      </w:pPr>
      <w:r>
        <w:t>В муниципальном образовании «Демидовский  район» Смоленской области (далее – муниципальное образование) недостаточно эффективно используется такой механизм управления муниципальной собственностью, как продажа движимого и недвижимого имущества. Причинами является как факт неудовлетворительного состояния  объектов недвижимости, отсутствие необходимой технической документации на данное имущество.</w:t>
      </w:r>
    </w:p>
    <w:p w:rsidR="00331A1B" w:rsidRDefault="00331A1B" w:rsidP="00331A1B">
      <w:pPr>
        <w:numPr>
          <w:ilvl w:val="0"/>
          <w:numId w:val="1"/>
        </w:numPr>
        <w:spacing w:line="240" w:lineRule="auto"/>
        <w:ind w:left="0" w:firstLine="708"/>
        <w:rPr>
          <w:b/>
          <w:i/>
          <w:color w:val="000000"/>
        </w:rPr>
      </w:pPr>
      <w:r>
        <w:rPr>
          <w:b/>
          <w:i/>
          <w:color w:val="000000"/>
        </w:rPr>
        <w:t>Сдача в аренду неиспользуемых площадей.</w:t>
      </w:r>
    </w:p>
    <w:p w:rsidR="00331A1B" w:rsidRDefault="00331A1B" w:rsidP="00331A1B">
      <w:pPr>
        <w:ind w:firstLine="709"/>
      </w:pPr>
      <w:r>
        <w:t xml:space="preserve">По состоянию на 01.01.2015 в аренде находятся  7 объектов.   </w:t>
      </w:r>
    </w:p>
    <w:p w:rsidR="00331A1B" w:rsidRDefault="00331A1B" w:rsidP="00331A1B">
      <w:pPr>
        <w:ind w:firstLine="1068"/>
      </w:pPr>
      <w:r>
        <w:t xml:space="preserve">                                                                                                         Таблица 2</w:t>
      </w:r>
    </w:p>
    <w:p w:rsidR="00331A1B" w:rsidRDefault="00331A1B" w:rsidP="00331A1B">
      <w:pPr>
        <w:ind w:firstLine="1068"/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56"/>
        <w:gridCol w:w="1440"/>
        <w:gridCol w:w="1375"/>
        <w:gridCol w:w="1505"/>
        <w:gridCol w:w="1260"/>
      </w:tblGrid>
      <w:tr w:rsidR="00331A1B" w:rsidTr="00BF1CFC"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Default="00331A1B" w:rsidP="00BF1C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Default="00331A1B" w:rsidP="00BF1C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Единица измерения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Default="00331A1B" w:rsidP="00BF1C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2012 год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Default="00331A1B" w:rsidP="00BF1C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2013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Default="00331A1B" w:rsidP="00BF1C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2014 год</w:t>
            </w:r>
          </w:p>
        </w:tc>
      </w:tr>
      <w:tr w:rsidR="00331A1B" w:rsidTr="00BF1CFC"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A1B" w:rsidRDefault="00331A1B" w:rsidP="00BF1CFC">
            <w:pPr>
              <w:jc w:val="left"/>
              <w:rPr>
                <w:sz w:val="24"/>
                <w:szCs w:val="24"/>
              </w:rPr>
            </w:pPr>
            <w:r>
              <w:t xml:space="preserve">Арендуемая площадь недвижимого </w:t>
            </w:r>
            <w:r>
              <w:lastRenderedPageBreak/>
              <w:t xml:space="preserve">имущества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Default="00331A1B" w:rsidP="00BF1CFC">
            <w:pPr>
              <w:jc w:val="center"/>
              <w:rPr>
                <w:sz w:val="24"/>
                <w:szCs w:val="24"/>
              </w:rPr>
            </w:pPr>
            <w:r>
              <w:lastRenderedPageBreak/>
              <w:t>кв. м.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Default="00331A1B" w:rsidP="00BF1C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610,8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Default="00331A1B" w:rsidP="00BF1C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609,95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Default="00331A1B" w:rsidP="00BF1C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629,95</w:t>
            </w:r>
          </w:p>
        </w:tc>
      </w:tr>
    </w:tbl>
    <w:p w:rsidR="00331A1B" w:rsidRDefault="00331A1B" w:rsidP="00331A1B">
      <w:pPr>
        <w:ind w:firstLine="708"/>
      </w:pPr>
    </w:p>
    <w:p w:rsidR="00331A1B" w:rsidRDefault="00331A1B" w:rsidP="00331A1B">
      <w:pPr>
        <w:numPr>
          <w:ilvl w:val="0"/>
          <w:numId w:val="1"/>
        </w:numPr>
        <w:spacing w:line="240" w:lineRule="auto"/>
        <w:ind w:left="0" w:firstLine="709"/>
        <w:rPr>
          <w:b/>
          <w:i/>
          <w:color w:val="000000"/>
        </w:rPr>
      </w:pPr>
      <w:r>
        <w:rPr>
          <w:b/>
          <w:i/>
        </w:rPr>
        <w:t xml:space="preserve">Работа с задолженностью по арендной плате. </w:t>
      </w:r>
    </w:p>
    <w:p w:rsidR="00331A1B" w:rsidRDefault="00331A1B" w:rsidP="00331A1B">
      <w:pPr>
        <w:ind w:firstLine="709"/>
        <w:rPr>
          <w:color w:val="000000"/>
        </w:rPr>
      </w:pPr>
      <w:r>
        <w:t xml:space="preserve">При анализе поступлений доходов от использования муниципальной собственности можно сделать вывод, что доход от сдачи в аренду земельных участков может быть значительно выше за счет снижения сумм недоимки в связи с неуплатой арендной платы недобросовестными арендаторами. </w:t>
      </w:r>
    </w:p>
    <w:p w:rsidR="00331A1B" w:rsidRDefault="00331A1B" w:rsidP="00331A1B">
      <w:pPr>
        <w:ind w:firstLine="709"/>
        <w:jc w:val="right"/>
      </w:pPr>
      <w:r>
        <w:t>Таблица 3</w:t>
      </w:r>
    </w:p>
    <w:p w:rsidR="00331A1B" w:rsidRDefault="00331A1B" w:rsidP="00331A1B">
      <w:pPr>
        <w:ind w:firstLine="709"/>
        <w:jc w:val="right"/>
      </w:pPr>
    </w:p>
    <w:tbl>
      <w:tblPr>
        <w:tblW w:w="1063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47"/>
        <w:gridCol w:w="2700"/>
        <w:gridCol w:w="1423"/>
        <w:gridCol w:w="1433"/>
        <w:gridCol w:w="1433"/>
      </w:tblGrid>
      <w:tr w:rsidR="00331A1B" w:rsidTr="00BF1CFC"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Default="00331A1B" w:rsidP="00BF1CFC">
            <w:pPr>
              <w:ind w:lef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Default="00331A1B" w:rsidP="00BF1C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Единица измерения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Default="00331A1B" w:rsidP="00BF1C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01.01.13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Default="00331A1B" w:rsidP="00BF1C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01.01.14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Default="00331A1B" w:rsidP="00BF1C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01.01.15</w:t>
            </w:r>
          </w:p>
        </w:tc>
      </w:tr>
      <w:tr w:rsidR="00331A1B" w:rsidTr="00BF1CFC"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A1B" w:rsidRDefault="00331A1B" w:rsidP="00BF1CFC">
            <w:pPr>
              <w:rPr>
                <w:sz w:val="24"/>
                <w:szCs w:val="24"/>
              </w:rPr>
            </w:pPr>
            <w:r>
              <w:t xml:space="preserve">Сумма задолженности по арендной плате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Default="00331A1B" w:rsidP="00BF1CFC">
            <w:pPr>
              <w:jc w:val="center"/>
              <w:rPr>
                <w:sz w:val="24"/>
                <w:szCs w:val="24"/>
              </w:rPr>
            </w:pPr>
            <w:r>
              <w:t>тыс. руб.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Default="00331A1B" w:rsidP="00BF1C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Default="00331A1B" w:rsidP="00BF1C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Default="00331A1B" w:rsidP="00BF1C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</w:t>
            </w:r>
          </w:p>
        </w:tc>
      </w:tr>
    </w:tbl>
    <w:p w:rsidR="00331A1B" w:rsidRDefault="00331A1B" w:rsidP="00331A1B">
      <w:pPr>
        <w:pStyle w:val="a3"/>
        <w:rPr>
          <w:color w:val="000000"/>
        </w:rPr>
      </w:pPr>
    </w:p>
    <w:p w:rsidR="00331A1B" w:rsidRDefault="00331A1B" w:rsidP="00331A1B">
      <w:pPr>
        <w:numPr>
          <w:ilvl w:val="0"/>
          <w:numId w:val="1"/>
        </w:numPr>
        <w:spacing w:line="240" w:lineRule="auto"/>
        <w:ind w:left="0" w:firstLine="709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 xml:space="preserve">Проведение работы по выявлению неучтенных земельных участков. </w:t>
      </w:r>
    </w:p>
    <w:p w:rsidR="00331A1B" w:rsidRDefault="00331A1B" w:rsidP="00331A1B">
      <w:pPr>
        <w:ind w:firstLine="708"/>
        <w:rPr>
          <w:bCs/>
          <w:color w:val="000000"/>
        </w:rPr>
      </w:pPr>
      <w:r>
        <w:rPr>
          <w:bCs/>
          <w:color w:val="000000"/>
        </w:rPr>
        <w:t xml:space="preserve">Главная задача в этом направлении – это максимально вовлечь пользователей земельных участков в оформление правоустанавливающих документов на землю. </w:t>
      </w:r>
    </w:p>
    <w:p w:rsidR="00331A1B" w:rsidRDefault="00331A1B" w:rsidP="00331A1B">
      <w:pPr>
        <w:ind w:firstLine="708"/>
        <w:rPr>
          <w:bCs/>
          <w:color w:val="000000"/>
        </w:rPr>
      </w:pPr>
    </w:p>
    <w:p w:rsidR="00331A1B" w:rsidRDefault="00331A1B" w:rsidP="00331A1B">
      <w:pPr>
        <w:ind w:firstLine="708"/>
        <w:rPr>
          <w:bCs/>
          <w:color w:val="000000"/>
        </w:rPr>
      </w:pPr>
      <w:r>
        <w:rPr>
          <w:bCs/>
          <w:color w:val="000000"/>
        </w:rPr>
        <w:t xml:space="preserve">Многие пользуются земельными участками годами, не уплачивая ни земельного налога, ни арендной платы. </w:t>
      </w:r>
    </w:p>
    <w:p w:rsidR="00331A1B" w:rsidRDefault="00331A1B" w:rsidP="00331A1B">
      <w:pPr>
        <w:ind w:firstLine="708"/>
      </w:pPr>
      <w:r>
        <w:rPr>
          <w:bCs/>
          <w:color w:val="000000"/>
        </w:rPr>
        <w:t xml:space="preserve">Таким образом,   </w:t>
      </w:r>
      <w:r>
        <w:t>резервы для увеличения неналоговых доходов в Демидовском районе Смоленской области  есть, необходимо лишь в полную силу использовать все инструменты управления муниципальной собственности.</w:t>
      </w:r>
    </w:p>
    <w:p w:rsidR="00331A1B" w:rsidRDefault="00331A1B" w:rsidP="00331A1B">
      <w:pPr>
        <w:ind w:firstLine="709"/>
        <w:rPr>
          <w:bCs/>
          <w:color w:val="000000"/>
        </w:rPr>
      </w:pPr>
      <w:r>
        <w:t xml:space="preserve">Муниципальная собственность должна использоваться не только для исполнения полномочий органов местного самоуправления, но и приносить соответствующие доходы в местный бюджет. </w:t>
      </w:r>
      <w:r>
        <w:rPr>
          <w:bC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31A1B" w:rsidRDefault="00331A1B" w:rsidP="00331A1B">
      <w:pPr>
        <w:shd w:val="clear" w:color="auto" w:fill="FFFFFF"/>
        <w:ind w:firstLine="709"/>
        <w:textAlignment w:val="baseline"/>
      </w:pPr>
      <w:r>
        <w:t>Программа представляет собой комплексный план действий, направленных на повышение эффективности управления имущественно - земельными ресурсами на территории муниципального образования «Демидовский район» Смоленской области, и в конечном итоге увеличивает поступление доходов в местный бюджет.</w:t>
      </w:r>
    </w:p>
    <w:p w:rsidR="00331A1B" w:rsidRDefault="00331A1B" w:rsidP="00331A1B">
      <w:pPr>
        <w:shd w:val="clear" w:color="auto" w:fill="FFFFFF"/>
        <w:ind w:firstLine="709"/>
        <w:textAlignment w:val="baseline"/>
        <w:rPr>
          <w:b/>
          <w:bCs/>
        </w:rPr>
      </w:pPr>
    </w:p>
    <w:p w:rsidR="00331A1B" w:rsidRDefault="00331A1B" w:rsidP="00331A1B">
      <w:pPr>
        <w:jc w:val="center"/>
        <w:rPr>
          <w:b/>
          <w:bCs/>
        </w:rPr>
      </w:pPr>
      <w:r>
        <w:rPr>
          <w:b/>
          <w:bCs/>
        </w:rPr>
        <w:t xml:space="preserve"> 2. Цели, задачи и целевые показатели Программы.</w:t>
      </w:r>
    </w:p>
    <w:p w:rsidR="00331A1B" w:rsidRDefault="00331A1B" w:rsidP="00331A1B">
      <w:pPr>
        <w:jc w:val="center"/>
        <w:rPr>
          <w:b/>
          <w:bCs/>
        </w:rPr>
      </w:pPr>
    </w:p>
    <w:p w:rsidR="00331A1B" w:rsidRDefault="00331A1B" w:rsidP="00331A1B">
      <w:r>
        <w:t xml:space="preserve">          2.</w:t>
      </w:r>
      <w:r w:rsidRPr="00C005D5">
        <w:t xml:space="preserve"> </w:t>
      </w:r>
      <w:r w:rsidRPr="00D91D97">
        <w:t>Цели, задачи и целевые показатели  Программы</w:t>
      </w:r>
      <w:r>
        <w:t>.</w:t>
      </w:r>
    </w:p>
    <w:p w:rsidR="00331A1B" w:rsidRDefault="00331A1B" w:rsidP="00331A1B">
      <w:r>
        <w:tab/>
        <w:t>Цель Программы является:</w:t>
      </w:r>
    </w:p>
    <w:p w:rsidR="00331A1B" w:rsidRPr="00BB7C55" w:rsidRDefault="00331A1B" w:rsidP="00331A1B">
      <w:pPr>
        <w:tabs>
          <w:tab w:val="left" w:pos="0"/>
        </w:tabs>
        <w:autoSpaceDE w:val="0"/>
        <w:autoSpaceDN w:val="0"/>
        <w:adjustRightInd w:val="0"/>
        <w:ind w:right="140" w:firstLine="709"/>
      </w:pPr>
      <w:r w:rsidRPr="00BB7C55">
        <w:t>Обеспечение доходности и рационального использования земельно-имущественного комплекса и его развитие. Для достижения указанных целей</w:t>
      </w:r>
      <w:r w:rsidRPr="00BB7C55">
        <w:rPr>
          <w:i/>
          <w:iCs/>
          <w:color w:val="FF0000"/>
        </w:rPr>
        <w:t xml:space="preserve">  </w:t>
      </w:r>
      <w:r w:rsidRPr="00BB7C55">
        <w:t xml:space="preserve">необходимо решить следующие задачи: </w:t>
      </w:r>
    </w:p>
    <w:p w:rsidR="00331A1B" w:rsidRPr="00BB7C55" w:rsidRDefault="00331A1B" w:rsidP="00331A1B">
      <w:pPr>
        <w:pStyle w:val="ConsPlusNormal"/>
        <w:widowControl/>
        <w:ind w:left="27"/>
        <w:jc w:val="both"/>
        <w:rPr>
          <w:rFonts w:ascii="Times New Roman" w:hAnsi="Times New Roman" w:cs="Times New Roman"/>
          <w:sz w:val="28"/>
          <w:szCs w:val="28"/>
        </w:rPr>
      </w:pPr>
      <w:r w:rsidRPr="00BB7C5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B7C55">
        <w:rPr>
          <w:rFonts w:ascii="Times New Roman" w:hAnsi="Times New Roman" w:cs="Times New Roman"/>
          <w:sz w:val="28"/>
          <w:szCs w:val="28"/>
        </w:rPr>
        <w:t xml:space="preserve"> а) повышение эффективности использования муниципального имущества;</w:t>
      </w:r>
    </w:p>
    <w:p w:rsidR="00331A1B" w:rsidRPr="00BB7C55" w:rsidRDefault="00331A1B" w:rsidP="00331A1B">
      <w:pPr>
        <w:pStyle w:val="ConsPlusNormal"/>
        <w:widowControl/>
        <w:ind w:left="27"/>
        <w:jc w:val="both"/>
        <w:rPr>
          <w:rFonts w:ascii="Times New Roman" w:hAnsi="Times New Roman" w:cs="Times New Roman"/>
          <w:sz w:val="28"/>
          <w:szCs w:val="28"/>
        </w:rPr>
      </w:pPr>
      <w:r w:rsidRPr="00BB7C5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B7C55">
        <w:rPr>
          <w:rFonts w:ascii="Times New Roman" w:hAnsi="Times New Roman" w:cs="Times New Roman"/>
          <w:sz w:val="28"/>
          <w:szCs w:val="28"/>
        </w:rPr>
        <w:t xml:space="preserve"> б) администрирование доходов, поступающих от распоряжения муниципальной собственностью;</w:t>
      </w:r>
    </w:p>
    <w:p w:rsidR="00331A1B" w:rsidRPr="00BB7C55" w:rsidRDefault="00331A1B" w:rsidP="00331A1B">
      <w:pPr>
        <w:pStyle w:val="ConsPlusNormal"/>
        <w:widowControl/>
        <w:ind w:lef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Pr="00BB7C55">
        <w:rPr>
          <w:rFonts w:ascii="Times New Roman" w:hAnsi="Times New Roman" w:cs="Times New Roman"/>
          <w:sz w:val="28"/>
          <w:szCs w:val="28"/>
        </w:rPr>
        <w:t>в) контроль использования муниципального имущества,</w:t>
      </w:r>
    </w:p>
    <w:p w:rsidR="00331A1B" w:rsidRPr="00BB7C55" w:rsidRDefault="00331A1B" w:rsidP="00331A1B">
      <w:pPr>
        <w:pStyle w:val="a3"/>
        <w:ind w:left="0"/>
      </w:pPr>
      <w:r w:rsidRPr="00BB7C55">
        <w:rPr>
          <w:bCs/>
        </w:rPr>
        <w:t xml:space="preserve">  </w:t>
      </w:r>
      <w:r>
        <w:rPr>
          <w:bCs/>
        </w:rPr>
        <w:t xml:space="preserve">      </w:t>
      </w:r>
      <w:r w:rsidRPr="00BB7C55">
        <w:rPr>
          <w:bCs/>
        </w:rPr>
        <w:t xml:space="preserve"> г) обеспечение земельными участками льготных категорий граждан для ИЖС;</w:t>
      </w:r>
    </w:p>
    <w:p w:rsidR="00331A1B" w:rsidRPr="00BB7C55" w:rsidRDefault="00331A1B" w:rsidP="00331A1B">
      <w:pPr>
        <w:pStyle w:val="a3"/>
        <w:ind w:left="0"/>
        <w:rPr>
          <w:b/>
          <w:bCs/>
        </w:rPr>
      </w:pPr>
      <w:r w:rsidRPr="00BB7C55">
        <w:t xml:space="preserve">  </w:t>
      </w:r>
      <w:r>
        <w:t xml:space="preserve">      </w:t>
      </w:r>
      <w:r w:rsidRPr="00BB7C55">
        <w:t xml:space="preserve"> </w:t>
      </w:r>
      <w:r>
        <w:rPr>
          <w:bCs/>
        </w:rPr>
        <w:t>д</w:t>
      </w:r>
      <w:r w:rsidRPr="00BB7C55">
        <w:rPr>
          <w:bCs/>
        </w:rPr>
        <w:t>) определение рыночной стоимости недвижимого имущества (зданий, строений, земельных участков).</w:t>
      </w:r>
      <w:r w:rsidRPr="00BB7C55">
        <w:rPr>
          <w:b/>
          <w:bCs/>
        </w:rPr>
        <w:t xml:space="preserve">                  </w:t>
      </w:r>
    </w:p>
    <w:p w:rsidR="00331A1B" w:rsidRPr="005F6362" w:rsidRDefault="00331A1B" w:rsidP="00331A1B">
      <w:pPr>
        <w:tabs>
          <w:tab w:val="left" w:pos="0"/>
        </w:tabs>
        <w:ind w:right="-1"/>
      </w:pPr>
      <w:r>
        <w:t xml:space="preserve">          </w:t>
      </w:r>
      <w:r w:rsidRPr="005F6362">
        <w:t>Реализаци</w:t>
      </w:r>
      <w:r>
        <w:t>я мероприятий  программы  к 2025</w:t>
      </w:r>
      <w:r w:rsidRPr="005F6362">
        <w:t xml:space="preserve"> году позволит обеспечить: </w:t>
      </w:r>
    </w:p>
    <w:p w:rsidR="00331A1B" w:rsidRPr="005F6362" w:rsidRDefault="00331A1B" w:rsidP="00331A1B">
      <w:pPr>
        <w:pStyle w:val="a3"/>
        <w:tabs>
          <w:tab w:val="left" w:pos="317"/>
        </w:tabs>
        <w:ind w:left="33"/>
        <w:rPr>
          <w:iCs/>
        </w:rPr>
      </w:pPr>
      <w:r w:rsidRPr="005F6362">
        <w:rPr>
          <w:iCs/>
        </w:rPr>
        <w:t xml:space="preserve">   </w:t>
      </w:r>
      <w:r>
        <w:rPr>
          <w:iCs/>
        </w:rPr>
        <w:t xml:space="preserve">      </w:t>
      </w:r>
      <w:r w:rsidRPr="005F6362">
        <w:rPr>
          <w:iCs/>
        </w:rPr>
        <w:t xml:space="preserve">1) обеспечение проведения рыночной оценки объектов недвижимости; </w:t>
      </w:r>
    </w:p>
    <w:p w:rsidR="00331A1B" w:rsidRPr="005F6362" w:rsidRDefault="00331A1B" w:rsidP="00331A1B">
      <w:pPr>
        <w:pStyle w:val="a3"/>
        <w:tabs>
          <w:tab w:val="left" w:pos="0"/>
        </w:tabs>
        <w:ind w:left="33"/>
      </w:pPr>
      <w:r w:rsidRPr="005F6362">
        <w:rPr>
          <w:iCs/>
        </w:rPr>
        <w:t xml:space="preserve">   </w:t>
      </w:r>
      <w:r>
        <w:rPr>
          <w:iCs/>
        </w:rPr>
        <w:t xml:space="preserve">      </w:t>
      </w:r>
      <w:r w:rsidRPr="005F6362">
        <w:rPr>
          <w:iCs/>
        </w:rPr>
        <w:t xml:space="preserve">2) </w:t>
      </w:r>
      <w:r w:rsidRPr="005F6362">
        <w:t>обеспечение проведения</w:t>
      </w:r>
      <w:r>
        <w:t xml:space="preserve"> кадастровых работ в отношении 1</w:t>
      </w:r>
      <w:r w:rsidRPr="005F6362">
        <w:t xml:space="preserve">4 земельных участков, находящихся на землях, государственная собственность на которые не разграничена из них: </w:t>
      </w:r>
    </w:p>
    <w:p w:rsidR="00331A1B" w:rsidRPr="005F6362" w:rsidRDefault="00331A1B" w:rsidP="00331A1B">
      <w:pPr>
        <w:pStyle w:val="a3"/>
        <w:tabs>
          <w:tab w:val="left" w:pos="317"/>
        </w:tabs>
        <w:ind w:left="33"/>
        <w:rPr>
          <w:iCs/>
        </w:rPr>
      </w:pPr>
      <w:r>
        <w:t xml:space="preserve">         а) 14</w:t>
      </w:r>
      <w:r w:rsidRPr="005F6362">
        <w:t xml:space="preserve"> участков льготным категориям граждан для ИЖС;</w:t>
      </w:r>
      <w:r w:rsidRPr="005F6362">
        <w:rPr>
          <w:iCs/>
        </w:rPr>
        <w:t xml:space="preserve"> </w:t>
      </w:r>
    </w:p>
    <w:p w:rsidR="00331A1B" w:rsidRPr="005F6362" w:rsidRDefault="00331A1B" w:rsidP="00331A1B">
      <w:pPr>
        <w:ind w:left="1" w:hanging="1"/>
      </w:pPr>
      <w:r>
        <w:t xml:space="preserve">          3</w:t>
      </w:r>
      <w:r w:rsidRPr="005F6362">
        <w:t>) обеспече</w:t>
      </w:r>
      <w:r>
        <w:t>ние оценки рыночной стоимости 5</w:t>
      </w:r>
      <w:r w:rsidRPr="005F6362">
        <w:t xml:space="preserve"> объектов недвижимого имущества;</w:t>
      </w:r>
    </w:p>
    <w:p w:rsidR="00331A1B" w:rsidRPr="005F6362" w:rsidRDefault="00331A1B" w:rsidP="00331A1B">
      <w:pPr>
        <w:ind w:left="1" w:hanging="1"/>
      </w:pPr>
      <w:r>
        <w:t xml:space="preserve">           4</w:t>
      </w:r>
      <w:r w:rsidRPr="005F6362">
        <w:t>) обеспечение оценки рыночной стоимости го</w:t>
      </w:r>
      <w:r>
        <w:t>дового размера арендной платы  4</w:t>
      </w:r>
      <w:r w:rsidRPr="005F6362">
        <w:t xml:space="preserve"> объектов недвижимого имущества;</w:t>
      </w:r>
    </w:p>
    <w:p w:rsidR="00331A1B" w:rsidRPr="00BD4CA3" w:rsidRDefault="00331A1B" w:rsidP="00331A1B">
      <w:r>
        <w:t xml:space="preserve">            5) </w:t>
      </w:r>
      <w:r w:rsidRPr="00BD4CA3">
        <w:t>повышение уровня собираемости доходов от арендной платы на конец отчетного года до  90%;</w:t>
      </w:r>
    </w:p>
    <w:p w:rsidR="00331A1B" w:rsidRPr="005F6362" w:rsidRDefault="00331A1B" w:rsidP="00331A1B">
      <w:pPr>
        <w:pStyle w:val="a3"/>
        <w:tabs>
          <w:tab w:val="left" w:pos="317"/>
        </w:tabs>
        <w:ind w:left="33"/>
      </w:pPr>
      <w:r>
        <w:t xml:space="preserve">           6</w:t>
      </w:r>
      <w:r w:rsidRPr="005F6362">
        <w:t>) увеличение процента реализация земельных участков на торгах до 100%;</w:t>
      </w:r>
    </w:p>
    <w:p w:rsidR="00331A1B" w:rsidRPr="005F6362" w:rsidRDefault="00331A1B" w:rsidP="00331A1B">
      <w:pPr>
        <w:pStyle w:val="a3"/>
        <w:tabs>
          <w:tab w:val="left" w:pos="0"/>
        </w:tabs>
        <w:autoSpaceDE w:val="0"/>
        <w:autoSpaceDN w:val="0"/>
        <w:adjustRightInd w:val="0"/>
        <w:ind w:left="0" w:right="-1" w:firstLine="709"/>
        <w:rPr>
          <w:color w:val="FF0000"/>
        </w:rPr>
      </w:pPr>
      <w:r>
        <w:t xml:space="preserve">  </w:t>
      </w:r>
      <w:r w:rsidRPr="005F6362">
        <w:t>Срок реализации  муниципальной  программы:  2016 - 2025 годы.</w:t>
      </w:r>
    </w:p>
    <w:p w:rsidR="00331A1B" w:rsidRPr="005F6362" w:rsidRDefault="00331A1B" w:rsidP="00331A1B">
      <w:pPr>
        <w:ind w:firstLine="708"/>
      </w:pPr>
      <w:r>
        <w:t xml:space="preserve">  </w:t>
      </w:r>
      <w:r w:rsidRPr="005F6362">
        <w:t>В ходе реализации Программы ожидается достижение следующих целевых пок</w:t>
      </w:r>
      <w:r>
        <w:t>азателей, приведенных в таблице:</w:t>
      </w:r>
    </w:p>
    <w:tbl>
      <w:tblPr>
        <w:tblpPr w:leftFromText="180" w:rightFromText="180" w:vertAnchor="text" w:horzAnchor="margin" w:tblpX="6" w:tblpY="155"/>
        <w:tblW w:w="496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2"/>
        <w:gridCol w:w="3703"/>
        <w:gridCol w:w="2121"/>
        <w:gridCol w:w="1352"/>
        <w:gridCol w:w="1352"/>
        <w:gridCol w:w="1246"/>
      </w:tblGrid>
      <w:tr w:rsidR="00331A1B" w:rsidTr="00BE7E4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F32EF5" w:rsidRDefault="00331A1B" w:rsidP="00BE7E45">
            <w:pPr>
              <w:jc w:val="center"/>
              <w:rPr>
                <w:b/>
                <w:sz w:val="24"/>
                <w:szCs w:val="24"/>
              </w:rPr>
            </w:pPr>
            <w:r w:rsidRPr="00F32EF5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F32EF5">
              <w:rPr>
                <w:b/>
                <w:sz w:val="24"/>
                <w:szCs w:val="24"/>
              </w:rPr>
              <w:t>п</w:t>
            </w:r>
            <w:proofErr w:type="gramEnd"/>
            <w:r w:rsidRPr="00F32EF5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F32EF5" w:rsidRDefault="00331A1B" w:rsidP="00BE7E4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Целевые показатели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F32EF5" w:rsidRDefault="00331A1B" w:rsidP="00BE7E4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F32EF5" w:rsidRDefault="00331A1B" w:rsidP="00BE7E4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2016 год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F32EF5" w:rsidRDefault="00331A1B" w:rsidP="00BE7E4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2017 год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31A1B" w:rsidRPr="00F32EF5" w:rsidRDefault="00331A1B" w:rsidP="00BE7E4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2018 год</w:t>
            </w:r>
          </w:p>
        </w:tc>
      </w:tr>
      <w:tr w:rsidR="00331A1B" w:rsidTr="00BE7E45"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F32EF5" w:rsidRDefault="00331A1B" w:rsidP="00BE7E4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1.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A1B" w:rsidRPr="00F32EF5" w:rsidRDefault="00331A1B" w:rsidP="00BE7E45">
            <w:pPr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 xml:space="preserve">Поступление неналоговых доходов местного бюджета, из них: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F32EF5" w:rsidRDefault="00331A1B" w:rsidP="00BE7E4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тыс. руб.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F32EF5" w:rsidRDefault="00331A1B" w:rsidP="00BE7E4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2437,4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F32EF5" w:rsidRDefault="00331A1B" w:rsidP="00BE7E4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5183,2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31A1B" w:rsidRPr="00F32EF5" w:rsidRDefault="00331A1B" w:rsidP="00BE7E4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2551,9</w:t>
            </w:r>
          </w:p>
        </w:tc>
      </w:tr>
      <w:tr w:rsidR="00331A1B" w:rsidTr="00BE7E45"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A1B" w:rsidRPr="00F32EF5" w:rsidRDefault="00331A1B" w:rsidP="00BE7E45">
            <w:pPr>
              <w:rPr>
                <w:sz w:val="24"/>
                <w:szCs w:val="24"/>
              </w:rPr>
            </w:pP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A1B" w:rsidRPr="00F32EF5" w:rsidRDefault="00331A1B" w:rsidP="00BE7E45">
            <w:pPr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доходы от продажи земельных участков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F32EF5" w:rsidRDefault="00331A1B" w:rsidP="00BE7E4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тыс. руб.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F32EF5" w:rsidRDefault="00331A1B" w:rsidP="00BE7E4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477,2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F32EF5" w:rsidRDefault="00331A1B" w:rsidP="00BE7E4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2976,6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31A1B" w:rsidRPr="00F32EF5" w:rsidRDefault="00331A1B" w:rsidP="00BE7E4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343,4</w:t>
            </w:r>
          </w:p>
        </w:tc>
      </w:tr>
      <w:tr w:rsidR="00331A1B" w:rsidTr="00BE7E45"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A1B" w:rsidRPr="00F32EF5" w:rsidRDefault="00331A1B" w:rsidP="00BE7E45">
            <w:pPr>
              <w:rPr>
                <w:sz w:val="24"/>
                <w:szCs w:val="24"/>
              </w:rPr>
            </w:pP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A1B" w:rsidRPr="00F32EF5" w:rsidRDefault="00331A1B" w:rsidP="00BE7E45">
            <w:pPr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 xml:space="preserve">арендная плата за земельные участки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F32EF5" w:rsidRDefault="00331A1B" w:rsidP="00BE7E4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тыс. руб.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F32EF5" w:rsidRDefault="00331A1B" w:rsidP="00BE7E4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1301,0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F32EF5" w:rsidRDefault="00331A1B" w:rsidP="00BE7E4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1483,2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31A1B" w:rsidRPr="00F32EF5" w:rsidRDefault="00331A1B" w:rsidP="00BE7E4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1443,9</w:t>
            </w:r>
          </w:p>
        </w:tc>
      </w:tr>
      <w:tr w:rsidR="00331A1B" w:rsidTr="00BE7E45"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A1B" w:rsidRPr="00F32EF5" w:rsidRDefault="00331A1B" w:rsidP="00BE7E45">
            <w:pPr>
              <w:rPr>
                <w:sz w:val="24"/>
                <w:szCs w:val="24"/>
              </w:rPr>
            </w:pP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A1B" w:rsidRPr="00F32EF5" w:rsidRDefault="00331A1B" w:rsidP="00BE7E45">
            <w:pPr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доходы от реализации муниципального имущества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F32EF5" w:rsidRDefault="00331A1B" w:rsidP="00BE7E4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тыс. руб.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F32EF5" w:rsidRDefault="00331A1B" w:rsidP="00BE7E4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-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F32EF5" w:rsidRDefault="00331A1B" w:rsidP="00BE7E4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31A1B" w:rsidRPr="00F32EF5" w:rsidRDefault="00331A1B" w:rsidP="00BE7E4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224,7</w:t>
            </w:r>
          </w:p>
        </w:tc>
      </w:tr>
      <w:tr w:rsidR="00331A1B" w:rsidTr="00BE7E45"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A1B" w:rsidRPr="00F32EF5" w:rsidRDefault="00331A1B" w:rsidP="00BE7E45">
            <w:pPr>
              <w:rPr>
                <w:sz w:val="24"/>
                <w:szCs w:val="24"/>
              </w:rPr>
            </w:pP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A1B" w:rsidRPr="00F32EF5" w:rsidRDefault="00331A1B" w:rsidP="00BE7E45">
            <w:pPr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арендная плата за пользование муниципальным имуществом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F32EF5" w:rsidRDefault="00331A1B" w:rsidP="00BE7E4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тыс. руб.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F32EF5" w:rsidRDefault="00331A1B" w:rsidP="00BE7E4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659,2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B" w:rsidRPr="00F32EF5" w:rsidRDefault="00331A1B" w:rsidP="00BE7E4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723,4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31A1B" w:rsidRPr="00F32EF5" w:rsidRDefault="00331A1B" w:rsidP="00BE7E4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539,9</w:t>
            </w:r>
          </w:p>
        </w:tc>
      </w:tr>
    </w:tbl>
    <w:p w:rsidR="00331A1B" w:rsidRDefault="00331A1B" w:rsidP="00331A1B">
      <w:pPr>
        <w:ind w:firstLine="900"/>
        <w:jc w:val="center"/>
        <w:rPr>
          <w:b/>
        </w:rPr>
      </w:pPr>
    </w:p>
    <w:tbl>
      <w:tblPr>
        <w:tblStyle w:val="a6"/>
        <w:tblW w:w="5000" w:type="pct"/>
        <w:tblLook w:val="04A0"/>
      </w:tblPr>
      <w:tblGrid>
        <w:gridCol w:w="485"/>
        <w:gridCol w:w="1648"/>
        <w:gridCol w:w="767"/>
        <w:gridCol w:w="767"/>
        <w:gridCol w:w="767"/>
        <w:gridCol w:w="1747"/>
        <w:gridCol w:w="1281"/>
        <w:gridCol w:w="1096"/>
        <w:gridCol w:w="1096"/>
        <w:gridCol w:w="767"/>
      </w:tblGrid>
      <w:tr w:rsidR="00BE7E45" w:rsidRPr="00B75C3A" w:rsidTr="00BE7E45">
        <w:trPr>
          <w:trHeight w:val="1620"/>
        </w:trPr>
        <w:tc>
          <w:tcPr>
            <w:tcW w:w="485" w:type="dxa"/>
            <w:vMerge w:val="restart"/>
          </w:tcPr>
          <w:p w:rsidR="00BE7E45" w:rsidRPr="00BE7E45" w:rsidRDefault="00BE7E45" w:rsidP="00BF1C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48" w:type="dxa"/>
            <w:vMerge w:val="restart"/>
          </w:tcPr>
          <w:p w:rsidR="00BE7E45" w:rsidRPr="00BE7E45" w:rsidRDefault="00BE7E45" w:rsidP="00BF1C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767" w:type="dxa"/>
            <w:vMerge w:val="restart"/>
          </w:tcPr>
          <w:p w:rsidR="00BE7E45" w:rsidRPr="00BE7E45" w:rsidRDefault="00BE7E45" w:rsidP="00BF1C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67" w:type="dxa"/>
            <w:vMerge w:val="restart"/>
          </w:tcPr>
          <w:p w:rsidR="00BE7E45" w:rsidRPr="00BE7E45" w:rsidRDefault="00BE7E45" w:rsidP="00BF1C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67" w:type="dxa"/>
            <w:vMerge w:val="restart"/>
          </w:tcPr>
          <w:p w:rsidR="00BE7E45" w:rsidRPr="00BE7E45" w:rsidRDefault="00BE7E45" w:rsidP="00BF1C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47" w:type="dxa"/>
            <w:vMerge w:val="restart"/>
          </w:tcPr>
          <w:p w:rsidR="00BE7E45" w:rsidRPr="00BE7E45" w:rsidRDefault="00BE7E45" w:rsidP="00BF1C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Базовое значение показателя (в году, предшествую</w:t>
            </w:r>
            <w:r w:rsidRPr="00BE7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щем очередному финансовому году) (2022 г) тыс. руб.</w:t>
            </w:r>
          </w:p>
        </w:tc>
        <w:tc>
          <w:tcPr>
            <w:tcW w:w="3473" w:type="dxa"/>
            <w:gridSpan w:val="3"/>
          </w:tcPr>
          <w:p w:rsidR="00BE7E45" w:rsidRPr="00BE7E45" w:rsidRDefault="00BE7E45" w:rsidP="00BF1CF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Планируемое значение показателя</w:t>
            </w:r>
          </w:p>
          <w:p w:rsidR="00BE7E45" w:rsidRPr="00BE7E45" w:rsidRDefault="00BE7E45" w:rsidP="00BF1C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Merge w:val="restart"/>
          </w:tcPr>
          <w:p w:rsidR="00BE7E45" w:rsidRPr="00BE7E45" w:rsidRDefault="00BE7E45" w:rsidP="00BF1C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BE7E45" w:rsidRPr="00B75C3A" w:rsidTr="00BE7E45">
        <w:trPr>
          <w:trHeight w:val="1260"/>
        </w:trPr>
        <w:tc>
          <w:tcPr>
            <w:tcW w:w="485" w:type="dxa"/>
            <w:vMerge/>
          </w:tcPr>
          <w:p w:rsidR="00BE7E45" w:rsidRPr="00BE7E45" w:rsidRDefault="00BE7E45" w:rsidP="00BF1C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vMerge/>
          </w:tcPr>
          <w:p w:rsidR="00BE7E45" w:rsidRPr="00BE7E45" w:rsidRDefault="00BE7E45" w:rsidP="00BF1C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Merge/>
          </w:tcPr>
          <w:p w:rsidR="00BE7E45" w:rsidRPr="00BE7E45" w:rsidRDefault="00BE7E45" w:rsidP="00BF1C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Merge/>
          </w:tcPr>
          <w:p w:rsidR="00BE7E45" w:rsidRPr="00BE7E45" w:rsidRDefault="00BE7E45" w:rsidP="00BF1C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Merge/>
          </w:tcPr>
          <w:p w:rsidR="00BE7E45" w:rsidRPr="00BE7E45" w:rsidRDefault="00BE7E45" w:rsidP="00BF1C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vMerge/>
          </w:tcPr>
          <w:p w:rsidR="00BE7E45" w:rsidRPr="00BE7E45" w:rsidRDefault="00BE7E45" w:rsidP="00BF1C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BE7E45" w:rsidRPr="00BE7E45" w:rsidRDefault="00BE7E45" w:rsidP="00BF1C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 (2023 г) тыс. руб</w:t>
            </w:r>
          </w:p>
        </w:tc>
        <w:tc>
          <w:tcPr>
            <w:tcW w:w="1096" w:type="dxa"/>
          </w:tcPr>
          <w:p w:rsidR="00BE7E45" w:rsidRPr="00BE7E45" w:rsidRDefault="00BE7E45" w:rsidP="00BF1C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 (2024 г) тыс. руб.</w:t>
            </w:r>
          </w:p>
        </w:tc>
        <w:tc>
          <w:tcPr>
            <w:tcW w:w="1096" w:type="dxa"/>
          </w:tcPr>
          <w:p w:rsidR="00BE7E45" w:rsidRPr="00BE7E45" w:rsidRDefault="00BE7E45" w:rsidP="00BF1C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2-й год планового периода тыс. руб. (2025)</w:t>
            </w:r>
          </w:p>
        </w:tc>
        <w:tc>
          <w:tcPr>
            <w:tcW w:w="767" w:type="dxa"/>
            <w:vMerge/>
          </w:tcPr>
          <w:p w:rsidR="00BE7E45" w:rsidRPr="00BE7E45" w:rsidRDefault="00BE7E45" w:rsidP="00BF1C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E45" w:rsidRPr="00B75C3A" w:rsidTr="00BE7E45">
        <w:tc>
          <w:tcPr>
            <w:tcW w:w="485" w:type="dxa"/>
          </w:tcPr>
          <w:p w:rsidR="00BE7E45" w:rsidRPr="00BE7E45" w:rsidRDefault="00BE7E45" w:rsidP="00BF1C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648" w:type="dxa"/>
          </w:tcPr>
          <w:p w:rsidR="00BE7E45" w:rsidRPr="00BE7E45" w:rsidRDefault="00BE7E45" w:rsidP="00BF1C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Поступление неналоговых доходов в бюджет муниципального образования «Демидовский район» Смоленской области</w:t>
            </w:r>
          </w:p>
        </w:tc>
        <w:tc>
          <w:tcPr>
            <w:tcW w:w="767" w:type="dxa"/>
          </w:tcPr>
          <w:p w:rsidR="00BE7E45" w:rsidRPr="00BE7E45" w:rsidRDefault="00BE7E45" w:rsidP="00BF1C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2523,0</w:t>
            </w:r>
          </w:p>
        </w:tc>
        <w:tc>
          <w:tcPr>
            <w:tcW w:w="767" w:type="dxa"/>
          </w:tcPr>
          <w:p w:rsidR="00BE7E45" w:rsidRPr="00BE7E45" w:rsidRDefault="00BE7E45" w:rsidP="00BF1C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2093,3</w:t>
            </w:r>
          </w:p>
        </w:tc>
        <w:tc>
          <w:tcPr>
            <w:tcW w:w="767" w:type="dxa"/>
          </w:tcPr>
          <w:p w:rsidR="00BE7E45" w:rsidRPr="00BE7E45" w:rsidRDefault="00BE7E45" w:rsidP="00BF1C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2000,5</w:t>
            </w:r>
          </w:p>
        </w:tc>
        <w:tc>
          <w:tcPr>
            <w:tcW w:w="1747" w:type="dxa"/>
          </w:tcPr>
          <w:p w:rsidR="00BE7E45" w:rsidRPr="00BE7E45" w:rsidRDefault="00BE7E45" w:rsidP="00BF1C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3487,1</w:t>
            </w:r>
          </w:p>
        </w:tc>
        <w:tc>
          <w:tcPr>
            <w:tcW w:w="1281" w:type="dxa"/>
          </w:tcPr>
          <w:p w:rsidR="00BE7E45" w:rsidRPr="00BE7E45" w:rsidRDefault="00BE7E45" w:rsidP="00BF1C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2301,8</w:t>
            </w:r>
          </w:p>
        </w:tc>
        <w:tc>
          <w:tcPr>
            <w:tcW w:w="1096" w:type="dxa"/>
          </w:tcPr>
          <w:p w:rsidR="00BE7E45" w:rsidRPr="00BE7E45" w:rsidRDefault="00BE7E45" w:rsidP="00BF1C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2301,8</w:t>
            </w:r>
          </w:p>
        </w:tc>
        <w:tc>
          <w:tcPr>
            <w:tcW w:w="1096" w:type="dxa"/>
          </w:tcPr>
          <w:p w:rsidR="00BE7E45" w:rsidRPr="00BE7E45" w:rsidRDefault="00BE7E45" w:rsidP="00BF1C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2301,8</w:t>
            </w:r>
          </w:p>
        </w:tc>
        <w:tc>
          <w:tcPr>
            <w:tcW w:w="767" w:type="dxa"/>
          </w:tcPr>
          <w:p w:rsidR="00BE7E45" w:rsidRPr="00BE7E45" w:rsidRDefault="00BE7E45" w:rsidP="00BF1C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2301,8</w:t>
            </w:r>
          </w:p>
        </w:tc>
      </w:tr>
    </w:tbl>
    <w:p w:rsidR="0098210F" w:rsidRDefault="0098210F" w:rsidP="00331A1B">
      <w:pPr>
        <w:ind w:firstLine="900"/>
        <w:jc w:val="center"/>
        <w:rPr>
          <w:b/>
        </w:rPr>
      </w:pPr>
    </w:p>
    <w:p w:rsidR="00331A1B" w:rsidRDefault="00331A1B" w:rsidP="00331A1B">
      <w:pPr>
        <w:ind w:firstLine="900"/>
        <w:jc w:val="center"/>
        <w:rPr>
          <w:b/>
        </w:rPr>
      </w:pPr>
    </w:p>
    <w:p w:rsidR="00331A1B" w:rsidRDefault="00331A1B" w:rsidP="00331A1B">
      <w:pPr>
        <w:ind w:firstLine="900"/>
        <w:jc w:val="center"/>
        <w:rPr>
          <w:b/>
        </w:rPr>
      </w:pPr>
      <w:r>
        <w:rPr>
          <w:b/>
        </w:rPr>
        <w:t xml:space="preserve"> 3. Перечень программных мероприятий</w:t>
      </w:r>
    </w:p>
    <w:p w:rsidR="00331A1B" w:rsidRDefault="00331A1B" w:rsidP="00331A1B">
      <w:pPr>
        <w:ind w:firstLine="900"/>
        <w:jc w:val="center"/>
        <w:rPr>
          <w:b/>
        </w:rPr>
      </w:pPr>
    </w:p>
    <w:p w:rsidR="00331A1B" w:rsidRDefault="00331A1B" w:rsidP="00331A1B">
      <w:pPr>
        <w:spacing w:line="240" w:lineRule="auto"/>
      </w:pPr>
      <w:r>
        <w:t xml:space="preserve">    Актуализация существующей базы нормативных правовых актов в сфере управления муниципальной собственностью (срок реализации - 2016-2025 гг.)</w:t>
      </w:r>
    </w:p>
    <w:p w:rsidR="00331A1B" w:rsidRDefault="00331A1B" w:rsidP="00331A1B">
      <w:pPr>
        <w:tabs>
          <w:tab w:val="left" w:pos="709"/>
        </w:tabs>
        <w:spacing w:line="240" w:lineRule="auto"/>
      </w:pPr>
      <w:r>
        <w:t xml:space="preserve">    Разработка и утверждение прогнозного плана приватизации муниципального имущества (срок реализации – ежегодно в декабре)</w:t>
      </w:r>
    </w:p>
    <w:p w:rsidR="00331A1B" w:rsidRDefault="00331A1B" w:rsidP="00331A1B">
      <w:pPr>
        <w:tabs>
          <w:tab w:val="left" w:pos="709"/>
        </w:tabs>
        <w:spacing w:line="240" w:lineRule="auto"/>
      </w:pPr>
      <w:r>
        <w:t xml:space="preserve">    Отчет о выполнении прогнозного плана приватизации (срок реализации – ежегодно в марте)</w:t>
      </w:r>
    </w:p>
    <w:p w:rsidR="00331A1B" w:rsidRDefault="00331A1B" w:rsidP="00331A1B">
      <w:pPr>
        <w:tabs>
          <w:tab w:val="left" w:pos="709"/>
        </w:tabs>
        <w:spacing w:line="240" w:lineRule="auto"/>
      </w:pPr>
      <w:r>
        <w:t xml:space="preserve">     Ведение реестра муниципальной собственности и поддержание его в актуальном состоянии (срок реализации - 2016-2025 гг.)</w:t>
      </w:r>
    </w:p>
    <w:p w:rsidR="00331A1B" w:rsidRDefault="00331A1B" w:rsidP="00331A1B">
      <w:pPr>
        <w:tabs>
          <w:tab w:val="left" w:pos="709"/>
        </w:tabs>
        <w:spacing w:line="240" w:lineRule="auto"/>
      </w:pPr>
      <w:r>
        <w:t xml:space="preserve">     Прием в муниципальную собственность имущества, переданного из государственной и федеральной собственности (срок реализации - 2016-2025 гг.)</w:t>
      </w:r>
    </w:p>
    <w:p w:rsidR="00331A1B" w:rsidRDefault="00331A1B" w:rsidP="00331A1B">
      <w:pPr>
        <w:tabs>
          <w:tab w:val="left" w:pos="709"/>
        </w:tabs>
        <w:spacing w:line="240" w:lineRule="auto"/>
      </w:pPr>
      <w:r>
        <w:t xml:space="preserve">     Обслуживание и техническое сопровождение программно-технического комплекса по ведению базы данных по муниципальному имуществу (срок реализации - 2016-2025 гг.)</w:t>
      </w:r>
    </w:p>
    <w:p w:rsidR="00331A1B" w:rsidRDefault="00331A1B" w:rsidP="00331A1B">
      <w:pPr>
        <w:tabs>
          <w:tab w:val="left" w:pos="709"/>
        </w:tabs>
        <w:spacing w:line="240" w:lineRule="auto"/>
      </w:pPr>
      <w:r>
        <w:t xml:space="preserve">      Проведение оценки муниципального имущества с целью его продажи или предоставления в аренду (срок реализации - 2016-2025 гг.)</w:t>
      </w:r>
    </w:p>
    <w:p w:rsidR="00331A1B" w:rsidRDefault="00331A1B" w:rsidP="00331A1B">
      <w:pPr>
        <w:tabs>
          <w:tab w:val="left" w:pos="709"/>
        </w:tabs>
        <w:spacing w:line="240" w:lineRule="auto"/>
      </w:pPr>
      <w:r>
        <w:t xml:space="preserve">      Организация работы по межеванию земельных участков, обеспечению постановки их на кадастровый учет (срок реализации - 2016-2025 гг.)</w:t>
      </w:r>
    </w:p>
    <w:p w:rsidR="00331A1B" w:rsidRDefault="00331A1B" w:rsidP="00331A1B">
      <w:pPr>
        <w:tabs>
          <w:tab w:val="left" w:pos="709"/>
        </w:tabs>
        <w:spacing w:line="240" w:lineRule="auto"/>
      </w:pPr>
      <w:r>
        <w:t xml:space="preserve">     Организация и проведение торгов по продаже объектов, находящихся в муниципальной собственности (срок реализации - 2016-2025 гг.)</w:t>
      </w:r>
    </w:p>
    <w:p w:rsidR="00331A1B" w:rsidRDefault="00331A1B" w:rsidP="00331A1B">
      <w:pPr>
        <w:tabs>
          <w:tab w:val="left" w:pos="709"/>
        </w:tabs>
        <w:spacing w:line="240" w:lineRule="auto"/>
      </w:pPr>
      <w:r>
        <w:t xml:space="preserve">    Организация и проведение торгов по предоставлению объектов, находящихся в муниципальной собственности, в аренду (срок реализации - 2016-2025 гг.)</w:t>
      </w:r>
    </w:p>
    <w:p w:rsidR="00331A1B" w:rsidRDefault="00331A1B" w:rsidP="00331A1B">
      <w:pPr>
        <w:tabs>
          <w:tab w:val="left" w:pos="709"/>
        </w:tabs>
        <w:spacing w:line="240" w:lineRule="auto"/>
      </w:pPr>
      <w:r>
        <w:t xml:space="preserve">     Учет и контроль поступлений неналоговых платежей (срок реализации - 2016-2025 гг.)</w:t>
      </w:r>
    </w:p>
    <w:p w:rsidR="00331A1B" w:rsidRDefault="00331A1B" w:rsidP="00331A1B">
      <w:pPr>
        <w:spacing w:line="240" w:lineRule="auto"/>
      </w:pPr>
      <w:r>
        <w:t xml:space="preserve">     Проведение предупредительной и исковой работы с недобросовестными арендаторами (срок реализации - 2016-2025 гг.)</w:t>
      </w:r>
    </w:p>
    <w:p w:rsidR="00331A1B" w:rsidRDefault="00331A1B" w:rsidP="00331A1B">
      <w:pPr>
        <w:spacing w:line="240" w:lineRule="auto"/>
      </w:pPr>
      <w:r>
        <w:lastRenderedPageBreak/>
        <w:t xml:space="preserve">       Проведение </w:t>
      </w:r>
      <w:proofErr w:type="gramStart"/>
      <w:r>
        <w:t>контроля за</w:t>
      </w:r>
      <w:proofErr w:type="gramEnd"/>
      <w:r>
        <w:t xml:space="preserve"> целевым использованием  муниципального имущества (срок реализации - 2016-2025 гг.) </w:t>
      </w:r>
    </w:p>
    <w:p w:rsidR="00331A1B" w:rsidRPr="00A9538E" w:rsidRDefault="00331A1B" w:rsidP="00331A1B">
      <w:r>
        <w:t xml:space="preserve">       </w:t>
      </w:r>
      <w:r w:rsidRPr="00D91D97">
        <w:t>«Разработка схемы размещения рекламных конструкций на территории муниципального образования «Демидовский район» Смоленской области (2016; 2021</w:t>
      </w:r>
      <w:r>
        <w:t xml:space="preserve"> </w:t>
      </w:r>
      <w:proofErr w:type="gramStart"/>
      <w:r w:rsidRPr="00D91D97">
        <w:t>гг</w:t>
      </w:r>
      <w:proofErr w:type="gramEnd"/>
      <w:r w:rsidRPr="00D91D97">
        <w:t>)</w:t>
      </w:r>
      <w:r>
        <w:t>».</w:t>
      </w:r>
      <w:r w:rsidRPr="00D91D97">
        <w:t xml:space="preserve"> </w:t>
      </w:r>
      <w:r>
        <w:t xml:space="preserve">             </w:t>
      </w:r>
    </w:p>
    <w:p w:rsidR="00331A1B" w:rsidRDefault="00331A1B" w:rsidP="00331A1B">
      <w:pPr>
        <w:tabs>
          <w:tab w:val="left" w:pos="709"/>
        </w:tabs>
        <w:ind w:firstLine="709"/>
        <w:rPr>
          <w:b/>
          <w:bCs/>
        </w:rPr>
      </w:pPr>
      <w:r>
        <w:t>Реализация намечаемых мероприятий будет способствовать повышению эффективности  управления муниципальной собственностью. Мероприятия будут выполняться в соответствии со сроками. С учетом происходящих в экономике изменений мероприятия могут быть скорректированы в установленном порядке.</w:t>
      </w:r>
    </w:p>
    <w:p w:rsidR="00331A1B" w:rsidRDefault="00331A1B" w:rsidP="00331A1B">
      <w:pPr>
        <w:jc w:val="center"/>
        <w:rPr>
          <w:b/>
          <w:bCs/>
        </w:rPr>
      </w:pPr>
    </w:p>
    <w:p w:rsidR="00E26AA1" w:rsidRDefault="00331A1B" w:rsidP="00331A1B">
      <w:pPr>
        <w:jc w:val="center"/>
        <w:rPr>
          <w:b/>
          <w:bCs/>
        </w:rPr>
      </w:pPr>
      <w:r>
        <w:rPr>
          <w:b/>
          <w:bCs/>
        </w:rPr>
        <w:t>4. Обоснование ресурсного обеспечения Программы</w:t>
      </w:r>
    </w:p>
    <w:p w:rsidR="00E26AA1" w:rsidRPr="00E26AA1" w:rsidRDefault="00331A1B" w:rsidP="00E26AA1">
      <w:r>
        <w:t xml:space="preserve">          </w:t>
      </w:r>
      <w:r w:rsidR="00E26AA1" w:rsidRPr="00E26AA1">
        <w:t xml:space="preserve">Общий объем финансирования программы составит </w:t>
      </w:r>
      <w:r w:rsidR="00E26AA1" w:rsidRPr="00E26AA1">
        <w:rPr>
          <w:b/>
        </w:rPr>
        <w:t>3123,7 тыс.</w:t>
      </w:r>
      <w:r w:rsidR="00E26AA1">
        <w:rPr>
          <w:b/>
        </w:rPr>
        <w:t xml:space="preserve"> </w:t>
      </w:r>
      <w:r w:rsidR="00E26AA1" w:rsidRPr="00E26AA1">
        <w:rPr>
          <w:b/>
        </w:rPr>
        <w:t xml:space="preserve">руб. </w:t>
      </w:r>
      <w:r w:rsidR="00E26AA1" w:rsidRPr="00E26AA1">
        <w:t xml:space="preserve">в т.ч. за счет средств местного бюджета- </w:t>
      </w:r>
      <w:r w:rsidR="00E26AA1" w:rsidRPr="00E26AA1">
        <w:rPr>
          <w:b/>
        </w:rPr>
        <w:t>3123,7 тыс</w:t>
      </w:r>
      <w:proofErr w:type="gramStart"/>
      <w:r w:rsidR="00E26AA1" w:rsidRPr="00E26AA1">
        <w:rPr>
          <w:b/>
        </w:rPr>
        <w:t>.р</w:t>
      </w:r>
      <w:proofErr w:type="gramEnd"/>
      <w:r w:rsidR="00E26AA1" w:rsidRPr="00E26AA1">
        <w:rPr>
          <w:b/>
        </w:rPr>
        <w:t xml:space="preserve">уб. </w:t>
      </w:r>
      <w:r w:rsidR="00E26AA1" w:rsidRPr="00E26AA1">
        <w:t>из них:</w:t>
      </w:r>
    </w:p>
    <w:p w:rsidR="00E26AA1" w:rsidRPr="00E26AA1" w:rsidRDefault="00E26AA1" w:rsidP="00E26AA1">
      <w:r w:rsidRPr="00E26AA1">
        <w:t>2016-2021годы -1770,5 тыс. руб.</w:t>
      </w:r>
    </w:p>
    <w:p w:rsidR="00E26AA1" w:rsidRPr="00E26AA1" w:rsidRDefault="00E26AA1" w:rsidP="00E26AA1">
      <w:pPr>
        <w:spacing w:line="240" w:lineRule="auto"/>
        <w:rPr>
          <w:rFonts w:ascii="Times New Roman" w:hAnsi="Times New Roman" w:cs="Times New Roman"/>
        </w:rPr>
      </w:pPr>
      <w:r w:rsidRPr="00E26AA1">
        <w:rPr>
          <w:rFonts w:ascii="Times New Roman" w:hAnsi="Times New Roman" w:cs="Times New Roman"/>
        </w:rPr>
        <w:t>2022 год – 277,4,0 тыс. руб.</w:t>
      </w:r>
    </w:p>
    <w:p w:rsidR="00E26AA1" w:rsidRPr="00E26AA1" w:rsidRDefault="00E26AA1" w:rsidP="00E26AA1">
      <w:pPr>
        <w:pStyle w:val="a3"/>
        <w:spacing w:line="240" w:lineRule="auto"/>
        <w:ind w:left="0"/>
        <w:rPr>
          <w:rFonts w:ascii="Times New Roman" w:hAnsi="Times New Roman" w:cs="Times New Roman"/>
        </w:rPr>
      </w:pPr>
      <w:r w:rsidRPr="00E26AA1">
        <w:rPr>
          <w:rFonts w:ascii="Times New Roman" w:hAnsi="Times New Roman" w:cs="Times New Roman"/>
        </w:rPr>
        <w:t xml:space="preserve">год  начала реализации муниципальной программы – </w:t>
      </w:r>
    </w:p>
    <w:p w:rsidR="00E26AA1" w:rsidRPr="00E26AA1" w:rsidRDefault="00E26AA1" w:rsidP="00E26AA1">
      <w:pPr>
        <w:spacing w:line="240" w:lineRule="auto"/>
        <w:rPr>
          <w:rFonts w:ascii="Times New Roman" w:hAnsi="Times New Roman" w:cs="Times New Roman"/>
        </w:rPr>
      </w:pPr>
      <w:r w:rsidRPr="00E26AA1">
        <w:rPr>
          <w:rFonts w:ascii="Times New Roman" w:hAnsi="Times New Roman" w:cs="Times New Roman"/>
        </w:rPr>
        <w:t>Отчетный финансовый год 2023  (всего) - 361,0 тыс. руб.</w:t>
      </w:r>
    </w:p>
    <w:p w:rsidR="00E26AA1" w:rsidRPr="00E26AA1" w:rsidRDefault="00E26AA1" w:rsidP="00E26AA1">
      <w:pPr>
        <w:spacing w:line="240" w:lineRule="auto"/>
        <w:rPr>
          <w:rFonts w:ascii="Times New Roman" w:hAnsi="Times New Roman" w:cs="Times New Roman"/>
        </w:rPr>
      </w:pPr>
      <w:r w:rsidRPr="00E26AA1">
        <w:rPr>
          <w:rFonts w:ascii="Times New Roman" w:hAnsi="Times New Roman" w:cs="Times New Roman"/>
        </w:rPr>
        <w:t>из них:</w:t>
      </w:r>
    </w:p>
    <w:p w:rsidR="00E26AA1" w:rsidRPr="00E26AA1" w:rsidRDefault="00E26AA1" w:rsidP="00E26AA1">
      <w:pPr>
        <w:spacing w:line="240" w:lineRule="auto"/>
        <w:rPr>
          <w:rFonts w:ascii="Times New Roman" w:hAnsi="Times New Roman" w:cs="Times New Roman"/>
        </w:rPr>
      </w:pPr>
      <w:r w:rsidRPr="00E26AA1">
        <w:rPr>
          <w:rFonts w:ascii="Times New Roman" w:hAnsi="Times New Roman" w:cs="Times New Roman"/>
        </w:rPr>
        <w:t>средства федерального бюджета -0,00 рублей;</w:t>
      </w:r>
    </w:p>
    <w:p w:rsidR="00E26AA1" w:rsidRPr="00E26AA1" w:rsidRDefault="00E26AA1" w:rsidP="00E26AA1">
      <w:pPr>
        <w:spacing w:line="240" w:lineRule="auto"/>
        <w:rPr>
          <w:rFonts w:ascii="Times New Roman" w:hAnsi="Times New Roman" w:cs="Times New Roman"/>
        </w:rPr>
      </w:pPr>
      <w:r w:rsidRPr="00E26AA1">
        <w:rPr>
          <w:rFonts w:ascii="Times New Roman" w:hAnsi="Times New Roman" w:cs="Times New Roman"/>
        </w:rPr>
        <w:t>средства областного бюджета – 0, 00 рублей;</w:t>
      </w:r>
    </w:p>
    <w:p w:rsidR="00E26AA1" w:rsidRPr="00E26AA1" w:rsidRDefault="00E26AA1" w:rsidP="00E26AA1">
      <w:pPr>
        <w:spacing w:line="240" w:lineRule="auto"/>
        <w:rPr>
          <w:rFonts w:ascii="Times New Roman" w:hAnsi="Times New Roman" w:cs="Times New Roman"/>
        </w:rPr>
      </w:pPr>
      <w:r w:rsidRPr="00E26AA1">
        <w:rPr>
          <w:rFonts w:ascii="Times New Roman" w:hAnsi="Times New Roman" w:cs="Times New Roman"/>
        </w:rPr>
        <w:t>средства бюджета муниципального района – 361,0 тыс. руб.</w:t>
      </w:r>
    </w:p>
    <w:p w:rsidR="00E26AA1" w:rsidRPr="00E26AA1" w:rsidRDefault="00E26AA1" w:rsidP="00E26AA1">
      <w:pPr>
        <w:spacing w:line="240" w:lineRule="auto"/>
        <w:rPr>
          <w:rFonts w:ascii="Times New Roman" w:hAnsi="Times New Roman" w:cs="Times New Roman"/>
        </w:rPr>
      </w:pPr>
      <w:r w:rsidRPr="00E26AA1">
        <w:rPr>
          <w:rFonts w:ascii="Times New Roman" w:hAnsi="Times New Roman" w:cs="Times New Roman"/>
        </w:rPr>
        <w:t>1-й год планового периода 2024 г (всего) – 358,3 тыс. руб., из них:</w:t>
      </w:r>
    </w:p>
    <w:p w:rsidR="00E26AA1" w:rsidRPr="00E26AA1" w:rsidRDefault="00E26AA1" w:rsidP="00E26AA1">
      <w:pPr>
        <w:spacing w:line="240" w:lineRule="auto"/>
        <w:rPr>
          <w:rFonts w:ascii="Times New Roman" w:hAnsi="Times New Roman" w:cs="Times New Roman"/>
        </w:rPr>
      </w:pPr>
      <w:r w:rsidRPr="00E26AA1">
        <w:rPr>
          <w:rFonts w:ascii="Times New Roman" w:hAnsi="Times New Roman" w:cs="Times New Roman"/>
        </w:rPr>
        <w:t>средства федерального бюджета -0,00 рублей;</w:t>
      </w:r>
    </w:p>
    <w:p w:rsidR="00E26AA1" w:rsidRPr="00E26AA1" w:rsidRDefault="00E26AA1" w:rsidP="00E26AA1">
      <w:pPr>
        <w:spacing w:line="240" w:lineRule="auto"/>
        <w:rPr>
          <w:rFonts w:ascii="Times New Roman" w:hAnsi="Times New Roman" w:cs="Times New Roman"/>
        </w:rPr>
      </w:pPr>
      <w:r w:rsidRPr="00E26AA1">
        <w:rPr>
          <w:rFonts w:ascii="Times New Roman" w:hAnsi="Times New Roman" w:cs="Times New Roman"/>
        </w:rPr>
        <w:t>средства областного бюджета – 0, 00 рублей;</w:t>
      </w:r>
    </w:p>
    <w:p w:rsidR="00E26AA1" w:rsidRPr="00E26AA1" w:rsidRDefault="00E26AA1" w:rsidP="00E26AA1">
      <w:pPr>
        <w:spacing w:line="240" w:lineRule="auto"/>
        <w:rPr>
          <w:rFonts w:ascii="Times New Roman" w:hAnsi="Times New Roman" w:cs="Times New Roman"/>
        </w:rPr>
      </w:pPr>
      <w:r w:rsidRPr="00E26AA1">
        <w:rPr>
          <w:rFonts w:ascii="Times New Roman" w:hAnsi="Times New Roman" w:cs="Times New Roman"/>
        </w:rPr>
        <w:t>средства бюджета муниципального района – 358,3 тыс. руб.</w:t>
      </w:r>
    </w:p>
    <w:p w:rsidR="00E26AA1" w:rsidRPr="00E26AA1" w:rsidRDefault="00E26AA1" w:rsidP="00E26AA1">
      <w:pPr>
        <w:spacing w:line="240" w:lineRule="auto"/>
        <w:rPr>
          <w:rFonts w:ascii="Times New Roman" w:hAnsi="Times New Roman" w:cs="Times New Roman"/>
        </w:rPr>
      </w:pPr>
      <w:r w:rsidRPr="00E26AA1">
        <w:rPr>
          <w:rFonts w:ascii="Times New Roman" w:hAnsi="Times New Roman" w:cs="Times New Roman"/>
        </w:rPr>
        <w:t>2-ой</w:t>
      </w:r>
      <w:r w:rsidRPr="00E26AA1">
        <w:t xml:space="preserve"> </w:t>
      </w:r>
      <w:r w:rsidRPr="00E26AA1">
        <w:rPr>
          <w:rFonts w:ascii="Times New Roman" w:hAnsi="Times New Roman" w:cs="Times New Roman"/>
        </w:rPr>
        <w:t>плановый период 2025 г (всего) – 356,5 тыс. руб., из них:</w:t>
      </w:r>
    </w:p>
    <w:p w:rsidR="00E26AA1" w:rsidRPr="00E26AA1" w:rsidRDefault="00E26AA1" w:rsidP="00E26AA1">
      <w:pPr>
        <w:spacing w:line="240" w:lineRule="auto"/>
        <w:rPr>
          <w:rFonts w:ascii="Times New Roman" w:hAnsi="Times New Roman" w:cs="Times New Roman"/>
        </w:rPr>
      </w:pPr>
      <w:r w:rsidRPr="00E26AA1">
        <w:rPr>
          <w:rFonts w:ascii="Times New Roman" w:hAnsi="Times New Roman" w:cs="Times New Roman"/>
        </w:rPr>
        <w:t>средства федерального бюджета -0,00 рублей;</w:t>
      </w:r>
    </w:p>
    <w:p w:rsidR="00E26AA1" w:rsidRPr="00E26AA1" w:rsidRDefault="00E26AA1" w:rsidP="00E26AA1">
      <w:pPr>
        <w:spacing w:line="240" w:lineRule="auto"/>
        <w:rPr>
          <w:rFonts w:ascii="Times New Roman" w:hAnsi="Times New Roman" w:cs="Times New Roman"/>
        </w:rPr>
      </w:pPr>
      <w:r w:rsidRPr="00E26AA1">
        <w:rPr>
          <w:rFonts w:ascii="Times New Roman" w:hAnsi="Times New Roman" w:cs="Times New Roman"/>
        </w:rPr>
        <w:t>средства областного бюджета – 0, 00 рублей;</w:t>
      </w:r>
    </w:p>
    <w:p w:rsidR="00331A1B" w:rsidRPr="00E26AA1" w:rsidRDefault="00E26AA1" w:rsidP="00E26AA1">
      <w:pPr>
        <w:rPr>
          <w:rFonts w:ascii="Times New Roman" w:hAnsi="Times New Roman" w:cs="Times New Roman"/>
        </w:rPr>
      </w:pPr>
      <w:r w:rsidRPr="00E26AA1">
        <w:rPr>
          <w:rFonts w:ascii="Times New Roman" w:hAnsi="Times New Roman" w:cs="Times New Roman"/>
        </w:rPr>
        <w:t>средства бюджета муниципального района – 356,5 тыс. руб.</w:t>
      </w:r>
    </w:p>
    <w:p w:rsidR="00E26AA1" w:rsidRDefault="00E26AA1" w:rsidP="00E26AA1"/>
    <w:p w:rsidR="00331A1B" w:rsidRDefault="00331A1B" w:rsidP="00331A1B">
      <w:pPr>
        <w:shd w:val="clear" w:color="auto" w:fill="FFFFFF"/>
        <w:ind w:firstLine="709"/>
        <w:rPr>
          <w:b/>
          <w:bCs/>
        </w:rPr>
      </w:pPr>
      <w:r>
        <w:t>Объемы финансирования мероприятий Программы за счет средств местного бюджета ежегодно подлежат уточнению в установленном порядке при формировании проекта бюджета на соответствующий год.</w:t>
      </w:r>
    </w:p>
    <w:p w:rsidR="00331A1B" w:rsidRDefault="00331A1B" w:rsidP="00331A1B">
      <w:pPr>
        <w:jc w:val="center"/>
        <w:rPr>
          <w:b/>
          <w:bCs/>
        </w:rPr>
      </w:pPr>
    </w:p>
    <w:p w:rsidR="00331A1B" w:rsidRDefault="00331A1B" w:rsidP="00331A1B">
      <w:pPr>
        <w:jc w:val="center"/>
        <w:rPr>
          <w:b/>
          <w:bCs/>
        </w:rPr>
      </w:pPr>
      <w:r>
        <w:rPr>
          <w:b/>
          <w:bCs/>
        </w:rPr>
        <w:t xml:space="preserve"> 5. Механизм реализации Программы</w:t>
      </w:r>
    </w:p>
    <w:p w:rsidR="00331A1B" w:rsidRDefault="00331A1B" w:rsidP="00331A1B">
      <w:pPr>
        <w:jc w:val="center"/>
        <w:rPr>
          <w:b/>
        </w:rPr>
      </w:pPr>
    </w:p>
    <w:p w:rsidR="00331A1B" w:rsidRDefault="00331A1B" w:rsidP="00331A1B">
      <w:pPr>
        <w:pStyle w:val="a4"/>
        <w:ind w:firstLine="708"/>
      </w:pPr>
      <w:r>
        <w:t>Механизм реализации Программы – это система скоординированных по срокам и объему финансирования мероприятий, обеспечивающих достижение намеченных результатов.</w:t>
      </w:r>
    </w:p>
    <w:p w:rsidR="00331A1B" w:rsidRDefault="00331A1B" w:rsidP="00331A1B">
      <w:pPr>
        <w:pStyle w:val="a4"/>
        <w:ind w:firstLine="708"/>
      </w:pPr>
      <w:r>
        <w:t>Исполнителем Программы является отдел по экономическому развитию и управлению имуществом Администрации муниципального образования «Демидовский район» Смоленской области.</w:t>
      </w:r>
    </w:p>
    <w:p w:rsidR="00331A1B" w:rsidRDefault="00331A1B" w:rsidP="00331A1B">
      <w:pPr>
        <w:ind w:right="31" w:firstLine="285"/>
      </w:pPr>
      <w:r>
        <w:rPr>
          <w:color w:val="000000"/>
        </w:rPr>
        <w:lastRenderedPageBreak/>
        <w:t xml:space="preserve">      Исполнитель Программы несет ответственность за качественное</w:t>
      </w:r>
      <w:r>
        <w:t xml:space="preserve"> и своевременное исполнение программных мероприятий, целевое и рациональное использование выделяемых на их реализацию бюджетных средств.</w:t>
      </w:r>
    </w:p>
    <w:p w:rsidR="00331A1B" w:rsidRDefault="00331A1B" w:rsidP="00331A1B">
      <w:pPr>
        <w:ind w:right="31" w:firstLine="285"/>
      </w:pPr>
      <w:r>
        <w:rPr>
          <w:color w:val="000000"/>
        </w:rPr>
        <w:t xml:space="preserve">      Управление Программой осуществляет заказчик Программы.</w:t>
      </w:r>
    </w:p>
    <w:p w:rsidR="00331A1B" w:rsidRDefault="00331A1B" w:rsidP="00331A1B">
      <w:pPr>
        <w:ind w:firstLine="709"/>
      </w:pPr>
      <w:r>
        <w:t>Заказчик Программы:</w:t>
      </w:r>
    </w:p>
    <w:p w:rsidR="00331A1B" w:rsidRDefault="00331A1B" w:rsidP="00331A1B">
      <w:pPr>
        <w:ind w:firstLine="709"/>
      </w:pPr>
      <w:r>
        <w:t>1) обеспечивает реализацию Программы;</w:t>
      </w:r>
    </w:p>
    <w:p w:rsidR="00331A1B" w:rsidRDefault="00331A1B" w:rsidP="00331A1B">
      <w:pPr>
        <w:ind w:firstLine="709"/>
      </w:pPr>
      <w:r>
        <w:t>2) представляет в установленном порядке предложения по уточнению перечня мероприятий Программы на очередной финансовый год;</w:t>
      </w:r>
    </w:p>
    <w:p w:rsidR="00331A1B" w:rsidRDefault="00331A1B" w:rsidP="00331A1B">
      <w:pPr>
        <w:ind w:firstLine="709"/>
      </w:pPr>
      <w:r>
        <w:t>3) осуществляет мониторинг результатов реализации мероприятий Программы;</w:t>
      </w:r>
    </w:p>
    <w:p w:rsidR="00331A1B" w:rsidRDefault="00331A1B" w:rsidP="00331A1B">
      <w:pPr>
        <w:ind w:firstLine="709"/>
      </w:pPr>
      <w:r>
        <w:t>4) осуществляет формирование аналитической информации о реализации мероприятий Программы;</w:t>
      </w:r>
    </w:p>
    <w:p w:rsidR="00331A1B" w:rsidRDefault="00331A1B" w:rsidP="00331A1B">
      <w:pPr>
        <w:ind w:firstLine="709"/>
      </w:pPr>
      <w:r>
        <w:t>5) контролирует целевое и эффективное использование выделенных бюджетных средств;</w:t>
      </w:r>
    </w:p>
    <w:p w:rsidR="00331A1B" w:rsidRDefault="00331A1B" w:rsidP="00331A1B">
      <w:pPr>
        <w:ind w:firstLine="709"/>
      </w:pPr>
      <w:r>
        <w:t>6) осуществляет подготовку и предоставление ежегодных отчетов о реализации Программы;</w:t>
      </w:r>
    </w:p>
    <w:p w:rsidR="00331A1B" w:rsidRDefault="00331A1B" w:rsidP="00331A1B">
      <w:pPr>
        <w:ind w:firstLine="709"/>
      </w:pPr>
      <w:r>
        <w:t xml:space="preserve">7) организует размещение на Интернет - </w:t>
      </w:r>
      <w:proofErr w:type="gramStart"/>
      <w:r>
        <w:t>сайте</w:t>
      </w:r>
      <w:proofErr w:type="gramEnd"/>
      <w:r>
        <w:t xml:space="preserve"> текста Программы и информацию о результатах её реализации.</w:t>
      </w:r>
    </w:p>
    <w:p w:rsidR="00331A1B" w:rsidRDefault="00331A1B" w:rsidP="00331A1B">
      <w:pPr>
        <w:ind w:right="31" w:firstLine="285"/>
      </w:pPr>
      <w:r>
        <w:t xml:space="preserve">      Порядок финансирования мероприятий программы из средств местного бюджета осуществляется путем выделения сре</w:t>
      </w:r>
      <w:proofErr w:type="gramStart"/>
      <w:r>
        <w:t>дств с п</w:t>
      </w:r>
      <w:proofErr w:type="gramEnd"/>
      <w:r>
        <w:t>оследующим перечислением исполнителям конкретных мероприятий в установленном законом порядке.</w:t>
      </w:r>
    </w:p>
    <w:p w:rsidR="00331A1B" w:rsidRDefault="00331A1B" w:rsidP="00331A1B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Корректировка программных мероприятий и их ресурсного обеспечения в ходе реализации Программы осуществляется путем внесения изменений в Программу и оформляется постановлением Администрации муниципального образования «Демидовский район» Смоленской области.</w:t>
      </w:r>
    </w:p>
    <w:p w:rsidR="00331A1B" w:rsidRDefault="00331A1B" w:rsidP="00331A1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реализацией Программы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заместителем Главы муниципального образования «Демидовский  район» Смоленской области Чистениным А.Е.</w:t>
      </w:r>
    </w:p>
    <w:p w:rsidR="00E43A98" w:rsidRDefault="00E43A98" w:rsidP="00331A1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43A98" w:rsidRDefault="00E43A98" w:rsidP="00331A1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43A98" w:rsidRDefault="00E43A98" w:rsidP="00331A1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43A98" w:rsidRDefault="00E43A98" w:rsidP="00331A1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43A98" w:rsidRDefault="00E43A98" w:rsidP="00331A1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43A98" w:rsidRDefault="00E43A98" w:rsidP="00331A1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43A98" w:rsidRDefault="00E43A98" w:rsidP="00331A1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43A98" w:rsidRDefault="00E43A98" w:rsidP="00331A1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43A98" w:rsidRDefault="00E43A98" w:rsidP="00331A1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43A98" w:rsidRDefault="00E43A98" w:rsidP="00331A1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43A98" w:rsidRDefault="00E43A98" w:rsidP="00331A1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sectPr w:rsidR="00E43A98" w:rsidSect="00E43A98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125DC"/>
    <w:multiLevelType w:val="multilevel"/>
    <w:tmpl w:val="22C8DD5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4144B17"/>
    <w:multiLevelType w:val="hybridMultilevel"/>
    <w:tmpl w:val="71729D86"/>
    <w:lvl w:ilvl="0" w:tplc="859AE01E">
      <w:start w:val="1"/>
      <w:numFmt w:val="decimal"/>
      <w:lvlText w:val="%1)"/>
      <w:lvlJc w:val="left"/>
      <w:pPr>
        <w:ind w:left="1068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1A1B"/>
    <w:rsid w:val="00113880"/>
    <w:rsid w:val="00211605"/>
    <w:rsid w:val="00331A1B"/>
    <w:rsid w:val="003A77D7"/>
    <w:rsid w:val="004D4136"/>
    <w:rsid w:val="00622935"/>
    <w:rsid w:val="007F3225"/>
    <w:rsid w:val="00860F1A"/>
    <w:rsid w:val="008A6EE2"/>
    <w:rsid w:val="0098210F"/>
    <w:rsid w:val="00996E0A"/>
    <w:rsid w:val="00A00E37"/>
    <w:rsid w:val="00A61427"/>
    <w:rsid w:val="00BE7E45"/>
    <w:rsid w:val="00BF194C"/>
    <w:rsid w:val="00E12B07"/>
    <w:rsid w:val="00E26AA1"/>
    <w:rsid w:val="00E43A98"/>
    <w:rsid w:val="00F32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AA1"/>
    <w:pPr>
      <w:spacing w:after="0" w:line="360" w:lineRule="atLeast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E43A98"/>
    <w:pPr>
      <w:numPr>
        <w:numId w:val="2"/>
      </w:numPr>
      <w:suppressAutoHyphens/>
      <w:autoSpaceDE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31A1B"/>
    <w:pPr>
      <w:ind w:left="720"/>
    </w:pPr>
  </w:style>
  <w:style w:type="paragraph" w:customStyle="1" w:styleId="ConsPlusNormal">
    <w:name w:val="ConsPlusNormal"/>
    <w:rsid w:val="00331A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31A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331A1B"/>
    <w:pPr>
      <w:spacing w:after="120"/>
    </w:pPr>
  </w:style>
  <w:style w:type="character" w:customStyle="1" w:styleId="a5">
    <w:name w:val="Основной текст Знак"/>
    <w:basedOn w:val="a0"/>
    <w:link w:val="a4"/>
    <w:rsid w:val="00331A1B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table" w:styleId="a6">
    <w:name w:val="Table Grid"/>
    <w:basedOn w:val="a1"/>
    <w:uiPriority w:val="59"/>
    <w:rsid w:val="00BE7E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43A98"/>
    <w:rPr>
      <w:rFonts w:ascii="Arial" w:eastAsia="Times New Roman" w:hAnsi="Arial" w:cs="Arial"/>
      <w:b/>
      <w:bCs/>
      <w:color w:val="000080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E43A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3A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7C1EDE-0DD2-4410-8D00-CCD89240F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8</Pages>
  <Words>2208</Words>
  <Characters>12587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LMA</cp:lastModifiedBy>
  <cp:revision>7</cp:revision>
  <cp:lastPrinted>2023-02-06T07:58:00Z</cp:lastPrinted>
  <dcterms:created xsi:type="dcterms:W3CDTF">2023-02-06T05:57:00Z</dcterms:created>
  <dcterms:modified xsi:type="dcterms:W3CDTF">2023-02-06T09:37:00Z</dcterms:modified>
</cp:coreProperties>
</file>