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2BC" w:rsidRDefault="00F933B1">
      <w:pPr>
        <w:jc w:val="center"/>
        <w:rPr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702945" cy="890905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               </w:t>
      </w:r>
    </w:p>
    <w:p w:rsidR="006E42BC" w:rsidRDefault="00F933B1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АДМИНИСТРАЦИЯ МУНИЦИПАЛЬНОГО ОБРАЗОВАНИЯ </w:t>
      </w:r>
    </w:p>
    <w:p w:rsidR="006E42BC" w:rsidRDefault="00F933B1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«ДЕМИДОВСКИЙ РАЙОН» СМОЛЕНСКОЙ ОБЛАСТИ</w:t>
      </w:r>
    </w:p>
    <w:p w:rsidR="006E42BC" w:rsidRDefault="006E42BC">
      <w:pPr>
        <w:rPr>
          <w:sz w:val="28"/>
          <w:szCs w:val="28"/>
          <w:lang w:eastAsia="ar-SA"/>
        </w:rPr>
      </w:pPr>
    </w:p>
    <w:p w:rsidR="006E42BC" w:rsidRDefault="00F933B1">
      <w:pPr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ПОСТАНОВЛЕНИЕ</w:t>
      </w:r>
    </w:p>
    <w:p w:rsidR="006E42BC" w:rsidRDefault="006E42BC">
      <w:pPr>
        <w:rPr>
          <w:sz w:val="36"/>
          <w:szCs w:val="36"/>
          <w:lang w:eastAsia="ar-SA"/>
        </w:rPr>
      </w:pPr>
    </w:p>
    <w:p w:rsidR="006E42BC" w:rsidRDefault="00F933B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 </w:t>
      </w:r>
      <w:r>
        <w:rPr>
          <w:sz w:val="28"/>
          <w:szCs w:val="28"/>
          <w:lang w:eastAsia="ar-SA"/>
        </w:rPr>
        <w:softHyphen/>
        <w:t xml:space="preserve"> 16.03.2021 №  151</w:t>
      </w:r>
    </w:p>
    <w:p w:rsidR="006E42BC" w:rsidRDefault="006E42BC">
      <w:pPr>
        <w:rPr>
          <w:sz w:val="28"/>
          <w:szCs w:val="28"/>
          <w:lang w:eastAsia="ar-SA"/>
        </w:rPr>
      </w:pPr>
    </w:p>
    <w:p w:rsidR="006E42BC" w:rsidRDefault="006E42BC">
      <w:pPr>
        <w:rPr>
          <w:sz w:val="28"/>
          <w:szCs w:val="28"/>
          <w:lang w:eastAsia="ar-SA"/>
        </w:rPr>
      </w:pPr>
    </w:p>
    <w:tbl>
      <w:tblPr>
        <w:tblW w:w="10179" w:type="dxa"/>
        <w:tblLook w:val="01E0"/>
      </w:tblPr>
      <w:tblGrid>
        <w:gridCol w:w="4968"/>
        <w:gridCol w:w="5211"/>
      </w:tblGrid>
      <w:tr w:rsidR="006E42BC">
        <w:tc>
          <w:tcPr>
            <w:tcW w:w="4968" w:type="dxa"/>
            <w:shd w:val="clear" w:color="auto" w:fill="auto"/>
          </w:tcPr>
          <w:p w:rsidR="006E42BC" w:rsidRDefault="00F933B1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 внесении изменений в муниципальную программу </w:t>
            </w:r>
            <w:r>
              <w:rPr>
                <w:sz w:val="28"/>
                <w:szCs w:val="28"/>
              </w:rPr>
              <w:t xml:space="preserve">«Демографическое развитие муниципального образования «Демидовский район» Смоленской области»  </w:t>
            </w:r>
          </w:p>
        </w:tc>
        <w:tc>
          <w:tcPr>
            <w:tcW w:w="5210" w:type="dxa"/>
            <w:shd w:val="clear" w:color="auto" w:fill="auto"/>
          </w:tcPr>
          <w:p w:rsidR="006E42BC" w:rsidRDefault="006E42BC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6E42BC" w:rsidRDefault="006E42BC">
      <w:pPr>
        <w:rPr>
          <w:sz w:val="28"/>
          <w:szCs w:val="28"/>
          <w:lang w:eastAsia="ar-SA"/>
        </w:rPr>
      </w:pPr>
    </w:p>
    <w:p w:rsidR="006E42BC" w:rsidRDefault="00F933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перераспределением денежных средств, Администрация муниципального образования «Демидовский район» Смоленской области</w:t>
      </w:r>
    </w:p>
    <w:p w:rsidR="006E42BC" w:rsidRDefault="006E42BC">
      <w:pPr>
        <w:ind w:firstLine="709"/>
        <w:jc w:val="both"/>
        <w:rPr>
          <w:sz w:val="28"/>
          <w:szCs w:val="28"/>
        </w:rPr>
      </w:pPr>
    </w:p>
    <w:p w:rsidR="006E42BC" w:rsidRDefault="00F933B1">
      <w:pPr>
        <w:ind w:firstLine="28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ПОСТАНОВЛЯЕТ:</w:t>
      </w:r>
    </w:p>
    <w:p w:rsidR="006E42BC" w:rsidRDefault="006E42BC">
      <w:pPr>
        <w:ind w:firstLine="284"/>
        <w:jc w:val="center"/>
        <w:rPr>
          <w:sz w:val="28"/>
          <w:szCs w:val="28"/>
          <w:lang w:eastAsia="ar-SA"/>
        </w:rPr>
      </w:pPr>
    </w:p>
    <w:p w:rsidR="006E42BC" w:rsidRDefault="00F933B1">
      <w:pPr>
        <w:numPr>
          <w:ilvl w:val="0"/>
          <w:numId w:val="3"/>
        </w:numPr>
        <w:ind w:left="0" w:firstLine="709"/>
        <w:jc w:val="both"/>
        <w:rPr>
          <w:color w:val="FF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Внести в муниципальную программу </w:t>
      </w:r>
      <w:r>
        <w:rPr>
          <w:sz w:val="28"/>
          <w:szCs w:val="28"/>
        </w:rPr>
        <w:t xml:space="preserve">«Демографическое развитие муниципального образования «Демидовский район» Смоленской области»  </w:t>
      </w:r>
      <w:r>
        <w:rPr>
          <w:sz w:val="28"/>
          <w:szCs w:val="28"/>
          <w:lang w:eastAsia="ar-SA"/>
        </w:rPr>
        <w:t>(далее – муниципальная программа), утвержденную постановлением Администрации муниципального образования «Демидовский район» Смоле</w:t>
      </w:r>
      <w:r>
        <w:rPr>
          <w:sz w:val="28"/>
          <w:szCs w:val="28"/>
          <w:lang w:eastAsia="ar-SA"/>
        </w:rPr>
        <w:t>нской области от 19.10.2017 № 813 (в редакции постановления от 01.11.2018 № 653), следующие изменения:</w:t>
      </w:r>
    </w:p>
    <w:p w:rsidR="006E42BC" w:rsidRDefault="00F933B1">
      <w:pPr>
        <w:numPr>
          <w:ilvl w:val="1"/>
          <w:numId w:val="3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паспорте Программы в позиции «</w:t>
      </w:r>
      <w:r>
        <w:rPr>
          <w:bCs/>
          <w:sz w:val="28"/>
          <w:szCs w:val="28"/>
          <w:lang w:eastAsia="ru-RU"/>
        </w:rPr>
        <w:t>Сроки реализации муниципальной программы» слова «</w:t>
      </w:r>
      <w:r>
        <w:rPr>
          <w:sz w:val="28"/>
          <w:szCs w:val="28"/>
        </w:rPr>
        <w:t xml:space="preserve">2018-2020 годы»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«2018-2023 годы»;</w:t>
      </w:r>
    </w:p>
    <w:p w:rsidR="006E42BC" w:rsidRDefault="00F933B1">
      <w:pPr>
        <w:numPr>
          <w:ilvl w:val="1"/>
          <w:numId w:val="3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паспорте Программ</w:t>
      </w:r>
      <w:r>
        <w:rPr>
          <w:sz w:val="28"/>
          <w:szCs w:val="28"/>
          <w:lang w:eastAsia="ru-RU"/>
        </w:rPr>
        <w:t>ы позицию «Объемы и источники финансирования программы» паспорта муниципальной программы изложить в новой редакции:</w:t>
      </w:r>
    </w:p>
    <w:p w:rsidR="006E42BC" w:rsidRDefault="006E42BC">
      <w:pPr>
        <w:ind w:left="709"/>
        <w:jc w:val="both"/>
        <w:rPr>
          <w:sz w:val="28"/>
          <w:szCs w:val="28"/>
          <w:lang w:eastAsia="ru-RU"/>
        </w:rPr>
      </w:pPr>
    </w:p>
    <w:tbl>
      <w:tblPr>
        <w:tblW w:w="10262" w:type="dxa"/>
        <w:tblLook w:val="01E0"/>
      </w:tblPr>
      <w:tblGrid>
        <w:gridCol w:w="2499"/>
        <w:gridCol w:w="7763"/>
      </w:tblGrid>
      <w:tr w:rsidR="006E42BC">
        <w:trPr>
          <w:trHeight w:val="1295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Объемы  и источники финансирования программы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F93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программы на 2018-2023 год составляет </w:t>
            </w:r>
            <w:r>
              <w:rPr>
                <w:b/>
                <w:sz w:val="28"/>
                <w:szCs w:val="28"/>
              </w:rPr>
              <w:t>61,0</w:t>
            </w:r>
            <w:r>
              <w:rPr>
                <w:sz w:val="28"/>
                <w:szCs w:val="28"/>
              </w:rPr>
              <w:t xml:space="preserve"> тыс. рублей, из них по годам:</w:t>
            </w:r>
          </w:p>
          <w:p w:rsidR="006E42BC" w:rsidRDefault="00F93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2018 г</w:t>
            </w:r>
            <w:r>
              <w:rPr>
                <w:sz w:val="28"/>
                <w:szCs w:val="28"/>
              </w:rPr>
              <w:t xml:space="preserve">. – </w:t>
            </w:r>
            <w:r>
              <w:rPr>
                <w:b/>
                <w:sz w:val="28"/>
                <w:szCs w:val="28"/>
              </w:rPr>
              <w:t>11,5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  <w:r>
              <w:rPr>
                <w:b/>
                <w:sz w:val="28"/>
                <w:szCs w:val="28"/>
              </w:rPr>
              <w:t xml:space="preserve">11,5 </w:t>
            </w:r>
            <w:r>
              <w:rPr>
                <w:sz w:val="28"/>
                <w:szCs w:val="28"/>
              </w:rPr>
              <w:t>тыс. руб. – местный бюджет;</w:t>
            </w:r>
          </w:p>
          <w:p w:rsidR="006E42BC" w:rsidRDefault="00F93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2019 г.</w:t>
            </w:r>
            <w:r>
              <w:rPr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>12,0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  <w:r>
              <w:rPr>
                <w:b/>
                <w:sz w:val="28"/>
                <w:szCs w:val="28"/>
              </w:rPr>
              <w:t>12,0</w:t>
            </w:r>
            <w:r>
              <w:rPr>
                <w:sz w:val="28"/>
                <w:szCs w:val="28"/>
              </w:rPr>
              <w:t xml:space="preserve"> тыс. руб. – местный бюджет;</w:t>
            </w:r>
          </w:p>
          <w:p w:rsidR="006E42BC" w:rsidRDefault="00F933B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2020 г.</w:t>
            </w:r>
            <w:r>
              <w:rPr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>12,5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  <w:r>
              <w:rPr>
                <w:b/>
                <w:sz w:val="28"/>
                <w:szCs w:val="28"/>
              </w:rPr>
              <w:t>12,5</w:t>
            </w:r>
            <w:r>
              <w:rPr>
                <w:sz w:val="28"/>
                <w:szCs w:val="28"/>
              </w:rPr>
              <w:t xml:space="preserve"> тыс. руб. – местн</w:t>
            </w:r>
            <w:r>
              <w:rPr>
                <w:sz w:val="28"/>
                <w:szCs w:val="28"/>
              </w:rPr>
              <w:t>ый бюджет.</w:t>
            </w:r>
          </w:p>
          <w:p w:rsidR="006E42BC" w:rsidRDefault="00F933B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2021 –    12,5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  <w:r>
              <w:rPr>
                <w:b/>
                <w:sz w:val="28"/>
                <w:szCs w:val="28"/>
              </w:rPr>
              <w:t>12,5</w:t>
            </w:r>
            <w:r>
              <w:rPr>
                <w:sz w:val="28"/>
                <w:szCs w:val="28"/>
              </w:rPr>
              <w:t xml:space="preserve"> тыс. руб. – местный бюджет.</w:t>
            </w:r>
          </w:p>
          <w:p w:rsidR="006E42BC" w:rsidRDefault="00F933B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2022 –  12,5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  <w:r>
              <w:rPr>
                <w:b/>
                <w:sz w:val="28"/>
                <w:szCs w:val="28"/>
              </w:rPr>
              <w:t>12,5</w:t>
            </w:r>
            <w:r>
              <w:rPr>
                <w:sz w:val="28"/>
                <w:szCs w:val="28"/>
              </w:rPr>
              <w:t xml:space="preserve"> тыс. руб. – местный бюджет;</w:t>
            </w:r>
          </w:p>
          <w:p w:rsidR="006E42BC" w:rsidRDefault="00F933B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2023 –  0,0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  <w:r>
              <w:rPr>
                <w:b/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руб. – местный бюджет.</w:t>
            </w:r>
          </w:p>
        </w:tc>
      </w:tr>
    </w:tbl>
    <w:p w:rsidR="006E42BC" w:rsidRDefault="006E42BC">
      <w:pPr>
        <w:ind w:left="709"/>
        <w:jc w:val="both"/>
        <w:rPr>
          <w:sz w:val="28"/>
          <w:szCs w:val="28"/>
          <w:lang w:eastAsia="ru-RU"/>
        </w:rPr>
      </w:pPr>
    </w:p>
    <w:p w:rsidR="006E42BC" w:rsidRDefault="00F933B1">
      <w:pPr>
        <w:numPr>
          <w:ilvl w:val="1"/>
          <w:numId w:val="3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4 «Обоснование ресурсного обеспечения программы» муниципальной программы </w:t>
      </w:r>
      <w:r>
        <w:rPr>
          <w:sz w:val="28"/>
          <w:szCs w:val="28"/>
          <w:lang w:eastAsia="ar-SA"/>
        </w:rPr>
        <w:t>изложить в новой редакции:</w:t>
      </w:r>
    </w:p>
    <w:p w:rsidR="006E42BC" w:rsidRDefault="00F933B1">
      <w:pPr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«4</w:t>
      </w:r>
      <w:r>
        <w:rPr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>Обоснование ресурсного обеспечения программы</w:t>
      </w:r>
    </w:p>
    <w:p w:rsidR="006E42BC" w:rsidRDefault="00F933B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Общий объем финансирования программы составляет  - </w:t>
      </w:r>
      <w:r>
        <w:rPr>
          <w:b/>
          <w:sz w:val="28"/>
          <w:szCs w:val="28"/>
        </w:rPr>
        <w:t>61,0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тыс. рублей, из них по годам:</w:t>
      </w:r>
    </w:p>
    <w:p w:rsidR="006E42BC" w:rsidRDefault="00F933B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2018 – </w:t>
      </w:r>
      <w:r>
        <w:rPr>
          <w:b/>
          <w:bCs/>
          <w:sz w:val="28"/>
          <w:szCs w:val="28"/>
          <w:lang w:eastAsia="ru-RU"/>
        </w:rPr>
        <w:t>11,5</w:t>
      </w:r>
      <w:r>
        <w:rPr>
          <w:sz w:val="28"/>
          <w:szCs w:val="28"/>
          <w:lang w:eastAsia="ru-RU"/>
        </w:rPr>
        <w:t xml:space="preserve"> ты</w:t>
      </w:r>
      <w:r>
        <w:rPr>
          <w:sz w:val="28"/>
          <w:szCs w:val="28"/>
          <w:lang w:eastAsia="ru-RU"/>
        </w:rPr>
        <w:t>с. рублей;</w:t>
      </w:r>
    </w:p>
    <w:p w:rsidR="006E42BC" w:rsidRDefault="00F933B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2019 – </w:t>
      </w:r>
      <w:r>
        <w:rPr>
          <w:b/>
          <w:bCs/>
          <w:sz w:val="28"/>
          <w:szCs w:val="28"/>
          <w:lang w:eastAsia="ru-RU"/>
        </w:rPr>
        <w:t>12,0</w:t>
      </w:r>
      <w:r>
        <w:rPr>
          <w:sz w:val="28"/>
          <w:szCs w:val="28"/>
          <w:lang w:eastAsia="ru-RU"/>
        </w:rPr>
        <w:t xml:space="preserve"> тыс. рублей;</w:t>
      </w:r>
    </w:p>
    <w:p w:rsidR="006E42BC" w:rsidRDefault="00F933B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2020 – </w:t>
      </w:r>
      <w:r>
        <w:rPr>
          <w:b/>
          <w:sz w:val="28"/>
          <w:szCs w:val="28"/>
        </w:rPr>
        <w:t xml:space="preserve">12,5 </w:t>
      </w:r>
      <w:r>
        <w:rPr>
          <w:sz w:val="28"/>
          <w:szCs w:val="28"/>
          <w:lang w:eastAsia="ru-RU"/>
        </w:rPr>
        <w:t>тыс. рублей;</w:t>
      </w:r>
    </w:p>
    <w:p w:rsidR="006E42BC" w:rsidRDefault="00F933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– </w:t>
      </w:r>
      <w:r>
        <w:rPr>
          <w:b/>
          <w:sz w:val="28"/>
          <w:szCs w:val="28"/>
        </w:rPr>
        <w:t xml:space="preserve">12,5 </w:t>
      </w:r>
      <w:r>
        <w:rPr>
          <w:sz w:val="28"/>
          <w:szCs w:val="28"/>
        </w:rPr>
        <w:t xml:space="preserve"> тыс. рублей;</w:t>
      </w:r>
    </w:p>
    <w:p w:rsidR="006E42BC" w:rsidRDefault="00F933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12,5 </w:t>
      </w:r>
      <w:r>
        <w:rPr>
          <w:sz w:val="28"/>
          <w:szCs w:val="28"/>
        </w:rPr>
        <w:t>тыс. рублей;</w:t>
      </w:r>
    </w:p>
    <w:p w:rsidR="006E42BC" w:rsidRDefault="00F933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0,0 </w:t>
      </w:r>
      <w:r>
        <w:rPr>
          <w:sz w:val="28"/>
          <w:szCs w:val="28"/>
        </w:rPr>
        <w:t>тыс. рублей.</w:t>
      </w:r>
    </w:p>
    <w:p w:rsidR="006E42BC" w:rsidRDefault="006E42BC">
      <w:pPr>
        <w:ind w:firstLine="709"/>
        <w:jc w:val="both"/>
        <w:rPr>
          <w:sz w:val="28"/>
          <w:szCs w:val="28"/>
          <w:lang w:eastAsia="ru-RU"/>
        </w:rPr>
      </w:pPr>
    </w:p>
    <w:p w:rsidR="006E42BC" w:rsidRDefault="00F933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Источник финансирования Программы – бюджет муниципального образования «Демидовский район» Смоленской области и </w:t>
      </w:r>
      <w:r>
        <w:rPr>
          <w:sz w:val="28"/>
          <w:szCs w:val="28"/>
        </w:rPr>
        <w:t>привлекаемые (внебюджетные средства). Финансирование  программы из местного бюджета осуществляется  в пределах средств, предусматриваемых на ее реализацию решением Демидовского районного Совета депутатов Смоленской области о бюджете муниципального образова</w:t>
      </w:r>
      <w:r>
        <w:rPr>
          <w:sz w:val="28"/>
          <w:szCs w:val="28"/>
        </w:rPr>
        <w:t>ния «Демидовский район» Смоленской области на соответствующий финансовый год. Объемы финансирования мероприятий программы подлежат ежегодному уточнению с учетом норм местного бюджета на соответствующий финансовый год</w:t>
      </w:r>
      <w:proofErr w:type="gramStart"/>
      <w:r>
        <w:rPr>
          <w:sz w:val="28"/>
          <w:szCs w:val="28"/>
        </w:rPr>
        <w:t>.».</w:t>
      </w:r>
      <w:proofErr w:type="gramEnd"/>
    </w:p>
    <w:p w:rsidR="006E42BC" w:rsidRDefault="00F933B1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1.4. Приложение к муниципальной про</w:t>
      </w:r>
      <w:r>
        <w:rPr>
          <w:sz w:val="28"/>
          <w:szCs w:val="28"/>
        </w:rPr>
        <w:t>грамме «План реализации  муниципальной программы «Демографическое развитие муниципального образования «Демидовский район» Смоленской области»» изложить в новой редакции согласно приложению.</w:t>
      </w:r>
    </w:p>
    <w:p w:rsidR="006E42BC" w:rsidRDefault="00F933B1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</w:t>
      </w:r>
      <w:r>
        <w:rPr>
          <w:sz w:val="28"/>
          <w:szCs w:val="28"/>
        </w:rPr>
        <w:t xml:space="preserve">трации муниципального образования «Демидовский район» Смоленской области в информационно - </w:t>
      </w:r>
      <w:proofErr w:type="spellStart"/>
      <w:r>
        <w:rPr>
          <w:sz w:val="28"/>
          <w:szCs w:val="28"/>
        </w:rPr>
        <w:t>телекоммунационной</w:t>
      </w:r>
      <w:proofErr w:type="spellEnd"/>
      <w:r>
        <w:rPr>
          <w:sz w:val="28"/>
          <w:szCs w:val="28"/>
        </w:rPr>
        <w:t xml:space="preserve"> сети «Интернет».</w:t>
      </w:r>
      <w:r w:rsidR="006E42BC" w:rsidRPr="006E42BC">
        <w:pict>
          <v:rect id="_x0000_s1026" style="position:absolute;left:0;text-align:left;margin-left:-146.7pt;margin-top:8.7pt;width:149.5pt;height:8.35pt;z-index:251657728;mso-position-horizontal-relative:text;mso-position-vertical-relative:text" stroked="f" strokeweight="0">
            <v:textbox>
              <w:txbxContent>
                <w:p w:rsidR="006E42BC" w:rsidRDefault="00F933B1">
                  <w:pPr>
                    <w:pStyle w:val="af3"/>
                  </w:pPr>
                  <w:r>
                    <w:t>»</w:t>
                  </w:r>
                </w:p>
              </w:txbxContent>
            </v:textbox>
          </v:rect>
        </w:pict>
      </w:r>
    </w:p>
    <w:p w:rsidR="006E42BC" w:rsidRDefault="00F933B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муниципального образования «Демидовский </w:t>
      </w:r>
      <w:r>
        <w:rPr>
          <w:sz w:val="28"/>
          <w:szCs w:val="28"/>
          <w:lang w:eastAsia="ru-RU"/>
        </w:rPr>
        <w:t>район»  Смоленской области Т.Н. Крапивину.</w:t>
      </w:r>
    </w:p>
    <w:p w:rsidR="006E42BC" w:rsidRDefault="006E42BC">
      <w:pPr>
        <w:ind w:firstLine="709"/>
        <w:jc w:val="both"/>
        <w:rPr>
          <w:sz w:val="28"/>
          <w:szCs w:val="28"/>
          <w:lang w:eastAsia="ru-RU"/>
        </w:rPr>
      </w:pPr>
    </w:p>
    <w:p w:rsidR="006E42BC" w:rsidRDefault="006E42BC">
      <w:pPr>
        <w:jc w:val="both"/>
        <w:rPr>
          <w:sz w:val="28"/>
          <w:szCs w:val="28"/>
          <w:lang w:eastAsia="ru-RU"/>
        </w:rPr>
      </w:pPr>
    </w:p>
    <w:p w:rsidR="006E42BC" w:rsidRDefault="00F933B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Глава муниципального образования </w:t>
      </w:r>
    </w:p>
    <w:p w:rsidR="006E42BC" w:rsidRDefault="00F933B1">
      <w:pPr>
        <w:jc w:val="both"/>
        <w:rPr>
          <w:sz w:val="28"/>
          <w:szCs w:val="28"/>
        </w:rPr>
        <w:sectPr w:rsidR="006E42BC">
          <w:headerReference w:type="default" r:id="rId9"/>
          <w:headerReference w:type="first" r:id="rId10"/>
          <w:pgSz w:w="11906" w:h="16838"/>
          <w:pgMar w:top="1438" w:right="567" w:bottom="1134" w:left="1134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  <w:lang w:eastAsia="ru-RU"/>
        </w:rPr>
        <w:t xml:space="preserve">«Демидовский район» Смоленской области                                     </w:t>
      </w:r>
      <w:r>
        <w:rPr>
          <w:sz w:val="28"/>
          <w:szCs w:val="28"/>
          <w:lang w:eastAsia="ru-RU"/>
        </w:rPr>
        <w:t xml:space="preserve">       А.Ф. Семенов</w:t>
      </w:r>
    </w:p>
    <w:p w:rsidR="006E42BC" w:rsidRDefault="006E42BC">
      <w:pPr>
        <w:ind w:firstLine="540"/>
        <w:jc w:val="both"/>
        <w:rPr>
          <w:sz w:val="28"/>
          <w:szCs w:val="28"/>
        </w:rPr>
      </w:pPr>
    </w:p>
    <w:tbl>
      <w:tblPr>
        <w:tblW w:w="15514" w:type="dxa"/>
        <w:tblInd w:w="-106" w:type="dxa"/>
        <w:tblLook w:val="0000"/>
      </w:tblPr>
      <w:tblGrid>
        <w:gridCol w:w="10654"/>
        <w:gridCol w:w="4860"/>
      </w:tblGrid>
      <w:tr w:rsidR="006E42BC">
        <w:trPr>
          <w:trHeight w:val="2094"/>
        </w:trPr>
        <w:tc>
          <w:tcPr>
            <w:tcW w:w="10653" w:type="dxa"/>
            <w:shd w:val="clear" w:color="auto" w:fill="auto"/>
          </w:tcPr>
          <w:p w:rsidR="006E42BC" w:rsidRDefault="006E42BC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  <w:p w:rsidR="006E42BC" w:rsidRDefault="006E42B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6E42BC" w:rsidRDefault="00F93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Приложение </w:t>
            </w:r>
          </w:p>
          <w:p w:rsidR="006E42BC" w:rsidRDefault="00F93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</w:t>
            </w:r>
            <w:r>
              <w:rPr>
                <w:sz w:val="28"/>
                <w:szCs w:val="28"/>
              </w:rPr>
              <w:t xml:space="preserve">ю Администрации </w:t>
            </w:r>
          </w:p>
          <w:p w:rsidR="006E42BC" w:rsidRDefault="00F93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6E42BC" w:rsidRDefault="00F93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«Демидовский район»</w:t>
            </w:r>
          </w:p>
          <w:p w:rsidR="006E42BC" w:rsidRDefault="00F933B1">
            <w:pPr>
              <w:pStyle w:val="Heading3"/>
              <w:widowControl w:val="0"/>
              <w:numPr>
                <w:ilvl w:val="2"/>
                <w:numId w:val="1"/>
              </w:numPr>
              <w:snapToGrid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Смоленской  области</w:t>
            </w:r>
          </w:p>
          <w:p w:rsidR="006E42BC" w:rsidRDefault="006E42BC"/>
          <w:p w:rsidR="006E42BC" w:rsidRDefault="00F933B1">
            <w:pPr>
              <w:pStyle w:val="Heading3"/>
              <w:widowControl w:val="0"/>
              <w:numPr>
                <w:ilvl w:val="2"/>
                <w:numId w:val="1"/>
              </w:numPr>
              <w:spacing w:before="0" w:after="0"/>
            </w:pPr>
            <w:r>
              <w:rPr>
                <w:b w:val="0"/>
              </w:rPr>
              <w:t xml:space="preserve">Приложение  к  муниципальной  программе «Демографическое развитие муниципального образования «Демидовский район» Смоленской области»  </w:t>
            </w:r>
          </w:p>
          <w:p w:rsidR="006E42BC" w:rsidRDefault="006E42BC">
            <w:pPr>
              <w:pStyle w:val="Heading3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6E42BC" w:rsidRDefault="00F933B1">
      <w:pPr>
        <w:widowControl w:val="0"/>
        <w:jc w:val="center"/>
        <w:rPr>
          <w:b/>
        </w:rPr>
      </w:pPr>
      <w:r>
        <w:rPr>
          <w:b/>
          <w:sz w:val="28"/>
          <w:szCs w:val="28"/>
        </w:rPr>
        <w:t xml:space="preserve">План реализации  муниципальной программы </w:t>
      </w:r>
    </w:p>
    <w:p w:rsidR="006E42BC" w:rsidRDefault="00F933B1">
      <w:pPr>
        <w:pStyle w:val="Heading3"/>
        <w:numPr>
          <w:ilvl w:val="2"/>
          <w:numId w:val="1"/>
        </w:numPr>
        <w:spacing w:before="0" w:after="0"/>
        <w:jc w:val="center"/>
      </w:pPr>
      <w:r>
        <w:rPr>
          <w:rFonts w:ascii="Times New Roman" w:hAnsi="Times New Roman"/>
          <w:sz w:val="28"/>
          <w:szCs w:val="28"/>
        </w:rPr>
        <w:t xml:space="preserve">«Демографическое развитие муниципального образования «Демидовский район» Смоленской области»  </w:t>
      </w:r>
    </w:p>
    <w:tbl>
      <w:tblPr>
        <w:tblW w:w="15541" w:type="dxa"/>
        <w:tblInd w:w="-78" w:type="dxa"/>
        <w:tblCellMar>
          <w:left w:w="75" w:type="dxa"/>
          <w:right w:w="75" w:type="dxa"/>
        </w:tblCellMar>
        <w:tblLook w:val="0000"/>
      </w:tblPr>
      <w:tblGrid>
        <w:gridCol w:w="4101"/>
        <w:gridCol w:w="1750"/>
        <w:gridCol w:w="214"/>
        <w:gridCol w:w="1571"/>
        <w:gridCol w:w="1215"/>
        <w:gridCol w:w="1228"/>
        <w:gridCol w:w="1226"/>
        <w:gridCol w:w="942"/>
        <w:gridCol w:w="1226"/>
        <w:gridCol w:w="1093"/>
        <w:gridCol w:w="975"/>
      </w:tblGrid>
      <w:tr w:rsidR="006E42BC">
        <w:trPr>
          <w:cantSplit/>
          <w:trHeight w:val="877"/>
        </w:trPr>
        <w:tc>
          <w:tcPr>
            <w:tcW w:w="4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ind w:left="-75" w:right="-76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Исполнитель</w:t>
            </w:r>
          </w:p>
          <w:p w:rsidR="006E42BC" w:rsidRDefault="00F933B1">
            <w:pPr>
              <w:pStyle w:val="ConsPlusCell"/>
              <w:ind w:left="-75" w:right="-76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мероприятия   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ind w:right="-75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Источники финансового   обеспечения (расшифровать)</w:t>
            </w:r>
          </w:p>
        </w:tc>
        <w:tc>
          <w:tcPr>
            <w:tcW w:w="8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Объем средств </w:t>
            </w:r>
            <w:r>
              <w:rPr>
                <w:rFonts w:ascii="Times New Roman" w:hAnsi="Times New Roman" w:cs="Times New Roman"/>
                <w:szCs w:val="24"/>
              </w:rPr>
              <w:t>на реализацию муниципальной программы на отчетный год и плановый период, тыс. рублей</w:t>
            </w:r>
          </w:p>
        </w:tc>
      </w:tr>
      <w:tr w:rsidR="006E42BC">
        <w:trPr>
          <w:cantSplit/>
          <w:trHeight w:val="441"/>
        </w:trPr>
        <w:tc>
          <w:tcPr>
            <w:tcW w:w="4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6E42B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6E42BC">
            <w:pPr>
              <w:pStyle w:val="ConsPlusCell"/>
              <w:snapToGrid w:val="0"/>
              <w:ind w:left="-75" w:right="-76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6E42B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2021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2023</w:t>
            </w:r>
          </w:p>
        </w:tc>
      </w:tr>
      <w:tr w:rsidR="006E42BC">
        <w:trPr>
          <w:trHeight w:val="272"/>
        </w:trPr>
        <w:tc>
          <w:tcPr>
            <w:tcW w:w="155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  <w:bCs/>
              </w:rPr>
              <w:t>Цель муниципальной программы:</w:t>
            </w:r>
            <w:r>
              <w:t xml:space="preserve"> </w:t>
            </w:r>
            <w:r>
              <w:rPr>
                <w:b/>
                <w:sz w:val="28"/>
                <w:szCs w:val="28"/>
              </w:rPr>
              <w:t xml:space="preserve">Стабилизация демографической ситуации, поддержка материнства, детства и формирование предпосылок к </w:t>
            </w:r>
            <w:r>
              <w:rPr>
                <w:b/>
                <w:sz w:val="28"/>
                <w:szCs w:val="28"/>
              </w:rPr>
              <w:t>последующему демографическому росту</w:t>
            </w:r>
          </w:p>
        </w:tc>
      </w:tr>
      <w:tr w:rsidR="006E42BC">
        <w:trPr>
          <w:trHeight w:val="272"/>
        </w:trPr>
        <w:tc>
          <w:tcPr>
            <w:tcW w:w="155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F933B1">
            <w:pPr>
              <w:widowControl w:val="0"/>
              <w:jc w:val="center"/>
            </w:pPr>
            <w:r>
              <w:rPr>
                <w:b/>
                <w:bCs/>
              </w:rPr>
              <w:t xml:space="preserve">Основное мероприятие: «Организация </w:t>
            </w:r>
            <w:proofErr w:type="spellStart"/>
            <w:r>
              <w:rPr>
                <w:b/>
                <w:bCs/>
              </w:rPr>
              <w:t>социальнозначимых</w:t>
            </w:r>
            <w:proofErr w:type="spellEnd"/>
            <w:r>
              <w:rPr>
                <w:b/>
                <w:bCs/>
              </w:rPr>
              <w:t xml:space="preserve"> мероприятий для детей и семей с детьми»</w:t>
            </w:r>
          </w:p>
        </w:tc>
      </w:tr>
      <w:tr w:rsidR="006E42BC">
        <w:trPr>
          <w:trHeight w:val="916"/>
        </w:trPr>
        <w:tc>
          <w:tcPr>
            <w:tcW w:w="155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F933B1">
            <w:pPr>
              <w:widowControl w:val="0"/>
              <w:tabs>
                <w:tab w:val="left" w:pos="3863"/>
              </w:tabs>
              <w:jc w:val="center"/>
            </w:pPr>
            <w:r>
              <w:rPr>
                <w:b/>
              </w:rPr>
              <w:t xml:space="preserve">1. Мероприятия, направленные на снижение смертности, </w:t>
            </w:r>
          </w:p>
          <w:p w:rsidR="006E42BC" w:rsidRDefault="00F933B1">
            <w:pPr>
              <w:widowControl w:val="0"/>
              <w:tabs>
                <w:tab w:val="left" w:pos="3863"/>
              </w:tabs>
              <w:jc w:val="center"/>
            </w:pPr>
            <w:r>
              <w:rPr>
                <w:b/>
              </w:rPr>
              <w:t>создание условий для укрепления здоровья и увеличения продолжительности</w:t>
            </w:r>
            <w:r>
              <w:rPr>
                <w:b/>
              </w:rPr>
              <w:t xml:space="preserve"> жизни населения</w:t>
            </w:r>
          </w:p>
        </w:tc>
      </w:tr>
      <w:tr w:rsidR="006E42BC">
        <w:trPr>
          <w:trHeight w:val="49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t>1.1.Мероприятие</w:t>
            </w:r>
            <w:r>
              <w:t xml:space="preserve"> Проведение мониторинга демографических процессов </w:t>
            </w:r>
          </w:p>
          <w:p w:rsidR="006E42BC" w:rsidRDefault="00F933B1">
            <w:pPr>
              <w:widowControl w:val="0"/>
              <w:jc w:val="both"/>
            </w:pPr>
            <w:r>
              <w:t>(рождаемости, смертности, младенческой смертности)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>Отдел ЗАГС.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  <w:rPr>
                <w:b/>
              </w:rPr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49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lastRenderedPageBreak/>
              <w:t>1.2.Мероприятие</w:t>
            </w:r>
            <w:r>
              <w:t xml:space="preserve"> Совершенствование </w:t>
            </w:r>
            <w:proofErr w:type="spellStart"/>
            <w:r>
              <w:t>культурно-досуговых</w:t>
            </w:r>
            <w:proofErr w:type="spellEnd"/>
            <w:r>
              <w:t xml:space="preserve"> и спортивных </w:t>
            </w:r>
            <w:r>
              <w:br/>
            </w:r>
            <w:r>
              <w:t xml:space="preserve">мероприятий, направленных </w:t>
            </w:r>
            <w:r>
              <w:br/>
              <w:t xml:space="preserve">на профилактику курения, </w:t>
            </w:r>
            <w:r>
              <w:br/>
              <w:t xml:space="preserve">алкоголизма и наркомании, </w:t>
            </w:r>
            <w:r>
              <w:br/>
              <w:t xml:space="preserve">а также путем развития </w:t>
            </w:r>
            <w:r>
              <w:br/>
              <w:t>познавательного и развивающего досуга, пропаганды физической культуры и спорта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 xml:space="preserve">Отдел по культуре </w:t>
            </w:r>
          </w:p>
          <w:p w:rsidR="006E42BC" w:rsidRDefault="00F933B1">
            <w:pPr>
              <w:widowControl w:val="0"/>
              <w:jc w:val="both"/>
            </w:pPr>
            <w:r>
              <w:t>Отдел по образованию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</w:pPr>
            <w:r>
              <w:t xml:space="preserve">        </w:t>
            </w: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49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t>1.3.Мероприятие</w:t>
            </w:r>
            <w:r>
              <w:t xml:space="preserve"> Проведение санитарн</w:t>
            </w:r>
            <w:proofErr w:type="gramStart"/>
            <w:r>
              <w:t>о-</w:t>
            </w:r>
            <w:proofErr w:type="gramEnd"/>
            <w:r>
              <w:t xml:space="preserve"> просветительских мероприятий  среди населения  по формированию здорового образа жизни с использованием  различных форм работы.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 xml:space="preserve">Отдел по культуре, </w:t>
            </w:r>
          </w:p>
          <w:p w:rsidR="006E42BC" w:rsidRDefault="00F933B1">
            <w:pPr>
              <w:widowControl w:val="0"/>
              <w:jc w:val="both"/>
            </w:pPr>
            <w:r>
              <w:t>Отдел по образованию,</w:t>
            </w:r>
          </w:p>
          <w:p w:rsidR="006E42BC" w:rsidRDefault="00F933B1">
            <w:pPr>
              <w:widowControl w:val="0"/>
              <w:jc w:val="both"/>
            </w:pPr>
            <w:r>
              <w:t>ОГБУЗ «Демидовская ЦРБ»,</w:t>
            </w:r>
          </w:p>
          <w:p w:rsidR="006E42BC" w:rsidRDefault="00F933B1">
            <w:pPr>
              <w:widowControl w:val="0"/>
            </w:pPr>
            <w:r>
              <w:t>редакция газеты «</w:t>
            </w:r>
            <w:proofErr w:type="spellStart"/>
            <w:r>
              <w:t>Поречан</w:t>
            </w:r>
            <w:r>
              <w:t>ка</w:t>
            </w:r>
            <w:proofErr w:type="spellEnd"/>
            <w:r>
              <w:t xml:space="preserve">», отдел по информационной политике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49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t>1.4.Мероприятие</w:t>
            </w:r>
            <w:r>
              <w:t xml:space="preserve"> Проведение мониторинга </w:t>
            </w:r>
            <w:r>
              <w:br/>
              <w:t xml:space="preserve">обеспечения безопасности </w:t>
            </w:r>
            <w:r>
              <w:br/>
              <w:t xml:space="preserve">образовательной среды </w:t>
            </w:r>
            <w:r>
              <w:br/>
              <w:t>в образовательных учреждениях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 xml:space="preserve">Отдел по образованию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49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t>1.5.Мероприятие</w:t>
            </w:r>
            <w:r>
              <w:t xml:space="preserve"> Проведение мероприятий среди обучающихся общеобразовательных учреждений по профилактике </w:t>
            </w:r>
            <w:r>
              <w:br/>
              <w:t xml:space="preserve">детского дорожно-транспортного </w:t>
            </w:r>
            <w:r>
              <w:br/>
              <w:t>травматизма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>Отдел по образованию,</w:t>
            </w:r>
          </w:p>
          <w:p w:rsidR="006E42BC" w:rsidRDefault="00F933B1">
            <w:pPr>
              <w:widowControl w:val="0"/>
              <w:jc w:val="both"/>
            </w:pPr>
            <w:r>
              <w:t>Инспекторы ГИББД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49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t>1.6.Мероприятие</w:t>
            </w:r>
            <w:r>
              <w:t xml:space="preserve"> Увеличение охвата населения </w:t>
            </w:r>
            <w:r>
              <w:br/>
            </w:r>
            <w:r>
              <w:lastRenderedPageBreak/>
              <w:t xml:space="preserve">занятиями </w:t>
            </w:r>
            <w:r>
              <w:t>физкультурой и спортом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lastRenderedPageBreak/>
              <w:t>Отдел по образованию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49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tabs>
                <w:tab w:val="left" w:pos="1140"/>
              </w:tabs>
              <w:jc w:val="both"/>
            </w:pPr>
            <w:r>
              <w:rPr>
                <w:b/>
              </w:rPr>
              <w:lastRenderedPageBreak/>
              <w:t>1.7.Мероприятие</w:t>
            </w:r>
            <w:r>
              <w:t xml:space="preserve"> Реализация мероприятий по предупреждению  социальн</w:t>
            </w:r>
            <w:proofErr w:type="gramStart"/>
            <w:r>
              <w:t>о-</w:t>
            </w:r>
            <w:proofErr w:type="gramEnd"/>
            <w:r>
              <w:t xml:space="preserve"> значимых  заболеваний 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>ОГБУЗ «Демидовская ЦРБ», редакция газеты «</w:t>
            </w:r>
            <w:proofErr w:type="spellStart"/>
            <w:r>
              <w:t>Поречанка</w:t>
            </w:r>
            <w:proofErr w:type="spellEnd"/>
            <w:r>
              <w:t>»</w:t>
            </w:r>
          </w:p>
          <w:p w:rsidR="006E42BC" w:rsidRDefault="00F933B1">
            <w:pPr>
              <w:widowControl w:val="0"/>
              <w:jc w:val="both"/>
            </w:pPr>
            <w:r>
              <w:t xml:space="preserve">Отдел по информационной политике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49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t>1.8.Мероприятие</w:t>
            </w:r>
            <w:r>
              <w:t xml:space="preserve"> Проведение соревнований по культивируемым видам спорта, спартакиад, фестивалей, спортивных праздников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 xml:space="preserve">Отдел по образованию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18,5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6,0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r>
              <w:t>6,0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r>
              <w:t>6,5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  <w:rPr>
                <w:b/>
              </w:rPr>
            </w:pPr>
            <w:r>
              <w:t>6,5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r>
              <w:t>6,5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r>
              <w:t>0,0</w:t>
            </w:r>
          </w:p>
        </w:tc>
      </w:tr>
      <w:tr w:rsidR="006E42BC">
        <w:trPr>
          <w:trHeight w:val="497"/>
        </w:trPr>
        <w:tc>
          <w:tcPr>
            <w:tcW w:w="155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6E42BC">
            <w:pPr>
              <w:widowControl w:val="0"/>
              <w:jc w:val="center"/>
              <w:rPr>
                <w:b/>
              </w:rPr>
            </w:pPr>
          </w:p>
          <w:p w:rsidR="006E42BC" w:rsidRDefault="00F933B1">
            <w:pPr>
              <w:widowControl w:val="0"/>
              <w:jc w:val="center"/>
            </w:pPr>
            <w:r>
              <w:rPr>
                <w:b/>
              </w:rPr>
              <w:t xml:space="preserve">2. Мероприятия, направленные на активизацию семейной политики, </w:t>
            </w:r>
          </w:p>
          <w:p w:rsidR="006E42BC" w:rsidRDefault="00F933B1">
            <w:pPr>
              <w:widowControl w:val="0"/>
              <w:jc w:val="center"/>
            </w:pPr>
            <w:r>
              <w:rPr>
                <w:b/>
              </w:rPr>
              <w:t>развитие системы социальной поддержки семьи и обеспечение организации семейного досуга и отдыха</w:t>
            </w:r>
          </w:p>
        </w:tc>
      </w:tr>
      <w:tr w:rsidR="006E42BC">
        <w:trPr>
          <w:trHeight w:val="49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t>2.1.Мероприятие</w:t>
            </w:r>
            <w:r>
              <w:t xml:space="preserve"> </w:t>
            </w:r>
            <w:r>
              <w:rPr>
                <w:color w:val="000000"/>
              </w:rPr>
              <w:t xml:space="preserve">Улучшение </w:t>
            </w:r>
            <w:proofErr w:type="spellStart"/>
            <w:r>
              <w:rPr>
                <w:color w:val="000000"/>
              </w:rPr>
              <w:t>досуговой</w:t>
            </w:r>
            <w:proofErr w:type="spellEnd"/>
            <w:r>
              <w:rPr>
                <w:color w:val="000000"/>
              </w:rPr>
              <w:t xml:space="preserve"> занятости </w:t>
            </w:r>
            <w:r>
              <w:rPr>
                <w:color w:val="000000"/>
              </w:rPr>
              <w:br/>
              <w:t xml:space="preserve">населения путем проведения </w:t>
            </w:r>
            <w:r>
              <w:rPr>
                <w:color w:val="000000"/>
              </w:rPr>
              <w:br/>
              <w:t xml:space="preserve">и увеличения различных </w:t>
            </w:r>
            <w:r>
              <w:rPr>
                <w:color w:val="000000"/>
              </w:rPr>
              <w:br/>
              <w:t>физкультурных и спортивно-массовых мероприятий, стимулируя к</w:t>
            </w:r>
            <w:r>
              <w:rPr>
                <w:color w:val="000000"/>
              </w:rPr>
              <w:t xml:space="preserve"> привлечению к систематическим занятиям физической культурой </w:t>
            </w:r>
            <w:r>
              <w:rPr>
                <w:color w:val="000000"/>
              </w:rPr>
              <w:br/>
              <w:t xml:space="preserve">и спортом жителей различных </w:t>
            </w:r>
            <w:r>
              <w:rPr>
                <w:color w:val="000000"/>
              </w:rPr>
              <w:br/>
              <w:t>категорий и возрастов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>Отдел по образованию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49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t>2.2.Мероприятие</w:t>
            </w:r>
            <w:r>
              <w:t xml:space="preserve"> Организация и проведение </w:t>
            </w:r>
          </w:p>
          <w:p w:rsidR="006E42BC" w:rsidRDefault="00F933B1">
            <w:pPr>
              <w:widowControl w:val="0"/>
              <w:jc w:val="both"/>
            </w:pPr>
            <w:r>
              <w:t xml:space="preserve">культурно-массовых и библиотечных мероприятий   семейной тематики 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>Отдел по культуре</w:t>
            </w:r>
          </w:p>
          <w:p w:rsidR="006E42BC" w:rsidRDefault="006E42BC">
            <w:pPr>
              <w:widowControl w:val="0"/>
              <w:jc w:val="both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17,5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5,5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r>
              <w:t>6,0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r>
              <w:t>6,0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r>
              <w:t>6,0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r>
              <w:t>6,0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r>
              <w:t>0,0</w:t>
            </w:r>
          </w:p>
        </w:tc>
      </w:tr>
      <w:tr w:rsidR="006E42BC">
        <w:trPr>
          <w:trHeight w:val="49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t xml:space="preserve">2.3.Мероприятия </w:t>
            </w:r>
            <w:r>
              <w:t xml:space="preserve">Организация и проведение мероприятий направленных пропаганду здорового образа жизни, профилактику </w:t>
            </w:r>
            <w:r>
              <w:lastRenderedPageBreak/>
              <w:t>асоциальных</w:t>
            </w:r>
            <w:r>
              <w:t xml:space="preserve"> явлений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lastRenderedPageBreak/>
              <w:t>Отдел по культуре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1278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lastRenderedPageBreak/>
              <w:t>2.4.Мероприятие</w:t>
            </w:r>
            <w:r>
              <w:t xml:space="preserve"> Проведение цикла мероприятий, направленных на формирования у подростков семейных ценностей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 xml:space="preserve">Отдел по культуре, </w:t>
            </w:r>
          </w:p>
          <w:p w:rsidR="006E42BC" w:rsidRDefault="00F933B1">
            <w:pPr>
              <w:widowControl w:val="0"/>
              <w:jc w:val="both"/>
            </w:pPr>
            <w:r>
              <w:t>отдел по образованию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79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t>2.5.Мероприятие</w:t>
            </w:r>
            <w:r>
              <w:t xml:space="preserve"> Совершенствование нормативно-правовой базы  по социальной поддержке замещающих семей, семейных форм устройства детей сирот и детей, оставшихся без попечения родителей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>Органы опеки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362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snapToGrid w:val="0"/>
              <w:ind w:left="-55"/>
              <w:jc w:val="both"/>
            </w:pPr>
            <w:r>
              <w:rPr>
                <w:b/>
              </w:rPr>
              <w:t>2.6.Мероприятие</w:t>
            </w:r>
            <w:r>
              <w:t xml:space="preserve"> Развитие семейных форм устройства детей-сирот и детей, оставшихся без попечения родителей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>Органы опеки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362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snapToGrid w:val="0"/>
              <w:jc w:val="both"/>
            </w:pPr>
            <w:r>
              <w:rPr>
                <w:b/>
              </w:rPr>
              <w:t>2.7.Мероприятие</w:t>
            </w:r>
            <w:r>
              <w:t xml:space="preserve"> Продолжение реабилитационной работы с семьями, желающими быть кандидатами в опекуны и приемные семьи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>Органы опеки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596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snapToGrid w:val="0"/>
              <w:jc w:val="both"/>
            </w:pPr>
            <w:r>
              <w:rPr>
                <w:b/>
              </w:rPr>
              <w:t>2.8.Мероприятие</w:t>
            </w:r>
            <w:r>
              <w:t xml:space="preserve"> Организация летней оздоровительной кампании детей и подростков</w:t>
            </w:r>
          </w:p>
          <w:p w:rsidR="006E42BC" w:rsidRDefault="006E42BC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>Отдел по образованию, сектор защиты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284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snapToGrid w:val="0"/>
              <w:jc w:val="both"/>
            </w:pPr>
            <w:r>
              <w:rPr>
                <w:b/>
              </w:rPr>
              <w:t>2.9.Мероприятие</w:t>
            </w:r>
            <w:r>
              <w:t xml:space="preserve"> Сбор информации по семьям </w:t>
            </w:r>
            <w:r>
              <w:br/>
              <w:t xml:space="preserve">и детям, относящимся к категории потенциально </w:t>
            </w:r>
            <w:proofErr w:type="gramStart"/>
            <w:r>
              <w:t>неблагополучных</w:t>
            </w:r>
            <w:proofErr w:type="gramEnd"/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 xml:space="preserve">Отдел </w:t>
            </w:r>
            <w:r>
              <w:t>по образованию, сектор защиты, органы опеки, КДН и ЗП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300"/>
        </w:trPr>
        <w:tc>
          <w:tcPr>
            <w:tcW w:w="155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2BC" w:rsidRDefault="006E42BC">
            <w:pPr>
              <w:widowControl w:val="0"/>
              <w:numPr>
                <w:ilvl w:val="0"/>
                <w:numId w:val="2"/>
              </w:numPr>
              <w:jc w:val="center"/>
            </w:pPr>
          </w:p>
          <w:p w:rsidR="006E42BC" w:rsidRDefault="00F933B1">
            <w:pPr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b/>
              </w:rPr>
              <w:t xml:space="preserve">Мероприятия, направленные на </w:t>
            </w:r>
            <w:proofErr w:type="gramStart"/>
            <w:r>
              <w:rPr>
                <w:b/>
              </w:rPr>
              <w:t>информационно-аналитическое</w:t>
            </w:r>
            <w:proofErr w:type="gramEnd"/>
          </w:p>
          <w:p w:rsidR="006E42BC" w:rsidRDefault="00F933B1">
            <w:pPr>
              <w:widowControl w:val="0"/>
              <w:ind w:left="360"/>
              <w:jc w:val="center"/>
            </w:pPr>
            <w:r>
              <w:rPr>
                <w:b/>
              </w:rPr>
              <w:t xml:space="preserve"> обеспечение и сопровождение проведения демографической политики</w:t>
            </w:r>
          </w:p>
        </w:tc>
      </w:tr>
      <w:tr w:rsidR="006E42BC">
        <w:trPr>
          <w:trHeight w:val="13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t>3.1.Мероприятие</w:t>
            </w:r>
            <w:r>
              <w:t xml:space="preserve"> Регулярное подробное освещение </w:t>
            </w:r>
            <w:r>
              <w:br/>
            </w:r>
            <w:r>
              <w:lastRenderedPageBreak/>
              <w:t xml:space="preserve">в средствах массовой информации тем: здоровый образ жизни, </w:t>
            </w:r>
            <w:r>
              <w:br/>
              <w:t xml:space="preserve">активная гражданская позиция, </w:t>
            </w:r>
            <w:r>
              <w:br/>
              <w:t xml:space="preserve">а также повышение общественного </w:t>
            </w:r>
            <w:r>
              <w:br/>
              <w:t>престижа устойчивой семьи</w:t>
            </w:r>
            <w:r>
              <w:br/>
              <w:t xml:space="preserve">с несколькими детьми, </w:t>
            </w:r>
            <w:r>
              <w:br/>
              <w:t>ответственное отношение к своему здоровью и здоровью членов семьи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lastRenderedPageBreak/>
              <w:t>Редакция газеты «</w:t>
            </w:r>
            <w:proofErr w:type="spellStart"/>
            <w:r>
              <w:t>Поречанка</w:t>
            </w:r>
            <w:proofErr w:type="spellEnd"/>
            <w:r>
              <w:t>»,</w:t>
            </w:r>
          </w:p>
          <w:p w:rsidR="006E42BC" w:rsidRDefault="00F933B1">
            <w:pPr>
              <w:widowControl w:val="0"/>
              <w:jc w:val="both"/>
            </w:pPr>
            <w:r>
              <w:lastRenderedPageBreak/>
              <w:t>Отдел по информационной политике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lastRenderedPageBreak/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6E42BC">
            <w:pPr>
              <w:jc w:val="center"/>
            </w:pPr>
          </w:p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6E42BC">
            <w:pPr>
              <w:jc w:val="center"/>
            </w:pPr>
          </w:p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6E42BC">
            <w:pPr>
              <w:jc w:val="center"/>
            </w:pPr>
          </w:p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43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ind w:left="98"/>
              <w:jc w:val="both"/>
            </w:pPr>
            <w:r>
              <w:rPr>
                <w:b/>
              </w:rPr>
              <w:lastRenderedPageBreak/>
              <w:t>3.2.Мероприятие</w:t>
            </w:r>
            <w:r>
              <w:t xml:space="preserve"> Подготовка и размещение на официальном сайте Администрации муниципального образования «Демидовский район» Смоленской области информационных материалов о состоянии здоровья населения, качестве и безопасности продуктов питания, состоянии питьевого водоснабж</w:t>
            </w:r>
            <w:r>
              <w:t>ения, профилактике инфекционных и паразитарных заболеваний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>Отдел по информационной  политике Администрации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32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t>3.3.Мероприятие</w:t>
            </w:r>
            <w:r>
              <w:t xml:space="preserve"> Предоставление молодым семьям информации о государственной поддержке решения жилищной проблемы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информационной политике, отдел городского хозяйства, </w:t>
            </w:r>
          </w:p>
          <w:p w:rsidR="006E42BC" w:rsidRDefault="00F933B1">
            <w:pPr>
              <w:widowControl w:val="0"/>
              <w:jc w:val="both"/>
            </w:pPr>
            <w:r>
              <w:rPr>
                <w:sz w:val="22"/>
                <w:szCs w:val="22"/>
              </w:rPr>
              <w:t>отдел по строительству, транспорту, связи и ЖКХ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F933B1"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32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t>3.4.Мероприятие</w:t>
            </w:r>
            <w:r>
              <w:t xml:space="preserve"> Размещение на официальном  сайте Администрации наиболее значимых нормативно-правовых актов, информационно-правовых материалов в области демографического развития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t>Отдел по  информационной  политике Администрации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6E42BC">
            <w:pPr>
              <w:jc w:val="center"/>
            </w:pPr>
          </w:p>
          <w:p w:rsidR="006E42BC" w:rsidRDefault="00F933B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6E42BC">
        <w:trPr>
          <w:trHeight w:val="32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both"/>
            </w:pPr>
            <w:r>
              <w:rPr>
                <w:b/>
              </w:rPr>
              <w:lastRenderedPageBreak/>
              <w:t>Всего: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73,5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r>
              <w:rPr>
                <w:b/>
              </w:rPr>
              <w:t>11,5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r>
              <w:rPr>
                <w:b/>
              </w:rPr>
              <w:t>12,0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widowControl w:val="0"/>
              <w:jc w:val="center"/>
            </w:pPr>
            <w:r>
              <w:rPr>
                <w:b/>
              </w:rPr>
              <w:t>12,5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r>
              <w:rPr>
                <w:b/>
              </w:rPr>
              <w:t>12,5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r>
              <w:rPr>
                <w:b/>
              </w:rPr>
              <w:t>12,5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F933B1">
            <w:r>
              <w:rPr>
                <w:b/>
              </w:rPr>
              <w:t>0,0</w:t>
            </w:r>
          </w:p>
        </w:tc>
      </w:tr>
      <w:tr w:rsidR="006E42BC">
        <w:trPr>
          <w:trHeight w:val="32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в том числе</w:t>
            </w:r>
          </w:p>
          <w:p w:rsidR="006E42BC" w:rsidRDefault="00F933B1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местный бюджет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tabs>
                <w:tab w:val="left" w:pos="1545"/>
              </w:tabs>
              <w:ind w:left="-75" w:right="-76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х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х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73,5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11,5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2BC" w:rsidRDefault="00F933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12,5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pPr>
              <w:rPr>
                <w:b/>
              </w:rPr>
            </w:pPr>
            <w:r>
              <w:rPr>
                <w:b/>
              </w:rPr>
              <w:t xml:space="preserve">  12,5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2BC" w:rsidRDefault="00F933B1">
            <w:r>
              <w:rPr>
                <w:b/>
              </w:rPr>
              <w:t>12,5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2BC" w:rsidRDefault="00F933B1">
            <w:r>
              <w:rPr>
                <w:b/>
              </w:rPr>
              <w:t>0,0</w:t>
            </w:r>
          </w:p>
        </w:tc>
      </w:tr>
    </w:tbl>
    <w:p w:rsidR="006E42BC" w:rsidRDefault="006E42BC">
      <w:pPr>
        <w:widowControl w:val="0"/>
      </w:pPr>
    </w:p>
    <w:sectPr w:rsidR="006E42BC" w:rsidSect="006E42BC">
      <w:headerReference w:type="default" r:id="rId11"/>
      <w:footerReference w:type="default" r:id="rId12"/>
      <w:pgSz w:w="16838" w:h="11906" w:orient="landscape"/>
      <w:pgMar w:top="766" w:right="567" w:bottom="1134" w:left="1134" w:header="709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3B1" w:rsidRDefault="00F933B1" w:rsidP="006E42BC">
      <w:r>
        <w:separator/>
      </w:r>
    </w:p>
  </w:endnote>
  <w:endnote w:type="continuationSeparator" w:id="0">
    <w:p w:rsidR="00F933B1" w:rsidRDefault="00F933B1" w:rsidP="006E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BC" w:rsidRDefault="006E42B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3B1" w:rsidRDefault="00F933B1" w:rsidP="006E42BC">
      <w:r>
        <w:separator/>
      </w:r>
    </w:p>
  </w:footnote>
  <w:footnote w:type="continuationSeparator" w:id="0">
    <w:p w:rsidR="00F933B1" w:rsidRDefault="00F933B1" w:rsidP="006E4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BC" w:rsidRDefault="006E42BC">
    <w:pPr>
      <w:pStyle w:val="Header"/>
      <w:jc w:val="right"/>
    </w:pPr>
    <w:r>
      <w:pict>
        <v:rect id="_x0000_s2050" style="position:absolute;left:0;text-align:left;margin-left:0;margin-top:.05pt;width:6pt;height:13.75pt;z-index:251657216;mso-wrap-distance-left:0;mso-wrap-distance-right:0;mso-position-horizontal:center" stroked="f" strokeweight="0">
          <v:fill opacity="0"/>
          <v:textbox inset="0,0,0,0">
            <w:txbxContent>
              <w:p w:rsidR="006E42BC" w:rsidRDefault="006E42BC">
                <w:pPr>
                  <w:pStyle w:val="Header"/>
                </w:pPr>
                <w:r>
                  <w:rPr>
                    <w:rStyle w:val="a5"/>
                  </w:rPr>
                  <w:fldChar w:fldCharType="begin"/>
                </w:r>
                <w:r w:rsidR="00F933B1">
                  <w:rPr>
                    <w:rStyle w:val="a5"/>
                  </w:rPr>
                  <w:instrText>PAGE</w:instrText>
                </w:r>
                <w:r>
                  <w:rPr>
                    <w:rStyle w:val="a5"/>
                  </w:rPr>
                  <w:fldChar w:fldCharType="separate"/>
                </w:r>
                <w:r w:rsidR="00D026E1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BC" w:rsidRDefault="006E42BC">
    <w:pPr>
      <w:pStyle w:val="Header"/>
      <w:jc w:val="right"/>
      <w:rPr>
        <w:sz w:val="4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BC" w:rsidRDefault="006E42BC">
    <w:pPr>
      <w:pStyle w:val="Header"/>
    </w:pPr>
    <w:r>
      <w:pict>
        <v:rect id="_x0000_s2049" style="position:absolute;margin-left:378pt;margin-top:2.8pt;width:17.95pt;height:8.95pt;z-index:251658240;mso-wrap-distance-left:0;mso-wrap-distance-right:0" stroked="f" strokeweight="0">
          <v:fill opacity="0"/>
          <v:textbox inset=".05pt,.05pt,.05pt,.05pt">
            <w:txbxContent>
              <w:p w:rsidR="006E42BC" w:rsidRDefault="006E42BC">
                <w:pPr>
                  <w:pStyle w:val="Header"/>
                </w:pPr>
                <w:r>
                  <w:rPr>
                    <w:rStyle w:val="a5"/>
                  </w:rPr>
                  <w:fldChar w:fldCharType="begin"/>
                </w:r>
                <w:r w:rsidR="00F933B1">
                  <w:rPr>
                    <w:rStyle w:val="a5"/>
                  </w:rPr>
                  <w:instrText>PAGE</w:instrText>
                </w:r>
                <w:r>
                  <w:rPr>
                    <w:rStyle w:val="a5"/>
                  </w:rPr>
                  <w:fldChar w:fldCharType="separate"/>
                </w:r>
                <w:r w:rsidR="00D026E1">
                  <w:rPr>
                    <w:rStyle w:val="a5"/>
                    <w:noProof/>
                  </w:rPr>
                  <w:t>8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942E6"/>
    <w:multiLevelType w:val="multilevel"/>
    <w:tmpl w:val="828EE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78F15DC"/>
    <w:multiLevelType w:val="multilevel"/>
    <w:tmpl w:val="86BE8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32F3590"/>
    <w:multiLevelType w:val="multilevel"/>
    <w:tmpl w:val="285A929C"/>
    <w:lvl w:ilvl="0">
      <w:start w:val="1"/>
      <w:numFmt w:val="decimal"/>
      <w:lvlText w:val="%1."/>
      <w:lvlJc w:val="left"/>
      <w:pPr>
        <w:ind w:left="1353" w:hanging="360"/>
      </w:pPr>
      <w:rPr>
        <w:rFonts w:eastAsia="Times New Roman" w:cs="Times New Roman"/>
        <w:color w:val="auto"/>
        <w:sz w:val="28"/>
      </w:rPr>
    </w:lvl>
    <w:lvl w:ilvl="1">
      <w:start w:val="1"/>
      <w:numFmt w:val="decimal"/>
      <w:lvlText w:val="%1.%2."/>
      <w:lvlJc w:val="left"/>
      <w:pPr>
        <w:ind w:left="2062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46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7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87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3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945" w:hanging="2160"/>
      </w:pPr>
      <w:rPr>
        <w:rFonts w:cs="Times New Roman"/>
      </w:rPr>
    </w:lvl>
  </w:abstractNum>
  <w:abstractNum w:abstractNumId="3">
    <w:nsid w:val="7EE31D74"/>
    <w:multiLevelType w:val="multilevel"/>
    <w:tmpl w:val="609A90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42BC"/>
    <w:rsid w:val="006E42BC"/>
    <w:rsid w:val="00D026E1"/>
    <w:rsid w:val="00F9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CB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B53CB6"/>
    <w:pPr>
      <w:keepNext/>
      <w:jc w:val="center"/>
      <w:outlineLvl w:val="0"/>
    </w:pPr>
    <w:rPr>
      <w:i/>
      <w:sz w:val="28"/>
      <w:szCs w:val="20"/>
    </w:rPr>
  </w:style>
  <w:style w:type="paragraph" w:customStyle="1" w:styleId="Heading2">
    <w:name w:val="Heading 2"/>
    <w:basedOn w:val="a"/>
    <w:next w:val="a"/>
    <w:qFormat/>
    <w:rsid w:val="00B53C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qFormat/>
    <w:rsid w:val="00B53C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WW8Num1z0">
    <w:name w:val="WW8Num1z0"/>
    <w:qFormat/>
    <w:rsid w:val="00B53CB6"/>
  </w:style>
  <w:style w:type="character" w:customStyle="1" w:styleId="WW8Num1z1">
    <w:name w:val="WW8Num1z1"/>
    <w:qFormat/>
    <w:rsid w:val="00B53CB6"/>
  </w:style>
  <w:style w:type="character" w:customStyle="1" w:styleId="WW8Num1z2">
    <w:name w:val="WW8Num1z2"/>
    <w:qFormat/>
    <w:rsid w:val="00B53CB6"/>
  </w:style>
  <w:style w:type="character" w:customStyle="1" w:styleId="WW8Num1z3">
    <w:name w:val="WW8Num1z3"/>
    <w:qFormat/>
    <w:rsid w:val="00B53CB6"/>
  </w:style>
  <w:style w:type="character" w:customStyle="1" w:styleId="WW8Num1z4">
    <w:name w:val="WW8Num1z4"/>
    <w:qFormat/>
    <w:rsid w:val="00B53CB6"/>
  </w:style>
  <w:style w:type="character" w:customStyle="1" w:styleId="WW8Num1z5">
    <w:name w:val="WW8Num1z5"/>
    <w:qFormat/>
    <w:rsid w:val="00B53CB6"/>
  </w:style>
  <w:style w:type="character" w:customStyle="1" w:styleId="WW8Num1z6">
    <w:name w:val="WW8Num1z6"/>
    <w:qFormat/>
    <w:rsid w:val="00B53CB6"/>
  </w:style>
  <w:style w:type="character" w:customStyle="1" w:styleId="WW8Num1z7">
    <w:name w:val="WW8Num1z7"/>
    <w:qFormat/>
    <w:rsid w:val="00B53CB6"/>
  </w:style>
  <w:style w:type="character" w:customStyle="1" w:styleId="WW8Num1z8">
    <w:name w:val="WW8Num1z8"/>
    <w:qFormat/>
    <w:rsid w:val="00B53CB6"/>
  </w:style>
  <w:style w:type="character" w:customStyle="1" w:styleId="WW8Num2z0">
    <w:name w:val="WW8Num2z0"/>
    <w:qFormat/>
    <w:rsid w:val="00B53CB6"/>
    <w:rPr>
      <w:rFonts w:ascii="Symbol" w:hAnsi="Symbol" w:cs="Symbol"/>
    </w:rPr>
  </w:style>
  <w:style w:type="character" w:customStyle="1" w:styleId="WW8Num2z1">
    <w:name w:val="WW8Num2z1"/>
    <w:qFormat/>
    <w:rsid w:val="00B53CB6"/>
    <w:rPr>
      <w:rFonts w:ascii="Courier New" w:hAnsi="Courier New" w:cs="Courier New"/>
    </w:rPr>
  </w:style>
  <w:style w:type="character" w:customStyle="1" w:styleId="WW8Num2z2">
    <w:name w:val="WW8Num2z2"/>
    <w:qFormat/>
    <w:rsid w:val="00B53CB6"/>
    <w:rPr>
      <w:rFonts w:ascii="Wingdings" w:hAnsi="Wingdings" w:cs="Wingdings"/>
    </w:rPr>
  </w:style>
  <w:style w:type="character" w:customStyle="1" w:styleId="WW8Num3z0">
    <w:name w:val="WW8Num3z0"/>
    <w:qFormat/>
    <w:rsid w:val="00B53CB6"/>
  </w:style>
  <w:style w:type="character" w:customStyle="1" w:styleId="WW8Num3z1">
    <w:name w:val="WW8Num3z1"/>
    <w:qFormat/>
    <w:rsid w:val="00B53CB6"/>
  </w:style>
  <w:style w:type="character" w:customStyle="1" w:styleId="WW8Num3z2">
    <w:name w:val="WW8Num3z2"/>
    <w:qFormat/>
    <w:rsid w:val="00B53CB6"/>
  </w:style>
  <w:style w:type="character" w:customStyle="1" w:styleId="WW8Num3z3">
    <w:name w:val="WW8Num3z3"/>
    <w:qFormat/>
    <w:rsid w:val="00B53CB6"/>
  </w:style>
  <w:style w:type="character" w:customStyle="1" w:styleId="WW8Num3z4">
    <w:name w:val="WW8Num3z4"/>
    <w:qFormat/>
    <w:rsid w:val="00B53CB6"/>
  </w:style>
  <w:style w:type="character" w:customStyle="1" w:styleId="WW8Num3z5">
    <w:name w:val="WW8Num3z5"/>
    <w:qFormat/>
    <w:rsid w:val="00B53CB6"/>
  </w:style>
  <w:style w:type="character" w:customStyle="1" w:styleId="WW8Num3z6">
    <w:name w:val="WW8Num3z6"/>
    <w:qFormat/>
    <w:rsid w:val="00B53CB6"/>
  </w:style>
  <w:style w:type="character" w:customStyle="1" w:styleId="WW8Num3z7">
    <w:name w:val="WW8Num3z7"/>
    <w:qFormat/>
    <w:rsid w:val="00B53CB6"/>
  </w:style>
  <w:style w:type="character" w:customStyle="1" w:styleId="WW8Num3z8">
    <w:name w:val="WW8Num3z8"/>
    <w:qFormat/>
    <w:rsid w:val="00B53CB6"/>
  </w:style>
  <w:style w:type="character" w:customStyle="1" w:styleId="WW8Num4z0">
    <w:name w:val="WW8Num4z0"/>
    <w:qFormat/>
    <w:rsid w:val="00B53CB6"/>
  </w:style>
  <w:style w:type="character" w:customStyle="1" w:styleId="WW8Num4z1">
    <w:name w:val="WW8Num4z1"/>
    <w:qFormat/>
    <w:rsid w:val="00B53CB6"/>
  </w:style>
  <w:style w:type="character" w:customStyle="1" w:styleId="WW8Num4z2">
    <w:name w:val="WW8Num4z2"/>
    <w:qFormat/>
    <w:rsid w:val="00B53CB6"/>
  </w:style>
  <w:style w:type="character" w:customStyle="1" w:styleId="WW8Num4z3">
    <w:name w:val="WW8Num4z3"/>
    <w:qFormat/>
    <w:rsid w:val="00B53CB6"/>
  </w:style>
  <w:style w:type="character" w:customStyle="1" w:styleId="WW8Num4z4">
    <w:name w:val="WW8Num4z4"/>
    <w:qFormat/>
    <w:rsid w:val="00B53CB6"/>
  </w:style>
  <w:style w:type="character" w:customStyle="1" w:styleId="WW8Num4z5">
    <w:name w:val="WW8Num4z5"/>
    <w:qFormat/>
    <w:rsid w:val="00B53CB6"/>
  </w:style>
  <w:style w:type="character" w:customStyle="1" w:styleId="WW8Num4z6">
    <w:name w:val="WW8Num4z6"/>
    <w:qFormat/>
    <w:rsid w:val="00B53CB6"/>
  </w:style>
  <w:style w:type="character" w:customStyle="1" w:styleId="WW8Num4z7">
    <w:name w:val="WW8Num4z7"/>
    <w:qFormat/>
    <w:rsid w:val="00B53CB6"/>
  </w:style>
  <w:style w:type="character" w:customStyle="1" w:styleId="WW8Num4z8">
    <w:name w:val="WW8Num4z8"/>
    <w:qFormat/>
    <w:rsid w:val="00B53CB6"/>
  </w:style>
  <w:style w:type="character" w:customStyle="1" w:styleId="WW8Num5z0">
    <w:name w:val="WW8Num5z0"/>
    <w:qFormat/>
    <w:rsid w:val="00B53CB6"/>
  </w:style>
  <w:style w:type="character" w:customStyle="1" w:styleId="WW8Num5z1">
    <w:name w:val="WW8Num5z1"/>
    <w:qFormat/>
    <w:rsid w:val="00B53CB6"/>
  </w:style>
  <w:style w:type="character" w:customStyle="1" w:styleId="WW8Num5z2">
    <w:name w:val="WW8Num5z2"/>
    <w:qFormat/>
    <w:rsid w:val="00B53CB6"/>
  </w:style>
  <w:style w:type="character" w:customStyle="1" w:styleId="WW8Num5z3">
    <w:name w:val="WW8Num5z3"/>
    <w:qFormat/>
    <w:rsid w:val="00B53CB6"/>
  </w:style>
  <w:style w:type="character" w:customStyle="1" w:styleId="WW8Num5z4">
    <w:name w:val="WW8Num5z4"/>
    <w:qFormat/>
    <w:rsid w:val="00B53CB6"/>
  </w:style>
  <w:style w:type="character" w:customStyle="1" w:styleId="WW8Num5z5">
    <w:name w:val="WW8Num5z5"/>
    <w:qFormat/>
    <w:rsid w:val="00B53CB6"/>
  </w:style>
  <w:style w:type="character" w:customStyle="1" w:styleId="WW8Num5z6">
    <w:name w:val="WW8Num5z6"/>
    <w:qFormat/>
    <w:rsid w:val="00B53CB6"/>
  </w:style>
  <w:style w:type="character" w:customStyle="1" w:styleId="WW8Num5z7">
    <w:name w:val="WW8Num5z7"/>
    <w:qFormat/>
    <w:rsid w:val="00B53CB6"/>
  </w:style>
  <w:style w:type="character" w:customStyle="1" w:styleId="WW8Num5z8">
    <w:name w:val="WW8Num5z8"/>
    <w:qFormat/>
    <w:rsid w:val="00B53CB6"/>
  </w:style>
  <w:style w:type="character" w:customStyle="1" w:styleId="WW8Num6z0">
    <w:name w:val="WW8Num6z0"/>
    <w:qFormat/>
    <w:rsid w:val="00B53CB6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B53CB6"/>
  </w:style>
  <w:style w:type="character" w:customStyle="1" w:styleId="WW8Num6z2">
    <w:name w:val="WW8Num6z2"/>
    <w:qFormat/>
    <w:rsid w:val="00B53CB6"/>
  </w:style>
  <w:style w:type="character" w:customStyle="1" w:styleId="WW8Num6z3">
    <w:name w:val="WW8Num6z3"/>
    <w:qFormat/>
    <w:rsid w:val="00B53CB6"/>
  </w:style>
  <w:style w:type="character" w:customStyle="1" w:styleId="WW8Num6z4">
    <w:name w:val="WW8Num6z4"/>
    <w:qFormat/>
    <w:rsid w:val="00B53CB6"/>
  </w:style>
  <w:style w:type="character" w:customStyle="1" w:styleId="WW8Num6z5">
    <w:name w:val="WW8Num6z5"/>
    <w:qFormat/>
    <w:rsid w:val="00B53CB6"/>
  </w:style>
  <w:style w:type="character" w:customStyle="1" w:styleId="WW8Num6z6">
    <w:name w:val="WW8Num6z6"/>
    <w:qFormat/>
    <w:rsid w:val="00B53CB6"/>
  </w:style>
  <w:style w:type="character" w:customStyle="1" w:styleId="WW8Num6z7">
    <w:name w:val="WW8Num6z7"/>
    <w:qFormat/>
    <w:rsid w:val="00B53CB6"/>
  </w:style>
  <w:style w:type="character" w:customStyle="1" w:styleId="WW8Num6z8">
    <w:name w:val="WW8Num6z8"/>
    <w:qFormat/>
    <w:rsid w:val="00B53CB6"/>
  </w:style>
  <w:style w:type="character" w:customStyle="1" w:styleId="WW8Num7z0">
    <w:name w:val="WW8Num7z0"/>
    <w:qFormat/>
    <w:rsid w:val="00B53CB6"/>
  </w:style>
  <w:style w:type="character" w:customStyle="1" w:styleId="WW8Num7z1">
    <w:name w:val="WW8Num7z1"/>
    <w:qFormat/>
    <w:rsid w:val="00B53CB6"/>
  </w:style>
  <w:style w:type="character" w:customStyle="1" w:styleId="WW8Num7z2">
    <w:name w:val="WW8Num7z2"/>
    <w:qFormat/>
    <w:rsid w:val="00B53CB6"/>
  </w:style>
  <w:style w:type="character" w:customStyle="1" w:styleId="WW8Num7z3">
    <w:name w:val="WW8Num7z3"/>
    <w:qFormat/>
    <w:rsid w:val="00B53CB6"/>
  </w:style>
  <w:style w:type="character" w:customStyle="1" w:styleId="WW8Num7z4">
    <w:name w:val="WW8Num7z4"/>
    <w:qFormat/>
    <w:rsid w:val="00B53CB6"/>
  </w:style>
  <w:style w:type="character" w:customStyle="1" w:styleId="WW8Num7z5">
    <w:name w:val="WW8Num7z5"/>
    <w:qFormat/>
    <w:rsid w:val="00B53CB6"/>
  </w:style>
  <w:style w:type="character" w:customStyle="1" w:styleId="WW8Num7z6">
    <w:name w:val="WW8Num7z6"/>
    <w:qFormat/>
    <w:rsid w:val="00B53CB6"/>
  </w:style>
  <w:style w:type="character" w:customStyle="1" w:styleId="WW8Num7z7">
    <w:name w:val="WW8Num7z7"/>
    <w:qFormat/>
    <w:rsid w:val="00B53CB6"/>
  </w:style>
  <w:style w:type="character" w:customStyle="1" w:styleId="WW8Num7z8">
    <w:name w:val="WW8Num7z8"/>
    <w:qFormat/>
    <w:rsid w:val="00B53CB6"/>
  </w:style>
  <w:style w:type="character" w:customStyle="1" w:styleId="WW8Num8z0">
    <w:name w:val="WW8Num8z0"/>
    <w:qFormat/>
    <w:rsid w:val="00B53CB6"/>
    <w:rPr>
      <w:rFonts w:ascii="Symbol" w:hAnsi="Symbol" w:cs="Symbol"/>
    </w:rPr>
  </w:style>
  <w:style w:type="character" w:customStyle="1" w:styleId="WW8Num8z1">
    <w:name w:val="WW8Num8z1"/>
    <w:qFormat/>
    <w:rsid w:val="00B53CB6"/>
    <w:rPr>
      <w:rFonts w:ascii="Courier New" w:hAnsi="Courier New" w:cs="Courier New"/>
    </w:rPr>
  </w:style>
  <w:style w:type="character" w:customStyle="1" w:styleId="WW8Num8z2">
    <w:name w:val="WW8Num8z2"/>
    <w:qFormat/>
    <w:rsid w:val="00B53CB6"/>
    <w:rPr>
      <w:rFonts w:ascii="Wingdings" w:hAnsi="Wingdings" w:cs="Wingdings"/>
    </w:rPr>
  </w:style>
  <w:style w:type="character" w:customStyle="1" w:styleId="WW8Num9z0">
    <w:name w:val="WW8Num9z0"/>
    <w:qFormat/>
    <w:rsid w:val="00B53CB6"/>
  </w:style>
  <w:style w:type="character" w:customStyle="1" w:styleId="WW8Num9z1">
    <w:name w:val="WW8Num9z1"/>
    <w:qFormat/>
    <w:rsid w:val="00B53CB6"/>
  </w:style>
  <w:style w:type="character" w:customStyle="1" w:styleId="WW8Num9z2">
    <w:name w:val="WW8Num9z2"/>
    <w:qFormat/>
    <w:rsid w:val="00B53CB6"/>
  </w:style>
  <w:style w:type="character" w:customStyle="1" w:styleId="WW8Num9z3">
    <w:name w:val="WW8Num9z3"/>
    <w:qFormat/>
    <w:rsid w:val="00B53CB6"/>
  </w:style>
  <w:style w:type="character" w:customStyle="1" w:styleId="WW8Num9z4">
    <w:name w:val="WW8Num9z4"/>
    <w:qFormat/>
    <w:rsid w:val="00B53CB6"/>
  </w:style>
  <w:style w:type="character" w:customStyle="1" w:styleId="WW8Num9z5">
    <w:name w:val="WW8Num9z5"/>
    <w:qFormat/>
    <w:rsid w:val="00B53CB6"/>
  </w:style>
  <w:style w:type="character" w:customStyle="1" w:styleId="WW8Num9z6">
    <w:name w:val="WW8Num9z6"/>
    <w:qFormat/>
    <w:rsid w:val="00B53CB6"/>
  </w:style>
  <w:style w:type="character" w:customStyle="1" w:styleId="WW8Num9z7">
    <w:name w:val="WW8Num9z7"/>
    <w:qFormat/>
    <w:rsid w:val="00B53CB6"/>
  </w:style>
  <w:style w:type="character" w:customStyle="1" w:styleId="WW8Num9z8">
    <w:name w:val="WW8Num9z8"/>
    <w:qFormat/>
    <w:rsid w:val="00B53CB6"/>
  </w:style>
  <w:style w:type="character" w:customStyle="1" w:styleId="1">
    <w:name w:val="Основной шрифт абзаца1"/>
    <w:qFormat/>
    <w:rsid w:val="00B53CB6"/>
  </w:style>
  <w:style w:type="character" w:customStyle="1" w:styleId="4">
    <w:name w:val="Знак Знак4"/>
    <w:basedOn w:val="1"/>
    <w:qFormat/>
    <w:rsid w:val="00B53C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">
    <w:name w:val="Знак Знак3"/>
    <w:basedOn w:val="1"/>
    <w:qFormat/>
    <w:rsid w:val="00B53C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">
    <w:name w:val="Знак Знак2"/>
    <w:basedOn w:val="1"/>
    <w:qFormat/>
    <w:rsid w:val="00B53CB6"/>
    <w:rPr>
      <w:sz w:val="24"/>
      <w:szCs w:val="24"/>
    </w:rPr>
  </w:style>
  <w:style w:type="character" w:styleId="a3">
    <w:name w:val="Strong"/>
    <w:basedOn w:val="1"/>
    <w:qFormat/>
    <w:rsid w:val="00B53CB6"/>
    <w:rPr>
      <w:b/>
      <w:bCs/>
    </w:rPr>
  </w:style>
  <w:style w:type="character" w:customStyle="1" w:styleId="10">
    <w:name w:val="Знак Знак1"/>
    <w:basedOn w:val="1"/>
    <w:qFormat/>
    <w:rsid w:val="00B53CB6"/>
    <w:rPr>
      <w:sz w:val="24"/>
      <w:szCs w:val="24"/>
    </w:rPr>
  </w:style>
  <w:style w:type="character" w:customStyle="1" w:styleId="a4">
    <w:name w:val="Знак Знак"/>
    <w:basedOn w:val="1"/>
    <w:qFormat/>
    <w:rsid w:val="00B53CB6"/>
    <w:rPr>
      <w:sz w:val="24"/>
      <w:szCs w:val="24"/>
    </w:rPr>
  </w:style>
  <w:style w:type="character" w:styleId="a5">
    <w:name w:val="page number"/>
    <w:basedOn w:val="1"/>
    <w:qFormat/>
    <w:rsid w:val="00B53CB6"/>
  </w:style>
  <w:style w:type="character" w:customStyle="1" w:styleId="s3">
    <w:name w:val="s3"/>
    <w:basedOn w:val="1"/>
    <w:qFormat/>
    <w:rsid w:val="00B53CB6"/>
  </w:style>
  <w:style w:type="character" w:customStyle="1" w:styleId="a6">
    <w:name w:val="Верхний колонтитул Знак"/>
    <w:basedOn w:val="a0"/>
    <w:qFormat/>
    <w:rsid w:val="006D0BF9"/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qFormat/>
    <w:rsid w:val="00441CC4"/>
    <w:rPr>
      <w:sz w:val="24"/>
      <w:szCs w:val="24"/>
      <w:lang w:eastAsia="zh-CN"/>
    </w:rPr>
  </w:style>
  <w:style w:type="paragraph" w:customStyle="1" w:styleId="a8">
    <w:name w:val="Заголовок"/>
    <w:basedOn w:val="a"/>
    <w:next w:val="a9"/>
    <w:qFormat/>
    <w:rsid w:val="00B53C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B53CB6"/>
    <w:pPr>
      <w:spacing w:after="120"/>
    </w:pPr>
  </w:style>
  <w:style w:type="paragraph" w:styleId="aa">
    <w:name w:val="List"/>
    <w:basedOn w:val="a9"/>
    <w:rsid w:val="00B53CB6"/>
    <w:rPr>
      <w:rFonts w:cs="Mangal"/>
    </w:rPr>
  </w:style>
  <w:style w:type="paragraph" w:customStyle="1" w:styleId="Caption">
    <w:name w:val="Caption"/>
    <w:basedOn w:val="a"/>
    <w:qFormat/>
    <w:rsid w:val="00B53CB6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B53CB6"/>
    <w:pPr>
      <w:suppressLineNumbers/>
    </w:pPr>
    <w:rPr>
      <w:rFonts w:cs="Mangal"/>
    </w:rPr>
  </w:style>
  <w:style w:type="paragraph" w:styleId="ac">
    <w:name w:val="caption"/>
    <w:basedOn w:val="a"/>
    <w:qFormat/>
    <w:rsid w:val="00B53CB6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rsid w:val="00B53CB6"/>
    <w:pPr>
      <w:suppressLineNumbers/>
    </w:pPr>
    <w:rPr>
      <w:rFonts w:cs="Mangal"/>
    </w:rPr>
  </w:style>
  <w:style w:type="paragraph" w:customStyle="1" w:styleId="ConsPlusTitle">
    <w:name w:val="ConsPlusTitle"/>
    <w:qFormat/>
    <w:rsid w:val="00B53CB6"/>
    <w:pPr>
      <w:widowControl w:val="0"/>
      <w:suppressAutoHyphens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qFormat/>
    <w:rsid w:val="00B53CB6"/>
    <w:pPr>
      <w:widowControl w:val="0"/>
      <w:suppressAutoHyphens/>
    </w:pPr>
    <w:rPr>
      <w:rFonts w:ascii="Arial" w:hAnsi="Arial" w:cs="Arial"/>
      <w:sz w:val="24"/>
      <w:lang w:eastAsia="zh-CN"/>
    </w:rPr>
  </w:style>
  <w:style w:type="paragraph" w:customStyle="1" w:styleId="ConsPlusNormal">
    <w:name w:val="ConsPlusNormal"/>
    <w:qFormat/>
    <w:rsid w:val="00B53CB6"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styleId="ad">
    <w:name w:val="Subtitle"/>
    <w:basedOn w:val="a"/>
    <w:next w:val="a9"/>
    <w:qFormat/>
    <w:rsid w:val="00B53CB6"/>
    <w:pPr>
      <w:ind w:firstLine="720"/>
      <w:jc w:val="center"/>
    </w:pPr>
    <w:rPr>
      <w:b/>
      <w:sz w:val="28"/>
      <w:szCs w:val="20"/>
    </w:rPr>
  </w:style>
  <w:style w:type="paragraph" w:customStyle="1" w:styleId="110">
    <w:name w:val="Знак Знак Знак Знак Знак Знак1 Знак Знак Знак Знак1 Знак Знак Знак"/>
    <w:basedOn w:val="a"/>
    <w:qFormat/>
    <w:rsid w:val="00B53CB6"/>
    <w:rPr>
      <w:rFonts w:ascii="Verdana" w:hAnsi="Verdana" w:cs="Verdana"/>
      <w:sz w:val="20"/>
      <w:szCs w:val="20"/>
      <w:lang w:val="en-US"/>
    </w:rPr>
  </w:style>
  <w:style w:type="paragraph" w:customStyle="1" w:styleId="ConsNonformat">
    <w:name w:val="ConsNonformat"/>
    <w:qFormat/>
    <w:rsid w:val="00B53CB6"/>
    <w:pPr>
      <w:widowControl w:val="0"/>
      <w:suppressAutoHyphens/>
    </w:pPr>
    <w:rPr>
      <w:rFonts w:ascii="Courier New" w:hAnsi="Courier New" w:cs="Courier New"/>
      <w:sz w:val="24"/>
      <w:szCs w:val="24"/>
      <w:lang w:eastAsia="zh-CN"/>
    </w:rPr>
  </w:style>
  <w:style w:type="paragraph" w:customStyle="1" w:styleId="LO-Normal">
    <w:name w:val="LO-Normal"/>
    <w:qFormat/>
    <w:rsid w:val="00B53CB6"/>
    <w:pPr>
      <w:widowControl w:val="0"/>
      <w:suppressAutoHyphens/>
      <w:spacing w:line="300" w:lineRule="auto"/>
      <w:ind w:firstLine="700"/>
      <w:jc w:val="both"/>
    </w:pPr>
    <w:rPr>
      <w:sz w:val="22"/>
      <w:lang w:eastAsia="zh-CN"/>
    </w:rPr>
  </w:style>
  <w:style w:type="paragraph" w:customStyle="1" w:styleId="21">
    <w:name w:val="Основной текст с отступом 21"/>
    <w:basedOn w:val="a"/>
    <w:qFormat/>
    <w:rsid w:val="00B53CB6"/>
    <w:pPr>
      <w:spacing w:line="360" w:lineRule="auto"/>
      <w:ind w:firstLine="720"/>
      <w:jc w:val="both"/>
    </w:pPr>
    <w:rPr>
      <w:sz w:val="26"/>
      <w:szCs w:val="20"/>
    </w:rPr>
  </w:style>
  <w:style w:type="paragraph" w:styleId="ae">
    <w:name w:val="Balloon Text"/>
    <w:basedOn w:val="a"/>
    <w:qFormat/>
    <w:rsid w:val="00B53CB6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qFormat/>
    <w:rsid w:val="00B53CB6"/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qFormat/>
    <w:rsid w:val="00B53CB6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B53CB6"/>
  </w:style>
  <w:style w:type="paragraph" w:customStyle="1" w:styleId="Header">
    <w:name w:val="Header"/>
    <w:basedOn w:val="a"/>
    <w:rsid w:val="006D0BF9"/>
    <w:pPr>
      <w:tabs>
        <w:tab w:val="center" w:pos="4677"/>
        <w:tab w:val="right" w:pos="9355"/>
      </w:tabs>
      <w:suppressAutoHyphens w:val="0"/>
    </w:pPr>
    <w:rPr>
      <w:rFonts w:ascii="Calibri" w:hAnsi="Calibri" w:cs="Calibri"/>
      <w:sz w:val="22"/>
      <w:szCs w:val="22"/>
      <w:lang w:eastAsia="en-US"/>
    </w:rPr>
  </w:style>
  <w:style w:type="paragraph" w:customStyle="1" w:styleId="Footer">
    <w:name w:val="Footer"/>
    <w:basedOn w:val="a"/>
    <w:rsid w:val="00441CC4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B53CB6"/>
    <w:pPr>
      <w:widowControl w:val="0"/>
      <w:suppressAutoHyphens/>
    </w:pPr>
    <w:rPr>
      <w:rFonts w:ascii="Courier New" w:hAnsi="Courier New" w:cs="Courier New"/>
      <w:sz w:val="24"/>
      <w:lang w:eastAsia="zh-CN"/>
    </w:rPr>
  </w:style>
  <w:style w:type="paragraph" w:customStyle="1" w:styleId="Default">
    <w:name w:val="Default"/>
    <w:qFormat/>
    <w:rsid w:val="00B53CB6"/>
    <w:pPr>
      <w:suppressAutoHyphens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af1">
    <w:name w:val="Содержимое таблицы"/>
    <w:basedOn w:val="a"/>
    <w:qFormat/>
    <w:rsid w:val="00B53CB6"/>
    <w:pPr>
      <w:suppressLineNumbers/>
    </w:pPr>
  </w:style>
  <w:style w:type="paragraph" w:customStyle="1" w:styleId="af2">
    <w:name w:val="Заголовок таблицы"/>
    <w:basedOn w:val="af1"/>
    <w:qFormat/>
    <w:rsid w:val="00B53CB6"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  <w:rsid w:val="00B53C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E98C-A375-4772-9BE5-F1064109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1427</Words>
  <Characters>8138</Characters>
  <Application>Microsoft Office Word</Application>
  <DocSecurity>0</DocSecurity>
  <Lines>67</Lines>
  <Paragraphs>19</Paragraphs>
  <ScaleCrop>false</ScaleCrop>
  <Company/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OEM</dc:creator>
  <cp:lastModifiedBy>Пользователь</cp:lastModifiedBy>
  <cp:revision>2</cp:revision>
  <cp:lastPrinted>2021-03-18T07:35:00Z</cp:lastPrinted>
  <dcterms:created xsi:type="dcterms:W3CDTF">2026-06-24T09:19:00Z</dcterms:created>
  <dcterms:modified xsi:type="dcterms:W3CDTF">2026-06-24T09:19:00Z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