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emf" ContentType="image/x-emf"/>
  <Default Extension="rtf" ContentType="application/rtf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endnotes.xml" ContentType="application/vnd.openxmlformats-officedocument.wordprocessingml.endnotes+xml"/>
</Types>
</file>

<file path=_rels/.rels>&#65279;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3611"/>
        <w:gridCol w:w="114"/>
        <w:gridCol w:w="3038"/>
        <w:gridCol w:w="114"/>
        <w:gridCol w:w="3167"/>
        <w:gridCol w:w="57"/>
        <w:gridCol w:w="58"/>
        <w:gridCol w:w="1017"/>
      </w:tblGrid>
      <w:tr>
        <w:trPr>
          <w:trHeight w:hRule="exact" w:val="344"/>
        </w:trPr>
        <w:tc>
          <w:tcPr>
            <w:tcW w:w="3725" w:type="dxa"/>
            <w:gridSpan w:val="2"/>
            <w:tcBorders>
              <w:top w:val="double" w:sz="5" w:space="0" w:color="000000"/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center"/>
            <w:tcBorders>
              <w:top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bookmarkStart w:id="0" w:name="СхемарасположенияземельногоучасткаилиземельныхучастковнаКПТ"/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Утверждена</w:t>
            </w:r>
            <w:bookmarkEnd w:id="0"/>
          </w:p>
        </w:tc>
        <w:tc>
          <w:tcPr>
            <w:tcW w:w="115" w:type="dxa"/>
            <w:gridSpan w:val="2"/>
            <w:tcBorders>
              <w:top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(наименование документа об утверждении, включая наименования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    органов государственной власти или органов местного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самоуправления, принявших  решение об утверждении схемы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bottom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или подписавших соглашение о перераспределении земельных участков)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22191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от </w:t>
            </w:r>
          </w:p>
        </w:tc>
        <w:tc>
          <w:tcPr>
            <w:tcW w:w="114" w:type="dxa"/>
          </w:tcPr>
          <w:p/>
        </w:tc>
        <w:tc>
          <w:tcPr>
            <w:tcW w:w="3167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18920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№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tcBorders>
              <w:top w:val="single" w:sz="5" w:space="0" w:color="000000"/>
            </w:tcBorders>
          </w:tcPr>
          <w:p/>
        </w:tc>
        <w:tc>
          <w:tcPr>
            <w:tcW w:w="114" w:type="dxa"/>
          </w:tcPr>
          <w:p/>
        </w:tc>
        <w:tc>
          <w:tcPr>
            <w:tcW w:w="3167" w:type="dxa"/>
            <w:tcBorders>
              <w:top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10159" w:type="dxa"/>
            <w:gridSpan w:val="7"/>
            <w:vAlign w:val="center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Схема расположения земельного участка или земельных участков</w:t>
            </w:r>
          </w:p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на кадастровом плане территории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:ЗУ1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1502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512912.42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1189960.25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512904.02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1189956.43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512876.64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1189943.32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512906.98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1189899.19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512919.80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1189905.92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512920.08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1189914.94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512921.01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1189914.94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512921.08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1189921.60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512920.44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1189921.55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512912.42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1189960.25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619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619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:ЗУ2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1229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513329.08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1190012.91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513318.62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1190010.90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1394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513303.17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1190008.17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1397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513290.59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1190005.61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513301.18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1189982.63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513349.61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1189991.92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513340.16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1190015.43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513329.08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1190012.91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:ЗУ3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1018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32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512975.68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1189801.55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512960.39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1189825.56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512948.73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1189841.84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1354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512928.21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1189834.32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512953.35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1189801.35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512958.02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1189794.81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512960.72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1189790.84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512975.68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1189801.55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232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:ЗУ4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2282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513004.50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1189815.25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513017.77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1189824.89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512984.65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1189864.12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512964.18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1189851.72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512948.73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1189841.84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512960.39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1189825.56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512975.68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1189801.55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512976.44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1189800.24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512991.23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1189809.30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74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513004.50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1189815.25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:ЗУ5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931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512938.98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1189777.95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512944.21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1189781.51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512924.54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1189810.50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512917.86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1189801.11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512918.99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1189799.63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512916.88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1189797.88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512914.14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1189795.56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512913.37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1189796.34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512910.43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1189793.74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5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3611" w:type="dxa"/>
            <w:vMerge w:val="restart"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doub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512907.90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1189786.02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512903.69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1189770.37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512907.55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1189765.53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512928.67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1189773.88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512938.98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1189777.95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:ЗУ6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535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1410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512867.08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1189787.47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512877.95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1189775.51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512903.33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1189798.30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1407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512892.98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1189809.54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1410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512867.08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1189787.47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:ЗУ7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1500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1348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513262.02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1190255.25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513249.74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1190292.78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513249.19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1190292.58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5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doub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513249.36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1190291.90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513213.23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1190273.83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99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513224.14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1190240.53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1348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513262.02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1190255.25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:ЗУ8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1500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1404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512894.29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1189850.65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512912.37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1189866.18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512890.83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1189891.75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512886.94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1189888.19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512856.62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1189859.48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1405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512878.31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1189836.30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1404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512894.29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1189850.65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:ЗУ9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1498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7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512886.94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1189888.19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512863.55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1189913.67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5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3611" w:type="dxa"/>
            <w:vMerge w:val="restart"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doub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512830.96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1189882.87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512856.62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1189859.48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102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512886.94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1189888.19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6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6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5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763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762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</w:tbl>
    <w:p>
      <w:pPr>
        <w:sectPr>
          <w:pgSz w:w="11906" w:h="16848"/>
          <w:pgMar w:top="567" w:right="567" w:bottom="517" w:left="1134" w:header="226" w:footer="206" w:gutter="0"/>
        </w:sectPr>
      </w:pPr>
    </w:p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11849"/>
      </w:tblGrid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bookmarkStart w:id="1" w:name="Приложения"/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9" name="Picture 8" descr="Image000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8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0" name="Picture 9" descr="Image000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9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1" name="Picture 10" descr="Image000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0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2" name="Picture 11" descr="Image000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1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3" name="Picture 12" descr="Image000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2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4" name="Picture 13" descr="Image000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3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5" name="Picture 14" descr="Image000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4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6" name="Picture 15" descr="Image000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5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7" name="Picture 16" descr="Image000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6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8" name="Picture 17" descr="Image000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7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9" name="Picture 18" descr="Image000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8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</w:tbl>
    <w:sectPr>
      <w:pgSz w:w="11906" w:h="16848"/>
      <w:pgMar w:top="0" w:right="0" w:bottom="0" w:left="0" w:header="0" w:footer="-20" w:gutter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>
      <w:r>
        <w:separator/>
      </w:r>
    </w:p>
  </w:endnote>
  <w:endnote w:type="continuationSeparator" w:id="1">
    <w:p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/>
  <w:font w:name="Cambria"/>
  <w:font w:name="Times New Roman"/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>
      <w:r>
        <w:separator/>
      </w:r>
    </w:p>
  </w:footnote>
  <w:footnote w:type="continuationSeparator" w:id="1">
    <w:p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</w:compat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E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image" Target="media/image00001.jpeg" /><Relationship Id="rId6" Type="http://schemas.openxmlformats.org/officeDocument/2006/relationships/image" Target="media/image00002.jpeg" /><Relationship Id="rId7" Type="http://schemas.openxmlformats.org/officeDocument/2006/relationships/image" Target="media/image00003.jpeg" /><Relationship Id="rId8" Type="http://schemas.openxmlformats.org/officeDocument/2006/relationships/image" Target="media/image00004.jpeg" /><Relationship Id="rId9" Type="http://schemas.openxmlformats.org/officeDocument/2006/relationships/image" Target="media/image00005.jpeg" /><Relationship Id="rId10" Type="http://schemas.openxmlformats.org/officeDocument/2006/relationships/image" Target="media/image00006.jpeg" /><Relationship Id="rId11" Type="http://schemas.openxmlformats.org/officeDocument/2006/relationships/image" Target="media/image00007.jpeg" /><Relationship Id="rId12" Type="http://schemas.openxmlformats.org/officeDocument/2006/relationships/image" Target="media/image00008.jpeg" /><Relationship Id="rId13" Type="http://schemas.openxmlformats.org/officeDocument/2006/relationships/image" Target="media/image00009.jpeg" /><Relationship Id="rId14" Type="http://schemas.openxmlformats.org/officeDocument/2006/relationships/image" Target="media/image00010.jpeg" /><Relationship Id="rId15" Type="http://schemas.openxmlformats.org/officeDocument/2006/relationships/image" Target="media/image00011.jpeg" /><Relationship Id="rId16" Type="http://schemas.openxmlformats.org/officeDocument/2006/relationships/image" Target="media/image00012.jpeg" /><Relationship Id="rId17" Type="http://schemas.openxmlformats.org/officeDocument/2006/relationships/image" Target="media/image00013.jpeg" /><Relationship Id="rId18" Type="http://schemas.openxmlformats.org/officeDocument/2006/relationships/image" Target="media/image00014.jpeg" /><Relationship Id="rId19" Type="http://schemas.openxmlformats.org/officeDocument/2006/relationships/image" Target="media/image00015.jpeg" /><Relationship Id="rId20" Type="http://schemas.openxmlformats.org/officeDocument/2006/relationships/image" Target="media/image00016.jpeg" /><Relationship Id="rId21" Type="http://schemas.openxmlformats.org/officeDocument/2006/relationships/image" Target="media/image00017.jpeg" /><Relationship Id="rId22" Type="http://schemas.openxmlformats.org/officeDocument/2006/relationships/image" Target="media/image00018.jpeg" /><Relationship Id="rId23" Type="http://schemas.openxmlformats.org/officeDocument/2006/relationships/footnotes" Target="footnotes.xml" /><Relationship Id="rId24" Type="http://schemas.openxmlformats.org/officeDocument/2006/relationships/endnotes" Target="endnotes.xml" 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Stimulsoft Reports 2024.2.4 from 18 April 2024, .NET 4.7.2</Application>
  <Company>Stimulsoft</Company>
  <Template>Normal.dotm</Template>
  <TotalTime>0</TotalTime>
  <Pages>1</Pages>
  <Words>1</Words>
  <Characters>1</Characters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Схема расположения земельного участка или земельных участков</dc:subject>
  <dc:creator>Логинова Яна Олеговна &lt;167300ci@technokad.rosreestr.ru&gt;</dc:creator>
  <cp:keywords/>
  <dc:description/>
  <cp:revision>1</cp:revision>
  <dcterms:created xsi:type="dcterms:W3CDTF">2025-02-26T13:35:51Z</dcterms:created>
  <dcterms:modified xsi:type="dcterms:W3CDTF">2025-02-26T13:35:51Z</dcterms:modified>
</cp:coreProperties>
</file>