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71" w:rsidRPr="00DD17E4" w:rsidRDefault="00714A6C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r w:rsidR="00BD50D1">
        <w:rPr>
          <w:rFonts w:ascii="Times New Roman" w:hAnsi="Times New Roman" w:cs="Times New Roman"/>
          <w:b/>
          <w:sz w:val="28"/>
          <w:szCs w:val="28"/>
        </w:rPr>
        <w:t>Слобод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B3E3A">
        <w:rPr>
          <w:rFonts w:ascii="Times New Roman" w:hAnsi="Times New Roman" w:cs="Times New Roman"/>
          <w:b/>
          <w:sz w:val="28"/>
          <w:szCs w:val="28"/>
        </w:rPr>
        <w:t>20</w:t>
      </w:r>
      <w:r w:rsidR="004C5063">
        <w:rPr>
          <w:rFonts w:ascii="Times New Roman" w:hAnsi="Times New Roman" w:cs="Times New Roman"/>
          <w:b/>
          <w:sz w:val="28"/>
          <w:szCs w:val="28"/>
        </w:rPr>
        <w:t>2</w:t>
      </w:r>
      <w:r w:rsidR="00204121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A71" w:rsidRPr="00DD17E4" w:rsidRDefault="00714A6C" w:rsidP="00317B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(куратор налоговых расходов - </w:t>
      </w:r>
      <w:r w:rsidR="005935BC" w:rsidRPr="005935BC">
        <w:rPr>
          <w:rFonts w:ascii="Times New Roman" w:hAnsi="Times New Roman" w:cs="Times New Roman"/>
          <w:sz w:val="28"/>
          <w:szCs w:val="28"/>
        </w:rPr>
        <w:t>Казакова Любовь Николаевна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993"/>
        <w:gridCol w:w="1842"/>
        <w:gridCol w:w="2977"/>
        <w:gridCol w:w="1701"/>
        <w:gridCol w:w="2126"/>
        <w:gridCol w:w="1985"/>
      </w:tblGrid>
      <w:tr w:rsidR="00714A6C" w:rsidRPr="00C513A9" w:rsidTr="00E44BF8">
        <w:tc>
          <w:tcPr>
            <w:tcW w:w="567" w:type="dxa"/>
          </w:tcPr>
          <w:p w:rsidR="00714A6C" w:rsidRPr="00C513A9" w:rsidRDefault="00714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7" w:type="dxa"/>
          </w:tcPr>
          <w:p w:rsidR="00714A6C" w:rsidRPr="00317B83" w:rsidRDefault="00714A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3" w:type="dxa"/>
          </w:tcPr>
          <w:p w:rsidR="00714A6C" w:rsidRPr="00317B83" w:rsidRDefault="00714A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631" w:type="dxa"/>
            <w:gridSpan w:val="5"/>
          </w:tcPr>
          <w:p w:rsidR="00714A6C" w:rsidRPr="00317B83" w:rsidRDefault="00714A6C" w:rsidP="00714A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714A6C" w:rsidRPr="00C513A9" w:rsidTr="002545F3">
        <w:trPr>
          <w:trHeight w:val="4534"/>
        </w:trPr>
        <w:tc>
          <w:tcPr>
            <w:tcW w:w="567" w:type="dxa"/>
          </w:tcPr>
          <w:p w:rsidR="00714A6C" w:rsidRPr="00C513A9" w:rsidRDefault="00714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4A6C" w:rsidRPr="002545F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993" w:type="dxa"/>
          </w:tcPr>
          <w:p w:rsidR="00714A6C" w:rsidRPr="00C513A9" w:rsidRDefault="00714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4A6C" w:rsidRPr="00860921" w:rsidRDefault="00714A6C" w:rsidP="00E3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977" w:type="dxa"/>
          </w:tcPr>
          <w:p w:rsidR="00714A6C" w:rsidRPr="00C61608" w:rsidRDefault="00714A6C" w:rsidP="00E3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608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701" w:type="dxa"/>
          </w:tcPr>
          <w:p w:rsidR="00714A6C" w:rsidRPr="00D01743" w:rsidRDefault="00714A6C" w:rsidP="00E3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участники и инвалиды ВОВ, ветераны и инвалиды боевых действий  </w:t>
            </w:r>
          </w:p>
        </w:tc>
        <w:tc>
          <w:tcPr>
            <w:tcW w:w="2126" w:type="dxa"/>
          </w:tcPr>
          <w:p w:rsidR="00714A6C" w:rsidRPr="008037AC" w:rsidRDefault="00714A6C" w:rsidP="00E3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C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985" w:type="dxa"/>
          </w:tcPr>
          <w:p w:rsidR="00714A6C" w:rsidRPr="004876B1" w:rsidRDefault="00714A6C" w:rsidP="00E3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2545F3" w:rsidRPr="00C513A9" w:rsidTr="00E44BF8">
        <w:tc>
          <w:tcPr>
            <w:tcW w:w="567" w:type="dxa"/>
          </w:tcPr>
          <w:p w:rsidR="002545F3" w:rsidRPr="00C513A9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2545F3" w:rsidRPr="00756706" w:rsidRDefault="002545F3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993" w:type="dxa"/>
          </w:tcPr>
          <w:p w:rsidR="002545F3" w:rsidRPr="00756706" w:rsidRDefault="002545F3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56706" w:rsidRDefault="002545F3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977" w:type="dxa"/>
          </w:tcPr>
          <w:p w:rsidR="002545F3" w:rsidRDefault="002545F3" w:rsidP="0079521E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701" w:type="dxa"/>
          </w:tcPr>
          <w:p w:rsidR="002545F3" w:rsidRDefault="002545F3" w:rsidP="0079521E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2545F3" w:rsidRDefault="002545F3" w:rsidP="0079521E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985" w:type="dxa"/>
          </w:tcPr>
          <w:p w:rsidR="002545F3" w:rsidRPr="00756706" w:rsidRDefault="002545F3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2545F3" w:rsidRPr="00C513A9" w:rsidTr="00E44BF8">
        <w:tc>
          <w:tcPr>
            <w:tcW w:w="567" w:type="dxa"/>
          </w:tcPr>
          <w:p w:rsidR="002545F3" w:rsidRPr="00317B8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97" w:type="dxa"/>
          </w:tcPr>
          <w:p w:rsidR="002545F3" w:rsidRPr="00317B8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2545F3" w:rsidRPr="00317B8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</w:tcPr>
          <w:p w:rsidR="002545F3" w:rsidRPr="00317B8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2545F3" w:rsidRPr="00317B8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2545F3" w:rsidRPr="00317B8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6" w:type="dxa"/>
          </w:tcPr>
          <w:p w:rsidR="002545F3" w:rsidRPr="00317B8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5" w:type="dxa"/>
          </w:tcPr>
          <w:p w:rsidR="002545F3" w:rsidRPr="00317B83" w:rsidRDefault="00254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545F3" w:rsidRPr="00714A6C" w:rsidTr="00D707AA">
        <w:tc>
          <w:tcPr>
            <w:tcW w:w="15088" w:type="dxa"/>
            <w:gridSpan w:val="8"/>
          </w:tcPr>
          <w:p w:rsidR="002545F3" w:rsidRPr="00714A6C" w:rsidRDefault="002545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 Оценка целесообразности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97" w:type="dxa"/>
          </w:tcPr>
          <w:p w:rsidR="002545F3" w:rsidRPr="00714A6C" w:rsidRDefault="002545F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E6C63" w:rsidRDefault="00CE6C63" w:rsidP="00CE6C63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Постановление от 27.10.2021 № 36</w:t>
            </w:r>
          </w:p>
          <w:p w:rsidR="002545F3" w:rsidRPr="00714A6C" w:rsidRDefault="002545F3" w:rsidP="001353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eastAsiaTheme="minorEastAsia" w:hAnsi="Times New Roman" w:cs="Times New Roman"/>
                <w:sz w:val="20"/>
              </w:rPr>
              <w:t xml:space="preserve">повышение бюджетной устойчивости, эффективности бюджетных </w:t>
            </w:r>
            <w:r w:rsidRPr="00714A6C">
              <w:rPr>
                <w:rFonts w:ascii="Times New Roman" w:eastAsiaTheme="minorEastAsia" w:hAnsi="Times New Roman" w:cs="Times New Roman"/>
                <w:sz w:val="20"/>
              </w:rPr>
              <w:lastRenderedPageBreak/>
              <w:t>расходов</w:t>
            </w:r>
          </w:p>
        </w:tc>
        <w:tc>
          <w:tcPr>
            <w:tcW w:w="2977" w:type="dxa"/>
          </w:tcPr>
          <w:p w:rsidR="00CE6C63" w:rsidRDefault="00CE6C63" w:rsidP="00CE6C63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Постановление от 27.10.2021 № 36</w:t>
            </w:r>
          </w:p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eastAsiaTheme="minorEastAsia" w:hAnsi="Times New Roman" w:cs="Times New Roman"/>
                <w:sz w:val="20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1701" w:type="dxa"/>
          </w:tcPr>
          <w:p w:rsidR="00CE6C63" w:rsidRDefault="00CE6C63" w:rsidP="00CE6C63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Постановление от 27.10.2021 № 36</w:t>
            </w:r>
          </w:p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eastAsiaTheme="minorEastAsia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126" w:type="dxa"/>
          </w:tcPr>
          <w:p w:rsidR="00CE6C63" w:rsidRDefault="00CE6C63" w:rsidP="00CE6C63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Постановление от 27.10.2021 № 36</w:t>
            </w:r>
          </w:p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создание условий для инвестиционной деятельности</w:t>
            </w:r>
          </w:p>
        </w:tc>
        <w:tc>
          <w:tcPr>
            <w:tcW w:w="1985" w:type="dxa"/>
          </w:tcPr>
          <w:p w:rsidR="00CE6C63" w:rsidRDefault="00CE6C63" w:rsidP="00CE6C63">
            <w:pPr>
              <w:pStyle w:val="ConsPlusNormal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Постановление от 27.10.2021 № 36</w:t>
            </w:r>
          </w:p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eastAsiaTheme="minorEastAsia" w:hAnsi="Times New Roman" w:cs="Times New Roman"/>
                <w:sz w:val="20"/>
              </w:rPr>
              <w:t>повышение качества и уровня жизни населения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2897" w:type="dxa"/>
          </w:tcPr>
          <w:p w:rsidR="002545F3" w:rsidRPr="00714A6C" w:rsidRDefault="002545F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985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97" w:type="dxa"/>
          </w:tcPr>
          <w:p w:rsidR="002545F3" w:rsidRPr="00714A6C" w:rsidRDefault="002545F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985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9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1985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9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985" w:type="dxa"/>
          </w:tcPr>
          <w:p w:rsidR="002545F3" w:rsidRPr="00714A6C" w:rsidRDefault="00A62BDA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bookmarkStart w:id="1" w:name="_GoBack"/>
            <w:bookmarkEnd w:id="1"/>
          </w:p>
        </w:tc>
      </w:tr>
      <w:tr w:rsidR="002545F3" w:rsidRPr="00714A6C" w:rsidTr="00436FA9">
        <w:tc>
          <w:tcPr>
            <w:tcW w:w="15088" w:type="dxa"/>
            <w:gridSpan w:val="8"/>
          </w:tcPr>
          <w:p w:rsidR="002545F3" w:rsidRPr="00714A6C" w:rsidRDefault="002545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 Оценка результативности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97" w:type="dxa"/>
          </w:tcPr>
          <w:p w:rsidR="002545F3" w:rsidRPr="00714A6C" w:rsidRDefault="002545F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985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97" w:type="dxa"/>
          </w:tcPr>
          <w:p w:rsidR="002545F3" w:rsidRPr="00714A6C" w:rsidRDefault="002545F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</w:t>
            </w: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уб</w:t>
            </w:r>
            <w:proofErr w:type="spellEnd"/>
          </w:p>
        </w:tc>
        <w:tc>
          <w:tcPr>
            <w:tcW w:w="1842" w:type="dxa"/>
          </w:tcPr>
          <w:p w:rsidR="002545F3" w:rsidRPr="00714A6C" w:rsidRDefault="002545F3" w:rsidP="00E44B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 xml:space="preserve">35,8 </w:t>
            </w:r>
          </w:p>
        </w:tc>
        <w:tc>
          <w:tcPr>
            <w:tcW w:w="2977" w:type="dxa"/>
          </w:tcPr>
          <w:p w:rsidR="002545F3" w:rsidRPr="00714A6C" w:rsidRDefault="002545F3" w:rsidP="00E44B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</w:tcPr>
          <w:p w:rsidR="002545F3" w:rsidRPr="00714A6C" w:rsidRDefault="002545F3" w:rsidP="00E44B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2545F3" w:rsidRPr="00714A6C" w:rsidRDefault="002545F3" w:rsidP="00E44B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5" w:type="dxa"/>
          </w:tcPr>
          <w:p w:rsidR="002545F3" w:rsidRDefault="00E95FCF" w:rsidP="00B821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1,4</w:t>
            </w:r>
          </w:p>
          <w:p w:rsidR="00E95FCF" w:rsidRPr="00714A6C" w:rsidRDefault="00E95FCF" w:rsidP="00B821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897" w:type="dxa"/>
          </w:tcPr>
          <w:p w:rsidR="002545F3" w:rsidRPr="00714A6C" w:rsidRDefault="002545F3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97" w:type="dxa"/>
          </w:tcPr>
          <w:p w:rsidR="002545F3" w:rsidRPr="00714A6C" w:rsidRDefault="002545F3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985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97" w:type="dxa"/>
          </w:tcPr>
          <w:p w:rsidR="002545F3" w:rsidRPr="00714A6C" w:rsidRDefault="002545F3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985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9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 xml:space="preserve">Обоснованный вывод о сохранении (уточнении, отмене) налоговых льгот для </w:t>
            </w: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плательщиков на основании оценки результативности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977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2545F3" w:rsidRPr="00714A6C" w:rsidRDefault="002545F3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985" w:type="dxa"/>
          </w:tcPr>
          <w:p w:rsidR="002545F3" w:rsidRPr="00714A6C" w:rsidRDefault="00655A2E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545F3" w:rsidRPr="00714A6C" w:rsidTr="001C77B2">
        <w:tc>
          <w:tcPr>
            <w:tcW w:w="15088" w:type="dxa"/>
            <w:gridSpan w:val="8"/>
          </w:tcPr>
          <w:p w:rsidR="002545F3" w:rsidRPr="00714A6C" w:rsidRDefault="002545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3. Итоги оценки эффективности налогового расхода</w:t>
            </w:r>
          </w:p>
        </w:tc>
      </w:tr>
      <w:tr w:rsidR="002545F3" w:rsidRPr="00714A6C" w:rsidTr="00E44BF8">
        <w:tc>
          <w:tcPr>
            <w:tcW w:w="56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897" w:type="dxa"/>
          </w:tcPr>
          <w:p w:rsidR="002545F3" w:rsidRPr="00714A6C" w:rsidRDefault="002545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993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977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2545F3" w:rsidRPr="00714A6C" w:rsidRDefault="00254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2545F3" w:rsidRPr="00714A6C" w:rsidRDefault="00655A2E" w:rsidP="00655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60921" w:rsidRPr="00714A6C" w:rsidRDefault="00860921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860921" w:rsidRPr="00714A6C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A71"/>
    <w:rsid w:val="000049EB"/>
    <w:rsid w:val="00027BEE"/>
    <w:rsid w:val="0003193F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32453"/>
    <w:rsid w:val="001539FA"/>
    <w:rsid w:val="00164A84"/>
    <w:rsid w:val="001673A0"/>
    <w:rsid w:val="00180AF3"/>
    <w:rsid w:val="001D0C88"/>
    <w:rsid w:val="001D40EC"/>
    <w:rsid w:val="001E7147"/>
    <w:rsid w:val="00204121"/>
    <w:rsid w:val="00210A71"/>
    <w:rsid w:val="002545F3"/>
    <w:rsid w:val="00295336"/>
    <w:rsid w:val="002A343F"/>
    <w:rsid w:val="002A789F"/>
    <w:rsid w:val="002C058B"/>
    <w:rsid w:val="002C27E1"/>
    <w:rsid w:val="0030428C"/>
    <w:rsid w:val="00310154"/>
    <w:rsid w:val="00317B83"/>
    <w:rsid w:val="00336297"/>
    <w:rsid w:val="00343F99"/>
    <w:rsid w:val="00351CBA"/>
    <w:rsid w:val="0037022C"/>
    <w:rsid w:val="00370B0B"/>
    <w:rsid w:val="00390AE2"/>
    <w:rsid w:val="003A630A"/>
    <w:rsid w:val="003B319A"/>
    <w:rsid w:val="003F1464"/>
    <w:rsid w:val="003F26E5"/>
    <w:rsid w:val="00431E1C"/>
    <w:rsid w:val="00460B58"/>
    <w:rsid w:val="00472D5D"/>
    <w:rsid w:val="004876B1"/>
    <w:rsid w:val="004C5063"/>
    <w:rsid w:val="004D7C32"/>
    <w:rsid w:val="00501FE1"/>
    <w:rsid w:val="00515841"/>
    <w:rsid w:val="00541B94"/>
    <w:rsid w:val="0054264D"/>
    <w:rsid w:val="00547888"/>
    <w:rsid w:val="00572907"/>
    <w:rsid w:val="005935BC"/>
    <w:rsid w:val="0059571F"/>
    <w:rsid w:val="00597E61"/>
    <w:rsid w:val="005C055F"/>
    <w:rsid w:val="005D3F90"/>
    <w:rsid w:val="005E386A"/>
    <w:rsid w:val="005F0AB1"/>
    <w:rsid w:val="00610741"/>
    <w:rsid w:val="006453B4"/>
    <w:rsid w:val="00655A2E"/>
    <w:rsid w:val="006616E0"/>
    <w:rsid w:val="00684134"/>
    <w:rsid w:val="00684D76"/>
    <w:rsid w:val="006C6B7A"/>
    <w:rsid w:val="006D2191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74816"/>
    <w:rsid w:val="007B0EBA"/>
    <w:rsid w:val="007C0E3F"/>
    <w:rsid w:val="007C1623"/>
    <w:rsid w:val="007F0440"/>
    <w:rsid w:val="00802F37"/>
    <w:rsid w:val="008037AC"/>
    <w:rsid w:val="008054F8"/>
    <w:rsid w:val="008250DD"/>
    <w:rsid w:val="00826303"/>
    <w:rsid w:val="00855F59"/>
    <w:rsid w:val="00860921"/>
    <w:rsid w:val="00867A5A"/>
    <w:rsid w:val="00893CCF"/>
    <w:rsid w:val="00895245"/>
    <w:rsid w:val="008B14CB"/>
    <w:rsid w:val="008B2959"/>
    <w:rsid w:val="008C2FF4"/>
    <w:rsid w:val="008C6E6D"/>
    <w:rsid w:val="008F0691"/>
    <w:rsid w:val="009071B3"/>
    <w:rsid w:val="00926DD8"/>
    <w:rsid w:val="00935D4B"/>
    <w:rsid w:val="0094143E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A37101"/>
    <w:rsid w:val="00A451E6"/>
    <w:rsid w:val="00A51CCD"/>
    <w:rsid w:val="00A62BDA"/>
    <w:rsid w:val="00A76D82"/>
    <w:rsid w:val="00A77A82"/>
    <w:rsid w:val="00A8192B"/>
    <w:rsid w:val="00AA1D30"/>
    <w:rsid w:val="00AD6C81"/>
    <w:rsid w:val="00AF51C4"/>
    <w:rsid w:val="00B06B35"/>
    <w:rsid w:val="00B251DE"/>
    <w:rsid w:val="00B447F7"/>
    <w:rsid w:val="00B46458"/>
    <w:rsid w:val="00B62197"/>
    <w:rsid w:val="00B70DBB"/>
    <w:rsid w:val="00B82193"/>
    <w:rsid w:val="00BD1E15"/>
    <w:rsid w:val="00BD31A0"/>
    <w:rsid w:val="00BD50D1"/>
    <w:rsid w:val="00BE571D"/>
    <w:rsid w:val="00C218B0"/>
    <w:rsid w:val="00C35F53"/>
    <w:rsid w:val="00C513A9"/>
    <w:rsid w:val="00C53CC7"/>
    <w:rsid w:val="00C61608"/>
    <w:rsid w:val="00C74039"/>
    <w:rsid w:val="00CA38E0"/>
    <w:rsid w:val="00CA64CD"/>
    <w:rsid w:val="00CC0711"/>
    <w:rsid w:val="00CC0CDF"/>
    <w:rsid w:val="00CE6C63"/>
    <w:rsid w:val="00D01743"/>
    <w:rsid w:val="00D06A8B"/>
    <w:rsid w:val="00D11E80"/>
    <w:rsid w:val="00D33322"/>
    <w:rsid w:val="00D615A1"/>
    <w:rsid w:val="00D74EB0"/>
    <w:rsid w:val="00DA396B"/>
    <w:rsid w:val="00DA51ED"/>
    <w:rsid w:val="00DB4660"/>
    <w:rsid w:val="00DC452B"/>
    <w:rsid w:val="00DD17E4"/>
    <w:rsid w:val="00E04D60"/>
    <w:rsid w:val="00E21D49"/>
    <w:rsid w:val="00E44BF8"/>
    <w:rsid w:val="00E57D97"/>
    <w:rsid w:val="00E754F4"/>
    <w:rsid w:val="00E76FF0"/>
    <w:rsid w:val="00E82429"/>
    <w:rsid w:val="00E8428A"/>
    <w:rsid w:val="00E92572"/>
    <w:rsid w:val="00E95FCF"/>
    <w:rsid w:val="00E96C6F"/>
    <w:rsid w:val="00EB3E3A"/>
    <w:rsid w:val="00EC269F"/>
    <w:rsid w:val="00EC371F"/>
    <w:rsid w:val="00EC4AAE"/>
    <w:rsid w:val="00EE1BAD"/>
    <w:rsid w:val="00F174E6"/>
    <w:rsid w:val="00F26A9F"/>
    <w:rsid w:val="00F368F3"/>
    <w:rsid w:val="00F536E6"/>
    <w:rsid w:val="00F75F2D"/>
    <w:rsid w:val="00F90F67"/>
    <w:rsid w:val="00FA1533"/>
    <w:rsid w:val="00FF17E6"/>
    <w:rsid w:val="00FF21B1"/>
    <w:rsid w:val="00FF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9D54-F55B-49A2-AC7D-D580C7A1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2020-06-19T12:23:00Z</cp:lastPrinted>
  <dcterms:created xsi:type="dcterms:W3CDTF">2025-03-12T08:11:00Z</dcterms:created>
  <dcterms:modified xsi:type="dcterms:W3CDTF">2025-03-12T11:36:00Z</dcterms:modified>
</cp:coreProperties>
</file>