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BodyText"/>
        <w:spacing w:lineRule="auto" w:line="240" w:before="0" w:after="0"/>
        <w:ind w:left="707"/>
        <w:jc w:val="center"/>
        <w:rPr/>
      </w:pPr>
      <w:r>
        <w:rPr>
          <w:rStyle w:val="Style14"/>
          <w:rFonts w:ascii="Times New Roman" w:hAnsi="Times New Roman"/>
          <w:color w:val="000000"/>
          <w:sz w:val="28"/>
          <w:szCs w:val="28"/>
        </w:rPr>
        <w:t xml:space="preserve">АНАЛИЗ  </w:t>
      </w:r>
    </w:p>
    <w:p>
      <w:pPr>
        <w:pStyle w:val="BodyText"/>
        <w:spacing w:lineRule="auto" w:line="240" w:before="0" w:after="0"/>
        <w:ind w:left="707"/>
        <w:jc w:val="center"/>
        <w:rPr/>
      </w:pPr>
      <w:r>
        <w:rPr>
          <w:rStyle w:val="Style14"/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Style w:val="Style14"/>
          <w:rFonts w:ascii="Times New Roman" w:hAnsi="Times New Roman"/>
          <w:color w:val="000000"/>
          <w:sz w:val="28"/>
          <w:szCs w:val="28"/>
        </w:rPr>
        <w:t xml:space="preserve">обращений граждан на предмет наличия информации </w:t>
      </w:r>
    </w:p>
    <w:p>
      <w:pPr>
        <w:pStyle w:val="BodyText"/>
        <w:spacing w:lineRule="auto" w:line="240" w:before="0" w:after="0"/>
        <w:ind w:left="707"/>
        <w:jc w:val="center"/>
        <w:rPr/>
      </w:pPr>
      <w:r>
        <w:rPr>
          <w:rStyle w:val="Style14"/>
          <w:rFonts w:ascii="Times New Roman" w:hAnsi="Times New Roman"/>
          <w:color w:val="000000"/>
          <w:sz w:val="28"/>
          <w:szCs w:val="28"/>
        </w:rPr>
        <w:t xml:space="preserve">о  фактах коррупции  со стороны лиц, замещающих должности муниципальной службы  в Администрации муниципального образования «Демидовский муниципальный округ» </w:t>
      </w:r>
    </w:p>
    <w:p>
      <w:pPr>
        <w:pStyle w:val="BodyText"/>
        <w:spacing w:lineRule="auto" w:line="240" w:before="0" w:after="0"/>
        <w:ind w:left="707"/>
        <w:jc w:val="center"/>
        <w:rPr/>
      </w:pPr>
      <w:r>
        <w:rPr>
          <w:rStyle w:val="Style14"/>
          <w:rFonts w:ascii="Times New Roman" w:hAnsi="Times New Roman"/>
          <w:color w:val="000000"/>
          <w:sz w:val="28"/>
          <w:szCs w:val="28"/>
        </w:rPr>
        <w:t xml:space="preserve">Смоленской области за 2024 год </w:t>
      </w:r>
    </w:p>
    <w:p>
      <w:pPr>
        <w:pStyle w:val="BodyText"/>
        <w:spacing w:lineRule="auto" w:line="240" w:before="0" w:after="0"/>
        <w:jc w:val="both"/>
        <w:rPr/>
      </w:pPr>
      <w:r>
        <w:rPr>
          <w:rStyle w:val="Style14"/>
          <w:rFonts w:ascii="Times New Roman" w:hAnsi="Times New Roman"/>
          <w:color w:val="000000"/>
          <w:sz w:val="28"/>
          <w:szCs w:val="28"/>
        </w:rPr>
        <w:t> </w:t>
      </w:r>
    </w:p>
    <w:p>
      <w:pPr>
        <w:pStyle w:val="BodyText"/>
        <w:spacing w:lineRule="auto" w:line="240" w:before="0" w:after="0"/>
        <w:ind w:firstLine="709"/>
        <w:jc w:val="both"/>
        <w:rPr/>
      </w:pPr>
      <w:r>
        <w:rPr>
          <w:rFonts w:ascii="Times New Roman" w:hAnsi="Times New Roman"/>
          <w:color w:val="000000"/>
          <w:sz w:val="28"/>
          <w:szCs w:val="28"/>
        </w:rPr>
        <w:t xml:space="preserve">Организация работы по рассмотрению обращений граждан и организаций в 2024 году по фактам коррупции в Администрации </w:t>
      </w:r>
      <w:r>
        <w:rPr>
          <w:rStyle w:val="Style14"/>
          <w:rFonts w:ascii="Times New Roman" w:hAnsi="Times New Roman"/>
          <w:b w:val="false"/>
          <w:color w:val="000000"/>
          <w:sz w:val="28"/>
          <w:szCs w:val="28"/>
        </w:rPr>
        <w:t xml:space="preserve">муниципального образования </w:t>
      </w:r>
      <w:r>
        <w:rPr>
          <w:rStyle w:val="Style14"/>
          <w:rFonts w:ascii="Times New Roman" w:hAnsi="Times New Roman"/>
          <w:b w:val="false"/>
          <w:bCs w:val="false"/>
          <w:color w:val="000000"/>
          <w:sz w:val="28"/>
          <w:szCs w:val="28"/>
        </w:rPr>
        <w:t>«Демидовский муниципальный округ» Смоленской области</w:t>
      </w:r>
      <w:r>
        <w:rPr>
          <w:rStyle w:val="Style14"/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осуществлялась в соответствии с </w:t>
      </w:r>
      <w:r>
        <w:rPr>
          <w:rFonts w:ascii="Times New Roman" w:hAnsi="Times New Roman"/>
          <w:b w:val="false"/>
          <w:i w:val="false"/>
          <w:strike w:val="false"/>
          <w:dstrike w:val="false"/>
          <w:sz w:val="28"/>
          <w:szCs w:val="28"/>
          <w:u w:val="none"/>
        </w:rPr>
        <w:t>Федеральным законом от 02.05.2006 № 59-ФЗ «О порядке рассмотрения обращений граждан Российской Федерации».</w:t>
      </w:r>
    </w:p>
    <w:p>
      <w:pPr>
        <w:pStyle w:val="BodyText"/>
        <w:spacing w:lineRule="auto" w:line="240" w:before="0" w:after="0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Эффективность антикоррупционной деятельности органов местного самоуправления обеспечивается, в том числе, участием граждан и институтов гражданского общества в реализации ее мероприятий.</w:t>
      </w:r>
    </w:p>
    <w:p>
      <w:pPr>
        <w:pStyle w:val="BodyText"/>
        <w:spacing w:lineRule="auto" w:line="240" w:before="0" w:after="0"/>
        <w:ind w:firstLine="709"/>
        <w:jc w:val="both"/>
        <w:rPr/>
      </w:pPr>
      <w:r>
        <w:rPr>
          <w:rFonts w:ascii="Times New Roman" w:hAnsi="Times New Roman"/>
          <w:sz w:val="28"/>
          <w:szCs w:val="28"/>
        </w:rPr>
        <w:t xml:space="preserve">В этих целях Администрацией муниципального образования </w:t>
      </w:r>
      <w:r>
        <w:rPr>
          <w:rStyle w:val="Style14"/>
          <w:rFonts w:ascii="Times New Roman" w:hAnsi="Times New Roman"/>
          <w:b w:val="false"/>
          <w:bCs w:val="false"/>
          <w:color w:val="000000"/>
          <w:sz w:val="28"/>
          <w:szCs w:val="28"/>
        </w:rPr>
        <w:t>«Демидовский муниципальный округ» Смоленской области</w:t>
      </w:r>
      <w:r>
        <w:rPr>
          <w:rFonts w:ascii="Times New Roman" w:hAnsi="Times New Roman"/>
          <w:sz w:val="28"/>
          <w:szCs w:val="28"/>
        </w:rPr>
        <w:t xml:space="preserve"> гражданам обеспечена возможность подачи жалоб и обращений о фактах коррупционной направленности, с которыми граждане столкнулись в процессе взаимодействия с должностными лицами, в письменной, устной форме (при личном обращении или по телефону), а также электронной форме (через официальный сайт </w:t>
      </w:r>
      <w:r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  <w:r>
        <w:rPr>
          <w:rStyle w:val="Style14"/>
          <w:rFonts w:ascii="Times New Roman" w:hAnsi="Times New Roman"/>
          <w:b w:val="false"/>
          <w:bCs w:val="false"/>
          <w:color w:val="000000"/>
          <w:sz w:val="28"/>
          <w:szCs w:val="28"/>
        </w:rPr>
        <w:t>«Демидовский муниципальный округ» Смоленской области</w:t>
      </w:r>
      <w:r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«Интернет»).</w:t>
      </w:r>
    </w:p>
    <w:p>
      <w:pPr>
        <w:pStyle w:val="BodyText"/>
        <w:spacing w:lineRule="auto" w:line="240" w:before="0" w:after="0"/>
        <w:ind w:firstLine="709"/>
        <w:jc w:val="both"/>
        <w:rPr/>
      </w:pPr>
      <w:r>
        <w:rPr>
          <w:rFonts w:ascii="Times New Roman" w:hAnsi="Times New Roman"/>
          <w:sz w:val="28"/>
          <w:szCs w:val="28"/>
        </w:rPr>
        <w:t xml:space="preserve">В соответствии с утвержденным графиком приема граждан осуществляется прием граждан Главой и специалистами Администрации муниципального образования </w:t>
      </w:r>
      <w:r>
        <w:rPr>
          <w:rStyle w:val="Style14"/>
          <w:rFonts w:ascii="Times New Roman" w:hAnsi="Times New Roman"/>
          <w:b w:val="false"/>
          <w:bCs w:val="false"/>
          <w:color w:val="000000"/>
          <w:sz w:val="28"/>
          <w:szCs w:val="28"/>
        </w:rPr>
        <w:t>«Демидовский муниципальный округ» Смоленской области</w:t>
      </w:r>
      <w:r>
        <w:rPr>
          <w:rFonts w:ascii="Times New Roman" w:hAnsi="Times New Roman"/>
          <w:sz w:val="28"/>
          <w:szCs w:val="28"/>
        </w:rPr>
        <w:t xml:space="preserve">. Информация о местонахождении и времени приема граждан опубликована на официальном сайте </w:t>
      </w:r>
      <w:r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r>
        <w:rPr>
          <w:rStyle w:val="Style14"/>
          <w:rFonts w:ascii="Times New Roman" w:hAnsi="Times New Roman"/>
          <w:b w:val="false"/>
          <w:bCs w:val="false"/>
          <w:color w:val="000000"/>
          <w:sz w:val="28"/>
          <w:szCs w:val="28"/>
        </w:rPr>
        <w:t>«Демидовский муниципальный округ» Смоленской области.</w:t>
      </w:r>
      <w:r>
        <w:rPr>
          <w:rFonts w:ascii="Times New Roman" w:hAnsi="Times New Roman"/>
          <w:sz w:val="28"/>
          <w:szCs w:val="28"/>
        </w:rPr>
        <w:t xml:space="preserve"> </w:t>
      </w:r>
    </w:p>
    <w:p>
      <w:pPr>
        <w:pStyle w:val="BodyText"/>
        <w:spacing w:lineRule="auto" w:line="240" w:before="0" w:after="0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Все поступившие от граждан жалобы и обращения, вне зависимости от формы их подачи, подлежат обязательной регистрации как входящая корреспонденция в автоматизированной системе.</w:t>
      </w:r>
    </w:p>
    <w:p>
      <w:pPr>
        <w:pStyle w:val="BodyText"/>
        <w:spacing w:lineRule="auto" w:line="240" w:before="0" w:after="0"/>
        <w:ind w:firstLine="709"/>
        <w:jc w:val="both"/>
        <w:rPr/>
      </w:pPr>
      <w:r>
        <w:rPr>
          <w:rFonts w:ascii="Times New Roman" w:hAnsi="Times New Roman"/>
          <w:sz w:val="28"/>
          <w:szCs w:val="28"/>
        </w:rPr>
        <w:t xml:space="preserve">По итогам 2024 года в Администрацию муниципального образования </w:t>
      </w:r>
      <w:r>
        <w:rPr>
          <w:rStyle w:val="Style14"/>
          <w:rFonts w:ascii="Times New Roman" w:hAnsi="Times New Roman"/>
          <w:b w:val="false"/>
          <w:bCs w:val="false"/>
          <w:color w:val="000000"/>
          <w:sz w:val="28"/>
          <w:szCs w:val="28"/>
        </w:rPr>
        <w:t>«Демидовский муниципальный округ» Смоленской области</w:t>
      </w:r>
      <w:r>
        <w:rPr>
          <w:rFonts w:ascii="Times New Roman" w:hAnsi="Times New Roman"/>
          <w:sz w:val="28"/>
          <w:szCs w:val="28"/>
        </w:rPr>
        <w:t xml:space="preserve"> жалоб (заявлений, обращений) граждан и организаций по фактам коррупционных проявлений  со стороны муниципальных служащих администрации не поступало.</w:t>
      </w:r>
    </w:p>
    <w:p>
      <w:pPr>
        <w:pStyle w:val="BodyText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ind w:hanging="0" w:left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Ведущий специалист отдела правовой,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hanging="0" w:left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кадровой и организационной работы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hanging="0" w:left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 xml:space="preserve">Администрации муниципального образования 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hanging="0" w:left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Style w:val="Style14"/>
          <w:rFonts w:cs="Times New Roman" w:ascii="Times New Roman" w:hAnsi="Times New Roman"/>
          <w:b w:val="false"/>
          <w:bCs w:val="false"/>
          <w:color w:val="000000"/>
          <w:sz w:val="28"/>
          <w:szCs w:val="28"/>
        </w:rPr>
        <w:t xml:space="preserve">«Демидовский муниципальный округ» 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hanging="0" w:left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Style w:val="Style14"/>
          <w:rFonts w:cs="Times New Roman" w:ascii="Times New Roman" w:hAnsi="Times New Roman"/>
          <w:b w:val="false"/>
          <w:bCs w:val="false"/>
          <w:color w:val="000000"/>
          <w:sz w:val="28"/>
          <w:szCs w:val="28"/>
        </w:rPr>
        <w:t>Смоленской области</w:t>
        <w:tab/>
        <w:tab/>
        <w:tab/>
        <w:tab/>
        <w:tab/>
        <w:tab/>
        <w:tab/>
        <w:t xml:space="preserve">      В.В. Лесникова</w:t>
      </w:r>
    </w:p>
    <w:sectPr>
      <w:type w:val="nextPage"/>
      <w:pgSz w:w="11906" w:h="16838"/>
      <w:pgMar w:left="1560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swiss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ыделение жирным"/>
    <w:qFormat/>
    <w:rsid w:val="00c06a6b"/>
    <w:rPr>
      <w:b/>
      <w:bCs/>
    </w:rPr>
  </w:style>
  <w:style w:type="character" w:styleId="Style15" w:customStyle="1">
    <w:name w:val="Основной текст Знак"/>
    <w:basedOn w:val="DefaultParagraphFont"/>
    <w:qFormat/>
    <w:rsid w:val="00c06a6b"/>
    <w:rPr>
      <w:rFonts w:eastAsia="" w:eastAsiaTheme="minorEastAsia"/>
      <w:lang w:eastAsia="ru-RU"/>
    </w:rPr>
  </w:style>
  <w:style w:type="character" w:styleId="Style16" w:customStyle="1">
    <w:name w:val="Текст выноски Знак"/>
    <w:basedOn w:val="DefaultParagraphFont"/>
    <w:link w:val="BalloonText"/>
    <w:uiPriority w:val="99"/>
    <w:semiHidden/>
    <w:qFormat/>
    <w:rsid w:val="00855685"/>
    <w:rPr>
      <w:rFonts w:ascii="Tahoma" w:hAnsi="Tahoma" w:cs="Tahoma"/>
      <w:sz w:val="16"/>
      <w:szCs w:val="16"/>
    </w:rPr>
  </w:style>
  <w:style w:type="paragraph" w:styleId="Style17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5"/>
    <w:rsid w:val="00c06a6b"/>
    <w:pPr>
      <w:spacing w:lineRule="auto" w:line="276" w:before="0" w:after="140"/>
    </w:pPr>
    <w:rPr>
      <w:rFonts w:eastAsia="" w:eastAsiaTheme="minorEastAsia"/>
      <w:lang w:eastAsia="ru-RU"/>
    </w:rPr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Style16"/>
    <w:uiPriority w:val="99"/>
    <w:semiHidden/>
    <w:unhideWhenUsed/>
    <w:qFormat/>
    <w:rsid w:val="00855685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Style19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77E9CA-477E-48A0-963F-C8F251AA9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Application>LibreOffice/24.8.4.2$Windows_X86_64 LibreOffice_project/bb3cfa12c7b1bf994ecc5649a80400d06cd71002</Application>
  <AppVersion>15.0000</AppVersion>
  <Pages>1</Pages>
  <Words>259</Words>
  <Characters>2056</Characters>
  <CharactersWithSpaces>2327</CharactersWithSpaces>
  <Paragraphs>16</Paragraphs>
  <Company>КонсультантПлюс Версия 4024.00.51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2025-02-11T11:41:00Z</dcterms:created>
  <dc:creator>Света</dc:creator>
  <dc:description/>
  <dc:language>ru-RU</dc:language>
  <cp:lastModifiedBy/>
  <cp:lastPrinted>2025-02-11T11:49:11Z</cp:lastPrinted>
  <dcterms:modified xsi:type="dcterms:W3CDTF">2025-02-11T11:53:12Z</dcterms:modified>
  <cp:revision>13</cp:revision>
  <dc:subject/>
  <dc:title>Федеральный закон от 02.05.2006 N 59-ФЗ(ред. от 04.08.2023)"О порядке рассмотрения обращений граждан Российской Федерации"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