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0" w:type="dxa"/>
        <w:tblInd w:w="90" w:type="dxa"/>
        <w:tblLook w:val="04A0"/>
      </w:tblPr>
      <w:tblGrid>
        <w:gridCol w:w="10650"/>
      </w:tblGrid>
      <w:tr w:rsidR="00A30E19" w:rsidRPr="002909CF" w:rsidTr="00152954">
        <w:trPr>
          <w:trHeight w:val="315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E19" w:rsidRPr="00152954" w:rsidRDefault="00A30E19" w:rsidP="001529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5295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Приложение </w:t>
            </w:r>
            <w:r w:rsidR="001D018C" w:rsidRPr="00152954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A30E19" w:rsidRPr="002909CF" w:rsidTr="00152954">
        <w:trPr>
          <w:trHeight w:val="315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E19" w:rsidRPr="00152954" w:rsidRDefault="00A30E19" w:rsidP="001529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5295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к решению Совета Депутатов</w:t>
            </w:r>
          </w:p>
        </w:tc>
      </w:tr>
      <w:tr w:rsidR="00A30E19" w:rsidRPr="002909CF" w:rsidTr="00152954">
        <w:trPr>
          <w:trHeight w:val="315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E19" w:rsidRPr="00152954" w:rsidRDefault="00A30E19" w:rsidP="001529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5295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Демидовского городского поселения                                                                        </w:t>
            </w:r>
          </w:p>
        </w:tc>
      </w:tr>
      <w:tr w:rsidR="00A30E19" w:rsidRPr="002909CF" w:rsidTr="00152954">
        <w:trPr>
          <w:trHeight w:val="315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E19" w:rsidRPr="00152954" w:rsidRDefault="00A30E19" w:rsidP="001529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5295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Демидовского района </w:t>
            </w:r>
            <w:proofErr w:type="gramStart"/>
            <w:r w:rsidRPr="00152954">
              <w:rPr>
                <w:rFonts w:ascii="Times New Roman" w:hAnsi="Times New Roman" w:cs="Times New Roman"/>
                <w:color w:val="000000"/>
              </w:rPr>
              <w:t>Смоленской</w:t>
            </w:r>
            <w:proofErr w:type="gramEnd"/>
          </w:p>
        </w:tc>
      </w:tr>
      <w:tr w:rsidR="00A30E19" w:rsidRPr="002909CF" w:rsidTr="00152954">
        <w:trPr>
          <w:trHeight w:val="315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E19" w:rsidRPr="00152954" w:rsidRDefault="00A30E19" w:rsidP="001529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5295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области "Об утверждении отчета </w:t>
            </w:r>
            <w:proofErr w:type="gramStart"/>
            <w:r w:rsidRPr="00152954">
              <w:rPr>
                <w:rFonts w:ascii="Times New Roman" w:hAnsi="Times New Roman" w:cs="Times New Roman"/>
                <w:color w:val="000000"/>
              </w:rPr>
              <w:t>об</w:t>
            </w:r>
            <w:proofErr w:type="gramEnd"/>
          </w:p>
        </w:tc>
      </w:tr>
      <w:tr w:rsidR="00A30E19" w:rsidRPr="002909CF" w:rsidTr="00152954">
        <w:trPr>
          <w:trHeight w:val="315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E19" w:rsidRPr="00152954" w:rsidRDefault="00A30E19" w:rsidP="001529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5295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</w:t>
            </w:r>
            <w:proofErr w:type="gramStart"/>
            <w:r w:rsidRPr="00152954">
              <w:rPr>
                <w:rFonts w:ascii="Times New Roman" w:hAnsi="Times New Roman" w:cs="Times New Roman"/>
                <w:color w:val="000000"/>
              </w:rPr>
              <w:t>исполнении</w:t>
            </w:r>
            <w:proofErr w:type="gramEnd"/>
            <w:r w:rsidRPr="00152954">
              <w:rPr>
                <w:rFonts w:ascii="Times New Roman" w:hAnsi="Times New Roman" w:cs="Times New Roman"/>
                <w:color w:val="000000"/>
              </w:rPr>
              <w:t xml:space="preserve"> бюджета за 20</w:t>
            </w:r>
            <w:r w:rsidR="00F467B3" w:rsidRPr="00152954">
              <w:rPr>
                <w:rFonts w:ascii="Times New Roman" w:hAnsi="Times New Roman" w:cs="Times New Roman"/>
                <w:color w:val="000000"/>
              </w:rPr>
              <w:t>2</w:t>
            </w:r>
            <w:r w:rsidR="007B7EB5">
              <w:rPr>
                <w:rFonts w:ascii="Times New Roman" w:hAnsi="Times New Roman" w:cs="Times New Roman"/>
                <w:color w:val="000000"/>
              </w:rPr>
              <w:t>4</w:t>
            </w:r>
            <w:r w:rsidRPr="00152954">
              <w:rPr>
                <w:rFonts w:ascii="Times New Roman" w:hAnsi="Times New Roman" w:cs="Times New Roman"/>
                <w:color w:val="000000"/>
              </w:rPr>
              <w:t xml:space="preserve"> год"</w:t>
            </w:r>
          </w:p>
        </w:tc>
      </w:tr>
    </w:tbl>
    <w:p w:rsidR="00A30E19" w:rsidRDefault="00A30E19"/>
    <w:p w:rsidR="00A30E19" w:rsidRDefault="00A30E19"/>
    <w:p w:rsidR="00A30E19" w:rsidRDefault="00A30E19"/>
    <w:tbl>
      <w:tblPr>
        <w:tblW w:w="11766" w:type="dxa"/>
        <w:tblInd w:w="-459" w:type="dxa"/>
        <w:tblLayout w:type="fixed"/>
        <w:tblLook w:val="04A0"/>
      </w:tblPr>
      <w:tblGrid>
        <w:gridCol w:w="11766"/>
      </w:tblGrid>
      <w:tr w:rsidR="00A30E19" w:rsidRPr="008B0407" w:rsidTr="00152954">
        <w:trPr>
          <w:trHeight w:val="1075"/>
        </w:trPr>
        <w:tc>
          <w:tcPr>
            <w:tcW w:w="87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0E19" w:rsidRDefault="00A30E19" w:rsidP="00AF69BC">
            <w:pPr>
              <w:tabs>
                <w:tab w:val="left" w:pos="0"/>
                <w:tab w:val="left" w:pos="9816"/>
              </w:tabs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Р</w:t>
            </w:r>
            <w:r w:rsidR="00AF69BC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асходы местного бюджета  за 20</w:t>
            </w:r>
            <w:r w:rsidR="007B7EB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24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год по ведомственной структуре расходов</w:t>
            </w:r>
          </w:p>
          <w:p w:rsidR="00A30E19" w:rsidRDefault="00A30E19" w:rsidP="007343D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</w:p>
          <w:p w:rsidR="00A30E19" w:rsidRPr="008B0407" w:rsidRDefault="00A30E19" w:rsidP="008B04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</w:t>
            </w:r>
          </w:p>
        </w:tc>
      </w:tr>
    </w:tbl>
    <w:p w:rsidR="007B7EB5" w:rsidRDefault="007B7EB5" w:rsidP="00152954">
      <w:pPr>
        <w:ind w:hanging="851"/>
      </w:pPr>
    </w:p>
    <w:tbl>
      <w:tblPr>
        <w:tblW w:w="11072" w:type="dxa"/>
        <w:tblInd w:w="93" w:type="dxa"/>
        <w:tblLayout w:type="fixed"/>
        <w:tblLook w:val="04A0"/>
      </w:tblPr>
      <w:tblGrid>
        <w:gridCol w:w="2848"/>
        <w:gridCol w:w="1559"/>
        <w:gridCol w:w="2410"/>
        <w:gridCol w:w="1420"/>
        <w:gridCol w:w="1560"/>
        <w:gridCol w:w="1275"/>
      </w:tblGrid>
      <w:tr w:rsidR="007B7EB5" w:rsidRPr="007B7EB5" w:rsidTr="007B7EB5">
        <w:trPr>
          <w:trHeight w:val="240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7B7EB5" w:rsidRPr="007B7EB5" w:rsidTr="007B7EB5">
        <w:trPr>
          <w:trHeight w:val="240"/>
        </w:trPr>
        <w:tc>
          <w:tcPr>
            <w:tcW w:w="2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7B7EB5" w:rsidRPr="007B7EB5" w:rsidTr="007B7EB5">
        <w:trPr>
          <w:trHeight w:val="222"/>
        </w:trPr>
        <w:tc>
          <w:tcPr>
            <w:tcW w:w="2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7B7EB5" w:rsidRPr="007B7EB5" w:rsidTr="007B7EB5">
        <w:trPr>
          <w:trHeight w:val="24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B7EB5" w:rsidRPr="007B7EB5" w:rsidTr="007B7EB5">
        <w:trPr>
          <w:trHeight w:val="33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315 131 230,59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301 606 753,24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13 524 477,35</w:t>
            </w:r>
          </w:p>
        </w:tc>
      </w:tr>
      <w:tr w:rsidR="007B7EB5" w:rsidRPr="007B7EB5" w:rsidTr="007B7EB5">
        <w:trPr>
          <w:trHeight w:val="240"/>
        </w:trPr>
        <w:tc>
          <w:tcPr>
            <w:tcW w:w="284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954 0000 00 0 00 00000 000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314 075 256,76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300 628 709,13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13 446 547,63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4 603 638,94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4 553 467,38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50 171,56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954 0111 89 0 00 00000 000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за счет средств резервного фонда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954 0111 89 0 00 28880 000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954 0111 89 0 00 28880 800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954 0111 89 0 00 28880 870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4 553 638,94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4 553 467,38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171,56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4 523 988,94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4 523 817,38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171,56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 процессных мероприятий "Сопровождение информационных систем обеспечения бюджетных правоотношений"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4 523 988,94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4 523 817,38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171,56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96 617,98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96 617,98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96 617,98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96 617,98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L2990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1 044 707,96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1 044 536,40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171,56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L2990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1 044 707,96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1 044 536,40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171,56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L2990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1 044 707,96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1 044 536,40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171,56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L2990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1 044 536,40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S2010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3 382 663,00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3 382 663,00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S2010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3 382 663,00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3 382 663,00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S2010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3 382 663,00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3 382 663,00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39 4 04 S2010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3 382 663,00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954 0113 85 0 00 00160 000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954 0113 85 0 00 00160 200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954 0113 85 0 00 00160 240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954 0113 85 0 00 00160 244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954 0113 86 0 00 00000 000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членских взносов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954 0113 86 0 00 22410 000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954 0113 86 0 00 22410 800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954 0113 86 0 00 22410 850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954 0113 86 0 00 22410 853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954 0300 00 0 00 00000 000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954 0310 00 0 00 00000 000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954 0310 83 0 00 00000 000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954 0310 83 0 00 00160 000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954 0310 83 0 00 00160 200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954 0310 83 0 00 00160 240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954 0310 83 0 00 00160 244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24 424,22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269 795 090,69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261 101 643,70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8 693 446,99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954 0406 00 0 00 00000 000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954 0406 87 0 00 00000 000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(за исключением муниципальных </w:t>
            </w: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954 0406 87 0 00 60580 000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954 0406 87 0 00 60580 800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954 0406 87 0 00 60580 810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954 0406 87 0 00 60580 811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954 0408 00 0 00 00000 000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Областная государственная программа "Создание благоприятных условий для экономического развития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954 0408 33 0 00 00000 000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954 0408 33 4 03 00000 000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954 0408 33 4 03 00160 000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954 0408 33 4 03 00160 200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954 0408 33 4 03 00160 240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954 0408 33 4 03 00160 244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269 216 090,69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260 527 643,70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8 688 446,99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Областная государственная программа "Создание благоприятных условий для экономического развития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268 286 090,69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259 597 643,70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8 688 446,99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1 R1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1 R1 53941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1 R1 53941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1 R1 53941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1 R1 53941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219 000 703,48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 процессных мероприятий "Создание благоприятных условий для экономического развития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954 0409 33 4 01 00000 000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37 667 195,72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29 036 575,04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8 630 620,68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Проектирование, строительство, реконструкцию, капитальный ремонт и ремонт автомобильных дорог общего пользования </w:t>
            </w: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местного значения за счет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01 S1260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37 667 195,72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29 036 575,04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8 630 620,68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01 S1260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37 667 195,72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29 036 575,04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8 630 620,68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01 S1260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37 667 195,72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29 036 575,04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8 630 620,68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01 S1260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2 674 290,00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01 S1260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26 362 285,04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 процессных мероприятий "Обеспечение деятельности исполнительных органов"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11 488 689,54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11 430 863,23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57 826,31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564 152,90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564 152,90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564 152,90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564 152,90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564 152,90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564 152,90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564 152,90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(за исключением муниципальных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954 0409 33 4 02 60580 000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7 196 880,70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7 179 619,71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17 260,99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954 0409 33 4 02 60580 800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7 196 880,70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7 179 619,71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17 260,99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954 0409 33 4 02 60580 810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7 196 880,70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7 179 619,71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17 260,99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954 0409 33 4 02 60580 811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7 179 619,71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частным дошкольным образовательным организациям, являющимся некоммерческими организациями, на возмещение затрат, связанных с получением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954 0409 33 4 02 61050 000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3 727 655,94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3 687 090,62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40 565,32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954 0409 33 4 02 61050 800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3 727 655,94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3 687 090,62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40 565,32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954 0409 33 4 02 61050 810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3 727 655,94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3 687 090,62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40 565,32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954 0409 33 4 02 61050 811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3 687 090,62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954 0409 33 4 04 00000 000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954 0409 33 4 04 00160 000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954 0409 33 4 04 00160 200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954 0409 33 4 04 00160 240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954 0409 33 4 04 00160 244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954 0409 33 4 07 00000 000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07 S9990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07 S9990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07 S9990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33 4 07 S9990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104 501,95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954 0409 89 0 00 00000 000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Резервный фонд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954 0409 89 0 01 00000 000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за счет средств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954 0409 89 0 01 29990 000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954 0409 89 0 01 29990 200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954 0409 89 0 01 29990 240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954 0409 89 0 01 29990 244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954 0412 00 0 00 00000 000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954 0412 85 0 00 00000 000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954 0412 85 0 00 00160 000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954 0412 85 0 00 00160 200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954 0412 85 0 00 00160 240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954 0412 85 0 00 00160 244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39 509 830,58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34 818 014,30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4 691 816,28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4 065 568,61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409 581,20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3 655 987,41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954 0501 85 0 00 00160 000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954 0501 85 0 00 00160 200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954 0501 85 0 00 00160 240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954 0501 85 0 00 00160 244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954 0501 89 0 00 00000 000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Резервный фонд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954 0501 89 0 01 00000 000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за счет средств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954 0501 89 0 01 29990 000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954 0501 89 0 01 29990 200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954 0501 89 0 01 29990 240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3 611 068,61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Счетная палата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954 0501 93 0 00 00000 000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405 081,20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44 918,80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954 0501 93 1 00 00000 000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405 081,20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44 918,80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954 0501 93 1 00 96010 000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405 081,20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44 918,80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954 0501 93 1 00 96010 200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405 081,20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44 918,80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954 0501 93 1 00 96010 240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405 081,20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44 918,80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954 0501 93 1 00 96010 244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405 081,20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22 202 376,21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21 479 710,32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722 665,89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6 658 948,80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6 479 725,46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179 223,34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 процессных мероприятий "Анализ разграничения полномочий между уровнями публичной власти"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1 020 322,54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915 388,33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104 934,21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270 348,94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270 348,94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270 348,94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270 348,94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270 348,94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270 348,94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954 0502 36 4 02 00160 243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270 348,94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S1160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749 973,60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645 039,39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104 934,21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S1160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749 973,60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645 039,39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104 934,21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S1160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749 973,60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645 039,39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104 934,21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02 S1160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645 039,39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184 026,26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184 026,26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184 026,26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184 026,26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184 026,26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184 026,26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954 0502 36 4 04 00160 243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99 026,26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S0520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5 454 600,00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5 380 310,87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74 289,13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S0520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5 454 600,00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5 380 310,87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74 289,13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S0520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5 454 600,00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5 380 310,87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74 289,13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36 4 04 S0520 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5 380 310,87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954 0502 85 0 00 00160 000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954 0502 85 0 00 00160 200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954 0502 85 0 00 00160 240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954 0502 85 0 00 00160 244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954 0502 89 0 00 00000 000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8 542 050,00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8 081 700,00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460 350,00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Резервный фонд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954 0502 89 0 01 00000 000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8 542 050,00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8 081 700,00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460 350,00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за счет средств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954 0502 89 0 01 29990 000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8 542 050,00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8 081 700,00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460 350,00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954 0502 89 0 01 29990 200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8 542 050,00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8 081 700,00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460 350,00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954 0502 89 0 01 29990 240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8 542 050,00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8 081 700,00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460 350,00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954 0502 89 0 01 29990 244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8 081 700,00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Счетная палата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6 920 877,41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6 837 784,86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83 092,55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6 920 877,41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6 837 784,86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83 092,55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78 757,45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1 242,55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78 757,45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1 242,55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78 757,45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1 242,55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78 757,45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(за исключением муниципальных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954 0502 93 2 00 60580 000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6 110 727,41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6 110 727,41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954 0502 93 2 00 60580 800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6 110 727,41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6 110 727,41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954 0502 93 2 00 60580 810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6 110 727,41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6 110 727,41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954 0502 93 2 00 60580 811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4 210 727,41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954 0502 93 2 00 60580 813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S9990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730 150,00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81 850,00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S9990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730 150,00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81 850,00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S9990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730 150,00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81 850,00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0502 93 2 00 S9990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13 241 885,76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12 928 722,78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313 162,98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6 063 318,27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6 058 731,00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4 587,27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1 F2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1 F2 55550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1 F2 55550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1 F2 55550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1 F2 55550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3 579 979,00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 процессных мероприятий "Обеспечение казначейского обслуживания и осуществление финансового контроля"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954 0503 39 4 03 00000 000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498 752,00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954 0503 39 4 03 00150 000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498 752,00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954 0503 39 4 03 00150 600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498 752,00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954 0503 39 4 03 00150 610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498 752,00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1 248,00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954 0503 39 4 03 00150 611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428 752,00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954 0503 39 4 03 00150 612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 процессных мероприятий "Обеспечение функционирования и развитие налоговой системы Российской Федерации"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954 0503 39 4 05 00000 000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1 983 339,27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3 339,27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05 S1170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1 983 339,27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3 339,27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</w:t>
            </w: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05 S1170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1 983 339,27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3 339,27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05 S1170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1 983 339,27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3 339,27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39 4 05 S1170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954 0503 48 0 00 00000 000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B7EB5" w:rsidRPr="007B7EB5" w:rsidTr="007B7EB5">
        <w:trPr>
          <w:trHeight w:val="114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 процессных мероприятий "Выполнение бюджетными учреждениями, подведомственными Министерству сельского хозяйства Российской Федерации, государственных заданий по информационному, аналитическому и методологическому обеспечению комплексного развития сельских территорий"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954 0503 48 4 02 00000 000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954 0503 48 4 02 00160 000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954 0503 48 4 02 00160 200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954 0503 48 4 02 00160 240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954 0503 48 4 02 00160 244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845 665,69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820 870,32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24 795,37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373 665,69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348 870,32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24 795,37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280 665,69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280 665,69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280 665,69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280 665,69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280 665,69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280 665,69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280 665,69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Р2000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68 204,63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24 795,37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Р2000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68 204,63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24 795,37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Р2000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68 204,63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24 795,37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01 Р2000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68 204,63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954 0503 51 4 02 00000 000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954 0503 51 4 02 00160 000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954 0503 51 4 02 00160 200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954 0503 51 4 02 00160 240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954 0503 51 4 02 00160 244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Счетная палата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5 932 901,80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5 650 121,46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282 780,34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3 901 003,65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3 803 862,65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97 141,00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3 901 003,65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3 803 862,65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97 141,00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3 900 286,44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3 803 145,44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97 141,00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3 900 286,44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3 803 145,44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97 141,00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1 152 859,00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954 0503 93 3 00 00160 247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2 650 286,44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954 0503 93 3 00 00160 800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954 0503 93 3 00 00160 850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954 0503 93 3 00 00160 853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954 0503 93 5 00 00000 000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965 594,84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810 433,45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155 161,39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954 0503 93 5 00 00160 000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965 594,84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810 433,45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155 161,39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954 0503 93 5 00 00160 200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965 343,17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810 181,78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155 161,39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954 0503 93 5 00 00160 240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965 343,17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810 181,78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155 161,39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954 0503 93 5 00 00160 244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810 181,78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954 0503 93 5 00 00160 800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954 0503 93 5 00 00160 850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954 0503 93 5 00 00160 853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991 303,31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960 825,36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30 477,95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954 0503 93 6 00 00150 000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916 405,26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902 025,36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14 379,90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954 0503 93 6 00 00150 600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916 405,26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902 025,36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14 379,90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954 0503 93 6 00 00150 610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916 405,26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902 025,36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14 379,90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954 0503 93 6 00 00150 611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902 025,36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полномочий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954 0503 93 6 00 00160 000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74 898,05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16 098,05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954 0503 93 6 00 00160 200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74 898,05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16 098,05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954 0503 93 6 00 00160 240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74 898,05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16 098,05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954 0503 93 6 00 00160 244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954 0503 93 7 00 00000 000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954 0503 93 7 00 00150 000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954 0503 93 7 00 00150 600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954 0503 93 7 00 00150 610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954 0503 93 7 00 00150 611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954 0800 00 0 00 00000 000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141 267,33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11 112,33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954 0801 00 0 00 00000 000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141 267,33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11 112,33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954 0801 84 0 00 00000 000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141 267,33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11 112,33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954 0801 84 1 00 00000 000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141 267,33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11 112,33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954 0801 84 1 00 20050 000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141 267,33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11 112,33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954 0801 84 1 00 20050 200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141 267,33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11 112,33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954 0801 84 1 00 20050 240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141 267,33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11 112,33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954 0801 84 1 00 20050 244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954 1300 00 0 00 00000 000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0,47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954 1301 00 0 00 00000 000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0,47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Председатель Правительства Российской Федерации и его заместители, Аппарат Правительства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954 1301 78 0 00 00000 000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0,47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оплату процентов по муниципальному долгу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954 1301 78 0 00 02230 000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0,47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954 1301 78 0 00 02230 700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0,47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954 1301 78 0 00 02230 730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0,47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955 0000 00 0 00 00000 000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1 055 973,83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978 044,11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77 929,72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955 0100 00 0 00 00000 000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1 055 973,83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978 044,11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77 929,72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1 015 773,83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937 844,11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77 929,72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1 015 773,83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937 844,11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77 929,72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органов исполнительной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1 015 773,83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937 844,11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77 929,72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функций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955 0103 75 9 00 00140 000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1 015 773,83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937 844,11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77 929,72</w:t>
            </w:r>
          </w:p>
        </w:tc>
      </w:tr>
      <w:tr w:rsidR="007B7EB5" w:rsidRPr="007B7EB5" w:rsidTr="007B7EB5">
        <w:trPr>
          <w:trHeight w:val="91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955 0103 75 9 00 00140 100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760 204,20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758 295,71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1 908,49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955 0103 75 9 00 00140 120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760 204,20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758 295,71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1 908,49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955 0103 75 9 00 00140 121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584 802,00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955 0103 75 9 00 00140 129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173 493,71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955 0103 75 9 00 00140 200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255 569,63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179 548,40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76 021,23</w:t>
            </w:r>
          </w:p>
        </w:tc>
      </w:tr>
      <w:tr w:rsidR="007B7EB5" w:rsidRPr="007B7EB5" w:rsidTr="007B7EB5">
        <w:trPr>
          <w:trHeight w:val="465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955 0103 75 9 00 00140 240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255 569,63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179 548,40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76 021,23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955 0103 75 9 00 00140 244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179 548,40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955 0106 00 0 00 00000 000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Уполномоченный по правам человека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955 0106 92 0 00 00000 000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69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Переданные полномочия по соглашению из бюджета Демидовского городского поселения в муниципальный район по контрольно-счетному органу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0106 92 0 00 П1050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0106 92 0 00 П1050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300"/>
        </w:trPr>
        <w:tc>
          <w:tcPr>
            <w:tcW w:w="2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0106 92 0 00 П1050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B7EB5" w:rsidRPr="007B7EB5" w:rsidTr="007B7EB5">
        <w:trPr>
          <w:trHeight w:val="480"/>
        </w:trPr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Результат исполнения бюджета (дефицит / </w:t>
            </w:r>
            <w:proofErr w:type="spellStart"/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профицит</w:t>
            </w:r>
            <w:proofErr w:type="spellEnd"/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-8 747 897,27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-6 004 453,09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7EB5" w:rsidRPr="007B7EB5" w:rsidRDefault="007B7EB5" w:rsidP="007B7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EB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</w:tr>
    </w:tbl>
    <w:p w:rsidR="007B7EB5" w:rsidRDefault="007B7EB5" w:rsidP="007B7EB5"/>
    <w:p w:rsidR="008B0407" w:rsidRPr="007B7EB5" w:rsidRDefault="007B7EB5" w:rsidP="007B7EB5">
      <w:pPr>
        <w:tabs>
          <w:tab w:val="left" w:pos="1650"/>
        </w:tabs>
      </w:pPr>
      <w:r>
        <w:tab/>
      </w:r>
    </w:p>
    <w:sectPr w:rsidR="008B0407" w:rsidRPr="007B7EB5" w:rsidSect="00152954">
      <w:headerReference w:type="default" r:id="rId6"/>
      <w:pgSz w:w="11906" w:h="16838"/>
      <w:pgMar w:top="1134" w:right="2692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B39" w:rsidRDefault="00151B39" w:rsidP="008B0407">
      <w:pPr>
        <w:spacing w:after="0" w:line="240" w:lineRule="auto"/>
      </w:pPr>
      <w:r>
        <w:separator/>
      </w:r>
    </w:p>
  </w:endnote>
  <w:endnote w:type="continuationSeparator" w:id="0">
    <w:p w:rsidR="00151B39" w:rsidRDefault="00151B39" w:rsidP="008B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B39" w:rsidRDefault="00151B39" w:rsidP="008B0407">
      <w:pPr>
        <w:spacing w:after="0" w:line="240" w:lineRule="auto"/>
      </w:pPr>
      <w:r>
        <w:separator/>
      </w:r>
    </w:p>
  </w:footnote>
  <w:footnote w:type="continuationSeparator" w:id="0">
    <w:p w:rsidR="00151B39" w:rsidRDefault="00151B39" w:rsidP="008B0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954" w:rsidRDefault="00152954">
    <w:pPr>
      <w:pStyle w:val="a5"/>
    </w:pPr>
  </w:p>
  <w:p w:rsidR="00152954" w:rsidRDefault="00152954">
    <w:pPr>
      <w:pStyle w:val="a5"/>
    </w:pPr>
  </w:p>
  <w:p w:rsidR="00152954" w:rsidRDefault="00152954" w:rsidP="007343D1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0407"/>
    <w:rsid w:val="00027B50"/>
    <w:rsid w:val="000A3090"/>
    <w:rsid w:val="00140002"/>
    <w:rsid w:val="00151B39"/>
    <w:rsid w:val="00152954"/>
    <w:rsid w:val="00184611"/>
    <w:rsid w:val="001D018C"/>
    <w:rsid w:val="001E7201"/>
    <w:rsid w:val="00213EA7"/>
    <w:rsid w:val="00281665"/>
    <w:rsid w:val="00335BC0"/>
    <w:rsid w:val="00345BCE"/>
    <w:rsid w:val="003F498B"/>
    <w:rsid w:val="004C4D1C"/>
    <w:rsid w:val="005B568E"/>
    <w:rsid w:val="007343D1"/>
    <w:rsid w:val="007650A0"/>
    <w:rsid w:val="007B7EB5"/>
    <w:rsid w:val="008B0407"/>
    <w:rsid w:val="008E2C32"/>
    <w:rsid w:val="00A30E19"/>
    <w:rsid w:val="00A6366B"/>
    <w:rsid w:val="00AF69BC"/>
    <w:rsid w:val="00C53950"/>
    <w:rsid w:val="00D564C5"/>
    <w:rsid w:val="00DC1D47"/>
    <w:rsid w:val="00E54151"/>
    <w:rsid w:val="00E56E5A"/>
    <w:rsid w:val="00F37574"/>
    <w:rsid w:val="00F467B3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04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0407"/>
    <w:rPr>
      <w:color w:val="800080"/>
      <w:u w:val="single"/>
    </w:rPr>
  </w:style>
  <w:style w:type="paragraph" w:customStyle="1" w:styleId="xl188">
    <w:name w:val="xl188"/>
    <w:basedOn w:val="a"/>
    <w:rsid w:val="008B040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8B0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0">
    <w:name w:val="xl190"/>
    <w:basedOn w:val="a"/>
    <w:rsid w:val="008B040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1">
    <w:name w:val="xl191"/>
    <w:basedOn w:val="a"/>
    <w:rsid w:val="008B0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2">
    <w:name w:val="xl192"/>
    <w:basedOn w:val="a"/>
    <w:rsid w:val="008B040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3">
    <w:name w:val="xl193"/>
    <w:basedOn w:val="a"/>
    <w:rsid w:val="008B040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8B040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8B0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8B040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8B040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8B0407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8B040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8B0407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8B0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8B040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8B040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8B0407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8B040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8B040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8B040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8B0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8B0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8B0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8B0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8B0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8B0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8B0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B0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0407"/>
  </w:style>
  <w:style w:type="paragraph" w:styleId="a7">
    <w:name w:val="footer"/>
    <w:basedOn w:val="a"/>
    <w:link w:val="a8"/>
    <w:uiPriority w:val="99"/>
    <w:semiHidden/>
    <w:unhideWhenUsed/>
    <w:rsid w:val="008B0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0407"/>
  </w:style>
  <w:style w:type="paragraph" w:customStyle="1" w:styleId="xl215">
    <w:name w:val="xl215"/>
    <w:basedOn w:val="a"/>
    <w:rsid w:val="000A3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0A3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7B7EB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7B7EB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7B7E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7B7E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5323</Words>
  <Characters>30345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2023-04-19T10:52:00Z</cp:lastPrinted>
  <dcterms:created xsi:type="dcterms:W3CDTF">2019-04-16T13:20:00Z</dcterms:created>
  <dcterms:modified xsi:type="dcterms:W3CDTF">2025-04-15T07:56:00Z</dcterms:modified>
</cp:coreProperties>
</file>