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drawing>
          <wp:inline distT="0" distB="0" distL="0" distR="0">
            <wp:extent cx="819150" cy="86995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819150" cy="869950"/>
                    </a:xfrm>
                    <a:prstGeom prst="rect">
                      <a:avLst/>
                    </a:prstGeom>
                  </pic:spPr>
                </pic:pic>
              </a:graphicData>
            </a:graphic>
          </wp:inline>
        </w:drawing>
      </w:r>
    </w:p>
    <w:p>
      <w:pPr>
        <w:pStyle w:val="Standard"/>
        <w:jc w:val="center"/>
        <w:rPr>
          <w:sz w:val="28"/>
          <w:szCs w:val="28"/>
        </w:rPr>
      </w:pPr>
      <w:r>
        <w:rPr>
          <w:sz w:val="28"/>
          <w:szCs w:val="28"/>
        </w:rPr>
        <w:t>АДМИНИСТРАЦИЯ МУНИЦИПАЛЬНОГО ОБРАЗОВАНИЯ</w:t>
      </w:r>
    </w:p>
    <w:p>
      <w:pPr>
        <w:pStyle w:val="Standard"/>
        <w:jc w:val="center"/>
        <w:rPr>
          <w:sz w:val="28"/>
          <w:szCs w:val="28"/>
        </w:rPr>
      </w:pPr>
      <w:r>
        <w:rPr>
          <w:sz w:val="28"/>
          <w:szCs w:val="28"/>
        </w:rPr>
        <w:t>«ДЕМИДОВСКИЙ МУНИЦИПАЛЬНЫЙ ОКРУГ» СМОЛЕНСКОЙ ОБЛАСТИ</w:t>
      </w:r>
    </w:p>
    <w:p>
      <w:pPr>
        <w:pStyle w:val="ConsPlusTitle"/>
        <w:widowControl/>
        <w:jc w:val="center"/>
        <w:rPr>
          <w:b w:val="false"/>
          <w:b w:val="false"/>
          <w:vertAlign w:val="superscript"/>
        </w:rPr>
      </w:pPr>
      <w:r>
        <w:rPr>
          <w:b w:val="false"/>
          <w:vertAlign w:val="superscript"/>
        </w:rPr>
      </w:r>
    </w:p>
    <w:p>
      <w:pPr>
        <w:pStyle w:val="ConsPlusTitle"/>
        <w:widowControl/>
        <w:jc w:val="center"/>
        <w:rPr/>
      </w:pPr>
      <w:r>
        <w:rPr/>
      </w:r>
    </w:p>
    <w:p>
      <w:pPr>
        <w:pStyle w:val="ConsPlusTitle"/>
        <w:widowControl/>
        <w:jc w:val="center"/>
        <w:rPr>
          <w:b w:val="false"/>
          <w:b w:val="false"/>
          <w:sz w:val="32"/>
          <w:szCs w:val="32"/>
        </w:rPr>
      </w:pPr>
      <w:r>
        <w:rPr>
          <w:b w:val="false"/>
          <w:sz w:val="32"/>
          <w:szCs w:val="32"/>
        </w:rPr>
        <w:t>ПОСТАНОВЛЕНИЕ</w:t>
      </w:r>
    </w:p>
    <w:p>
      <w:pPr>
        <w:pStyle w:val="Standard"/>
        <w:rPr>
          <w:sz w:val="28"/>
          <w:szCs w:val="28"/>
        </w:rPr>
      </w:pPr>
      <w:r>
        <w:rPr>
          <w:sz w:val="28"/>
          <w:szCs w:val="28"/>
        </w:rPr>
      </w:r>
    </w:p>
    <w:p>
      <w:pPr>
        <w:pStyle w:val="ConsPlusTitle"/>
        <w:widowControl/>
        <w:jc w:val="both"/>
        <w:rPr>
          <w:b w:val="false"/>
          <w:b w:val="false"/>
        </w:rPr>
      </w:pPr>
      <w:r>
        <w:rPr>
          <w:b w:val="false"/>
        </w:rPr>
        <w:t xml:space="preserve">от  </w:t>
      </w:r>
      <w:r>
        <w:rPr>
          <w:b w:val="false"/>
        </w:rPr>
        <w:t>28.03.2025</w:t>
      </w:r>
      <w:r>
        <w:rPr>
          <w:b w:val="false"/>
        </w:rPr>
        <w:t xml:space="preserve">   №  </w:t>
      </w:r>
      <w:r>
        <w:rPr>
          <w:b w:val="false"/>
        </w:rPr>
        <w:t>320</w:t>
      </w:r>
    </w:p>
    <w:p>
      <w:pPr>
        <w:pStyle w:val="Standard"/>
        <w:ind w:right="4827" w:hanging="0"/>
        <w:jc w:val="both"/>
        <w:rPr>
          <w:sz w:val="28"/>
          <w:szCs w:val="19"/>
        </w:rPr>
      </w:pPr>
      <w:r>
        <w:rPr>
          <w:sz w:val="28"/>
          <w:szCs w:val="19"/>
        </w:rPr>
      </w:r>
    </w:p>
    <w:p>
      <w:pPr>
        <w:pStyle w:val="ConsPlusTitle"/>
        <w:widowControl/>
        <w:tabs>
          <w:tab w:val="clear" w:pos="720"/>
          <w:tab w:val="left" w:pos="4962" w:leader="none"/>
        </w:tabs>
        <w:ind w:right="6236" w:hanging="0"/>
        <w:jc w:val="both"/>
        <w:rPr>
          <w:b w:val="false"/>
          <w:b w:val="false"/>
        </w:rPr>
      </w:pPr>
      <w:r>
        <w:rPr>
          <w:b w:val="false"/>
        </w:rPr>
        <w:t>О внесении изменений в  постановление Администрации муниципального образования «Демидовский муниципальный округ» Смоленской области от 20.10.2017 №822</w:t>
      </w:r>
    </w:p>
    <w:p>
      <w:pPr>
        <w:pStyle w:val="ConsPlusTitle"/>
        <w:widowControl/>
        <w:tabs>
          <w:tab w:val="clear" w:pos="720"/>
          <w:tab w:val="left" w:pos="4962" w:leader="none"/>
        </w:tabs>
        <w:ind w:firstLine="709"/>
        <w:jc w:val="both"/>
        <w:rPr/>
      </w:pPr>
      <w:r>
        <w:rPr/>
      </w:r>
    </w:p>
    <w:p>
      <w:pPr>
        <w:pStyle w:val="Normal"/>
        <w:shd w:val="clear" w:color="auto" w:fill="FFFFFF"/>
        <w:jc w:val="both"/>
        <w:textAlignment w:val="center"/>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соответствии с областным законом от 10.06.2024 №113- «О 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w:t>
      </w:r>
      <w:r>
        <w:rPr>
          <w:rFonts w:eastAsia="Times New Roman" w:cs="Times New Roman" w:ascii="Times New Roman" w:hAnsi="Times New Roman"/>
          <w:color w:val="333333"/>
          <w:kern w:val="0"/>
          <w:sz w:val="28"/>
          <w:szCs w:val="28"/>
          <w:lang w:eastAsia="ru-RU" w:bidi="ar-SA"/>
        </w:rPr>
        <w:t xml:space="preserve">и </w:t>
      </w:r>
      <w:r>
        <w:rPr>
          <w:rFonts w:cs="Times New Roman" w:ascii="Times New Roman" w:hAnsi="Times New Roman"/>
          <w:sz w:val="28"/>
          <w:szCs w:val="28"/>
        </w:rPr>
        <w:t xml:space="preserve"> с постановлением Администрации  муниципального образования «Демидовский муниципальный округ» Смоленской области от 27.01.2025 №54 «</w:t>
      </w:r>
      <w:r>
        <w:rPr>
          <w:rFonts w:eastAsia="Times New Roman" w:cs="Times New Roman" w:ascii="Times New Roman" w:hAnsi="Times New Roman"/>
          <w:sz w:val="28"/>
          <w:szCs w:val="28"/>
          <w:lang w:eastAsia="ru-RU"/>
        </w:rPr>
        <w:t xml:space="preserve">Об утверждении Порядка принятия решений о разработке муниципальных программ, их формирования и реализации» </w:t>
      </w:r>
      <w:r>
        <w:rPr>
          <w:rFonts w:cs="Times New Roman" w:ascii="Times New Roman" w:hAnsi="Times New Roman"/>
          <w:sz w:val="28"/>
          <w:szCs w:val="28"/>
        </w:rPr>
        <w:t>и с перераспределением денежных средств, Администрация  муниципального образования «Демидовский муниципальный округ» Смоленской области</w:t>
      </w:r>
    </w:p>
    <w:p>
      <w:pPr>
        <w:pStyle w:val="Standard"/>
        <w:ind w:firstLine="709"/>
        <w:jc w:val="center"/>
        <w:rPr>
          <w:bCs/>
          <w:sz w:val="28"/>
        </w:rPr>
      </w:pPr>
      <w:r>
        <w:rPr>
          <w:bCs/>
          <w:sz w:val="28"/>
        </w:rPr>
        <w:t>ПОСТАНОВЛЯЕТ:</w:t>
      </w:r>
    </w:p>
    <w:p>
      <w:pPr>
        <w:pStyle w:val="Standard"/>
        <w:ind w:firstLine="709"/>
        <w:jc w:val="center"/>
        <w:rPr>
          <w:bCs/>
          <w:sz w:val="28"/>
        </w:rPr>
      </w:pPr>
      <w:r>
        <w:rPr>
          <w:bCs/>
          <w:sz w:val="28"/>
        </w:rPr>
      </w:r>
    </w:p>
    <w:p>
      <w:pPr>
        <w:pStyle w:val="ConsPlusTitle"/>
        <w:widowControl/>
        <w:ind w:firstLine="709"/>
        <w:jc w:val="both"/>
        <w:rPr>
          <w:b w:val="false"/>
          <w:b w:val="false"/>
        </w:rPr>
      </w:pPr>
      <w:r>
        <w:rPr>
          <w:b w:val="false"/>
        </w:rPr>
        <w:t>1. Внести в постановление Администрации муниципального образования «Демидовский район» Смоленской области  от 20.10.2017 № 822 «Об утверждении  муниципальной программы «Создание условий для  предоставления гарантий по выплате пенсий за выслугу лет муниципальным служащим муниципального образования «Демидовский район» Смоленской области» (в редакции постановлений Администрации муниципального образования «Демидовский район» Смоленской области от 14.03.2018 № 153, от 15.11.2018 № 694, от 20.02.2019  № 97,от 12.03.2020  № 169, от 16.03.2021 № 147,от 24.03.2022 № 175, от 24.03.2023 № 237, от 19.10.2023 № 809, от 22.03.2024 № 222, от 17.10.2024 № 710) (далее -постановление Администрации) следующие изменения:</w:t>
      </w:r>
    </w:p>
    <w:p>
      <w:pPr>
        <w:pStyle w:val="ConsPlusTitle"/>
        <w:widowControl/>
        <w:ind w:firstLine="709"/>
        <w:jc w:val="both"/>
        <w:rPr>
          <w:b w:val="false"/>
          <w:b w:val="false"/>
        </w:rPr>
      </w:pPr>
      <w:r>
        <w:rPr>
          <w:b w:val="false"/>
        </w:rPr>
        <w:t>1.1. Заголовок постановления Администрации изложить в следующей редакции:    «Об утверждении  муниципальной программы «Создание условий для  предоставления гарантий по выплате пенсий за выслугу лет муниципальным служащим муниципального образования «Демидовский муниципальный округ» Смоленской области».</w:t>
      </w:r>
    </w:p>
    <w:p>
      <w:pPr>
        <w:pStyle w:val="ConsPlusTitle"/>
        <w:widowControl/>
        <w:ind w:firstLine="709"/>
        <w:jc w:val="both"/>
        <w:rPr/>
      </w:pPr>
      <w:r>
        <w:rPr>
          <w:b w:val="false"/>
        </w:rPr>
        <w:t>1.2. Приложение к муниципальной программе «Создание условий для  предоставления гарантий по выплате пенсий за выслугу лет муниципальным служащим муниципального образования «Демидовский муниципальный округ» Смоленской области» изложить в новой редакции согласно приложения к настоящему постановлению.</w:t>
      </w:r>
    </w:p>
    <w:p>
      <w:pPr>
        <w:pStyle w:val="Standard"/>
        <w:tabs>
          <w:tab w:val="clear" w:pos="720"/>
          <w:tab w:val="left" w:pos="9684" w:leader="none"/>
        </w:tabs>
        <w:jc w:val="both"/>
        <w:rPr>
          <w:sz w:val="28"/>
          <w:szCs w:val="28"/>
        </w:rPr>
      </w:pPr>
      <w:r>
        <w:rPr>
          <w:sz w:val="28"/>
          <w:szCs w:val="28"/>
        </w:rPr>
        <w:t xml:space="preserve">          </w:t>
      </w:r>
      <w:r>
        <w:rPr>
          <w:sz w:val="28"/>
          <w:szCs w:val="28"/>
        </w:rPr>
        <w:t>2. 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Standard"/>
        <w:ind w:firstLine="709"/>
        <w:jc w:val="both"/>
        <w:rPr>
          <w:color w:val="000000"/>
          <w:kern w:val="0"/>
          <w:sz w:val="28"/>
          <w:szCs w:val="28"/>
        </w:rPr>
      </w:pPr>
      <w:r>
        <w:rPr>
          <w:kern w:val="0"/>
          <w:sz w:val="28"/>
          <w:szCs w:val="28"/>
        </w:rPr>
        <w:t xml:space="preserve">3. Контроль за исполнением настоящего постановления возложить на заместителя Главы </w:t>
      </w:r>
      <w:r>
        <w:rPr>
          <w:color w:val="000000"/>
          <w:kern w:val="0"/>
          <w:sz w:val="28"/>
          <w:szCs w:val="28"/>
        </w:rPr>
        <w:t>муниципального образования «Демидовский муниципальный округ» Смоленской области – руководителя аппарата Администрации В.И. Никитину.</w:t>
      </w:r>
    </w:p>
    <w:p>
      <w:pPr>
        <w:pStyle w:val="Standard"/>
        <w:ind w:firstLine="709"/>
        <w:jc w:val="both"/>
        <w:rPr>
          <w:color w:val="000000"/>
          <w:kern w:val="0"/>
          <w:sz w:val="28"/>
          <w:szCs w:val="28"/>
        </w:rPr>
      </w:pPr>
      <w:r>
        <w:rPr>
          <w:color w:val="000000"/>
          <w:kern w:val="0"/>
          <w:sz w:val="28"/>
          <w:szCs w:val="28"/>
        </w:rPr>
        <w:t>4. Настоящее постановление распространяет свое действие на правоотношения, возникшие с 1 января 2025 года.</w:t>
      </w:r>
    </w:p>
    <w:p>
      <w:pPr>
        <w:pStyle w:val="Standard"/>
        <w:ind w:firstLine="709"/>
        <w:jc w:val="both"/>
        <w:rPr>
          <w:color w:val="000000"/>
          <w:kern w:val="0"/>
          <w:sz w:val="28"/>
          <w:szCs w:val="28"/>
        </w:rPr>
      </w:pPr>
      <w:r>
        <w:rPr>
          <w:color w:val="000000"/>
          <w:kern w:val="0"/>
          <w:sz w:val="28"/>
          <w:szCs w:val="28"/>
        </w:rPr>
      </w:r>
    </w:p>
    <w:p>
      <w:pPr>
        <w:pStyle w:val="Standard"/>
        <w:ind w:firstLine="709"/>
        <w:jc w:val="both"/>
        <w:rPr>
          <w:sz w:val="28"/>
          <w:szCs w:val="28"/>
        </w:rPr>
      </w:pPr>
      <w:r>
        <w:rPr>
          <w:sz w:val="28"/>
          <w:szCs w:val="28"/>
        </w:rPr>
      </w:r>
    </w:p>
    <w:p>
      <w:pPr>
        <w:pStyle w:val="Standard"/>
        <w:rPr>
          <w:sz w:val="28"/>
        </w:rPr>
      </w:pPr>
      <w:r>
        <w:rPr>
          <w:sz w:val="28"/>
        </w:rPr>
      </w:r>
    </w:p>
    <w:p>
      <w:pPr>
        <w:pStyle w:val="Standard"/>
        <w:rPr>
          <w:sz w:val="28"/>
        </w:rPr>
      </w:pPr>
      <w:r>
        <w:rPr>
          <w:sz w:val="28"/>
        </w:rPr>
        <w:t>Глава муниципального образования</w:t>
      </w:r>
    </w:p>
    <w:p>
      <w:pPr>
        <w:pStyle w:val="Standard"/>
        <w:rPr>
          <w:sz w:val="28"/>
        </w:rPr>
      </w:pPr>
      <w:r>
        <w:rPr>
          <w:sz w:val="28"/>
        </w:rPr>
        <w:t>«Демидовский муниципальный округ»</w:t>
      </w:r>
    </w:p>
    <w:p>
      <w:pPr>
        <w:pStyle w:val="Standard"/>
        <w:rPr>
          <w:szCs w:val="28"/>
        </w:rPr>
      </w:pPr>
      <w:r>
        <w:rPr>
          <w:sz w:val="28"/>
        </w:rPr>
        <w:t xml:space="preserve"> </w:t>
      </w:r>
      <w:r>
        <w:rPr>
          <w:sz w:val="28"/>
        </w:rPr>
        <w:t xml:space="preserve">Смоленской области                                                                                   </w:t>
      </w:r>
      <w:r>
        <w:rPr>
          <w:b/>
          <w:sz w:val="28"/>
        </w:rPr>
        <w:t>С.В. Николаев</w:t>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cs="Times New Roman"/>
          <w:szCs w:val="28"/>
        </w:rPr>
      </w:pPr>
      <w:r>
        <w:rPr>
          <w:rFonts w:cs="Times New Roman"/>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отп.1 экз.в дело                                               </w:t>
      </w:r>
      <w:r>
        <w:rPr>
          <w:rFonts w:cs="Times New Roman" w:ascii="Times New Roman" w:hAnsi="Times New Roman"/>
          <w:b/>
          <w:sz w:val="28"/>
          <w:szCs w:val="28"/>
        </w:rPr>
        <w:t>Разослать</w:t>
      </w:r>
      <w:r>
        <w:rPr>
          <w:rFonts w:cs="Times New Roman" w:ascii="Times New Roman" w:hAnsi="Times New Roman"/>
          <w:sz w:val="28"/>
          <w:szCs w:val="28"/>
        </w:rPr>
        <w:t>: Прокурору,</w:t>
      </w:r>
    </w:p>
    <w:p>
      <w:pPr>
        <w:pStyle w:val="Normal"/>
        <w:rPr>
          <w:rFonts w:ascii="Times New Roman" w:hAnsi="Times New Roman" w:cs="Times New Roman"/>
          <w:sz w:val="28"/>
          <w:szCs w:val="28"/>
        </w:rPr>
      </w:pPr>
      <w:r>
        <w:rPr>
          <w:rFonts w:cs="Times New Roman" w:ascii="Times New Roman" w:hAnsi="Times New Roman"/>
          <w:sz w:val="28"/>
          <w:szCs w:val="28"/>
        </w:rPr>
        <w:t xml:space="preserve">Исп. Коржавая И.А.                                       Финансовому управлению, Сектору </w:t>
      </w:r>
    </w:p>
    <w:p>
      <w:pPr>
        <w:pStyle w:val="Normal"/>
        <w:rPr>
          <w:rFonts w:ascii="Times New Roman" w:hAnsi="Times New Roman" w:cs="Times New Roman"/>
          <w:sz w:val="28"/>
          <w:szCs w:val="28"/>
        </w:rPr>
      </w:pPr>
      <w:r>
        <w:rPr>
          <w:rFonts w:cs="Times New Roman" w:ascii="Times New Roman" w:hAnsi="Times New Roman"/>
          <w:sz w:val="28"/>
          <w:szCs w:val="28"/>
        </w:rPr>
        <w:t xml:space="preserve">4-20-91                                                              учета и отчетности, Отделу </w:t>
      </w:r>
    </w:p>
    <w:p>
      <w:pPr>
        <w:pStyle w:val="Normal"/>
        <w:rPr>
          <w:rFonts w:ascii="Times New Roman" w:hAnsi="Times New Roman" w:cs="Times New Roman"/>
          <w:sz w:val="28"/>
          <w:szCs w:val="28"/>
        </w:rPr>
      </w:pPr>
      <w:r>
        <w:rPr>
          <w:rFonts w:cs="Times New Roman" w:ascii="Times New Roman" w:hAnsi="Times New Roman"/>
          <w:sz w:val="28"/>
          <w:szCs w:val="28"/>
        </w:rPr>
        <w:t>«____»_______2025                                        по экономике</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Разработчик:</w:t>
      </w:r>
    </w:p>
    <w:p>
      <w:pPr>
        <w:pStyle w:val="NoSpacing"/>
        <w:rPr>
          <w:rFonts w:ascii="Times New Roman" w:hAnsi="Times New Roman"/>
          <w:sz w:val="28"/>
          <w:szCs w:val="28"/>
        </w:rPr>
      </w:pPr>
      <w:r>
        <w:rPr>
          <w:rFonts w:ascii="Times New Roman" w:hAnsi="Times New Roman"/>
          <w:sz w:val="28"/>
          <w:szCs w:val="28"/>
        </w:rPr>
        <w:t>Коржавая И.А.</w:t>
      </w:r>
    </w:p>
    <w:p>
      <w:pPr>
        <w:pStyle w:val="NoSpacing"/>
        <w:rPr>
          <w:rFonts w:ascii="Times New Roman" w:hAnsi="Times New Roman"/>
          <w:sz w:val="28"/>
          <w:szCs w:val="28"/>
        </w:rPr>
      </w:pPr>
      <w:r>
        <w:rPr>
          <w:rFonts w:ascii="Times New Roman" w:hAnsi="Times New Roman"/>
          <w:sz w:val="28"/>
          <w:szCs w:val="28"/>
        </w:rPr>
        <w:t>4-20-91</w:t>
      </w:r>
    </w:p>
    <w:p>
      <w:pPr>
        <w:pStyle w:val="NoSpacing"/>
        <w:rPr>
          <w:rFonts w:ascii="Times New Roman" w:hAnsi="Times New Roman"/>
          <w:sz w:val="28"/>
          <w:szCs w:val="28"/>
        </w:rPr>
      </w:pPr>
      <w:r>
        <w:rPr>
          <w:rFonts w:ascii="Times New Roman" w:hAnsi="Times New Roman"/>
          <w:sz w:val="28"/>
          <w:szCs w:val="28"/>
        </w:rPr>
        <w:t>«____»_______2025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left="360" w:hanging="0"/>
        <w:jc w:val="center"/>
        <w:rPr>
          <w:rFonts w:ascii="Times New Roman" w:hAnsi="Times New Roman" w:cs="Times New Roman"/>
          <w:sz w:val="28"/>
          <w:szCs w:val="28"/>
        </w:rPr>
      </w:pPr>
      <w:r>
        <w:rPr>
          <w:rFonts w:cs="Times New Roman" w:ascii="Times New Roman" w:hAnsi="Times New Roman"/>
          <w:sz w:val="28"/>
          <w:szCs w:val="28"/>
        </w:rPr>
        <w:t>ВИЗЫ:</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В.И. Никитина                                    ________________   «_____» _____________2025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Н.П. Козлова                                      _______________    «_____»   _____________2025</w:t>
      </w:r>
    </w:p>
    <w:p>
      <w:pPr>
        <w:pStyle w:val="Normal"/>
        <w:ind w:firstLine="142"/>
        <w:rPr>
          <w:rFonts w:ascii="Times New Roman" w:hAnsi="Times New Roman" w:cs="Times New Roman"/>
          <w:sz w:val="28"/>
          <w:szCs w:val="28"/>
        </w:rPr>
      </w:pPr>
      <w:r>
        <w:rPr>
          <w:rFonts w:cs="Times New Roman" w:ascii="Times New Roman" w:hAnsi="Times New Roman"/>
          <w:sz w:val="28"/>
          <w:szCs w:val="28"/>
        </w:rPr>
      </w:r>
    </w:p>
    <w:p>
      <w:pPr>
        <w:sectPr>
          <w:headerReference w:type="default" r:id="rId3"/>
          <w:headerReference w:type="first" r:id="rId4"/>
          <w:type w:val="nextPage"/>
          <w:pgSz w:w="11906" w:h="16838"/>
          <w:pgMar w:left="1134" w:right="567" w:header="720" w:top="1134" w:footer="0" w:bottom="851" w:gutter="0"/>
          <w:pgNumType w:fmt="decimal"/>
          <w:formProt w:val="false"/>
          <w:titlePg/>
          <w:textDirection w:val="lrTb"/>
          <w:docGrid w:type="default" w:linePitch="100" w:charSpace="0"/>
        </w:sectPr>
        <w:pStyle w:val="Normal"/>
        <w:rPr>
          <w:rFonts w:cs="Times New Roman"/>
          <w:sz w:val="28"/>
          <w:szCs w:val="28"/>
        </w:rPr>
      </w:pPr>
      <w:r>
        <w:rPr>
          <w:rFonts w:cs="Times New Roman" w:ascii="Times New Roman" w:hAnsi="Times New Roman"/>
          <w:sz w:val="28"/>
          <w:szCs w:val="28"/>
        </w:rPr>
        <w:t>В.В. Лесникова                                   _________________   «____» _____________2025</w:t>
      </w:r>
    </w:p>
    <w:p>
      <w:pPr>
        <w:pStyle w:val="ConsPlusTitle"/>
        <w:tabs>
          <w:tab w:val="clear" w:pos="720"/>
          <w:tab w:val="left" w:pos="20446" w:leader="none"/>
        </w:tabs>
        <w:jc w:val="right"/>
        <w:rPr>
          <w:b w:val="false"/>
          <w:b w:val="false"/>
        </w:rPr>
      </w:pPr>
      <w:r>
        <w:rPr>
          <w:b w:val="false"/>
        </w:rPr>
      </w:r>
    </w:p>
    <w:p>
      <w:pPr>
        <w:pStyle w:val="Standard"/>
        <w:jc w:val="right"/>
        <w:rPr>
          <w:bCs/>
          <w:szCs w:val="28"/>
        </w:rPr>
      </w:pPr>
      <w:r>
        <w:rPr>
          <w:bCs/>
          <w:szCs w:val="28"/>
        </w:rPr>
        <w:t>Приложение</w:t>
      </w:r>
    </w:p>
    <w:p>
      <w:pPr>
        <w:pStyle w:val="Standard"/>
        <w:jc w:val="center"/>
        <w:rPr>
          <w:bCs/>
          <w:szCs w:val="28"/>
        </w:rPr>
      </w:pPr>
      <w:r>
        <w:rPr>
          <w:bCs/>
          <w:szCs w:val="28"/>
        </w:rPr>
        <w:t xml:space="preserve">                                                                                                                                   </w:t>
      </w:r>
      <w:r>
        <w:rPr>
          <w:bCs/>
          <w:szCs w:val="28"/>
        </w:rPr>
        <w:t>к постановлению Администрации</w:t>
      </w:r>
    </w:p>
    <w:p>
      <w:pPr>
        <w:pStyle w:val="Standard"/>
        <w:jc w:val="right"/>
        <w:rPr>
          <w:bCs/>
          <w:szCs w:val="28"/>
        </w:rPr>
      </w:pPr>
      <w:r>
        <w:rPr>
          <w:bCs/>
          <w:szCs w:val="28"/>
        </w:rPr>
        <w:t xml:space="preserve">                                                                     </w:t>
      </w:r>
      <w:r>
        <w:rPr>
          <w:bCs/>
          <w:szCs w:val="28"/>
        </w:rPr>
        <w:t>муниципального образования</w:t>
      </w:r>
    </w:p>
    <w:p>
      <w:pPr>
        <w:pStyle w:val="Standard"/>
        <w:jc w:val="right"/>
        <w:rPr>
          <w:bCs/>
          <w:szCs w:val="28"/>
        </w:rPr>
      </w:pPr>
      <w:r>
        <w:rPr>
          <w:bCs/>
          <w:szCs w:val="28"/>
        </w:rPr>
        <w:t xml:space="preserve">                                                        </w:t>
      </w:r>
      <w:r>
        <w:rPr>
          <w:bCs/>
          <w:szCs w:val="28"/>
        </w:rPr>
        <w:t xml:space="preserve">«Демидовский муниципальный округ» </w:t>
      </w:r>
    </w:p>
    <w:p>
      <w:pPr>
        <w:pStyle w:val="Standard"/>
        <w:jc w:val="right"/>
        <w:rPr>
          <w:bCs/>
          <w:szCs w:val="28"/>
        </w:rPr>
      </w:pPr>
      <w:r>
        <w:rPr>
          <w:bCs/>
          <w:szCs w:val="28"/>
        </w:rPr>
        <w:t xml:space="preserve">                                                      </w:t>
      </w:r>
      <w:r>
        <w:rPr>
          <w:bCs/>
          <w:szCs w:val="28"/>
        </w:rPr>
        <w:t>Смоленской области</w:t>
      </w:r>
    </w:p>
    <w:p>
      <w:pPr>
        <w:pStyle w:val="Standard"/>
        <w:jc w:val="right"/>
        <w:rPr>
          <w:bCs/>
          <w:szCs w:val="28"/>
        </w:rPr>
      </w:pPr>
      <w:r>
        <w:rPr>
          <w:bCs/>
          <w:szCs w:val="28"/>
        </w:rPr>
        <w:t xml:space="preserve">                                                                                    </w:t>
      </w:r>
      <w:r>
        <w:rPr>
          <w:bCs/>
          <w:szCs w:val="28"/>
        </w:rPr>
        <w:t xml:space="preserve">от </w:t>
      </w:r>
      <w:r>
        <w:rPr>
          <w:b w:val="false"/>
          <w:bCs/>
          <w:szCs w:val="28"/>
        </w:rPr>
        <w:t>28.03.2025</w:t>
      </w:r>
      <w:r>
        <w:rPr>
          <w:b w:val="false"/>
          <w:bCs/>
          <w:szCs w:val="28"/>
        </w:rPr>
        <w:t xml:space="preserve">   №  </w:t>
      </w:r>
      <w:r>
        <w:rPr>
          <w:b w:val="false"/>
          <w:bCs/>
          <w:szCs w:val="28"/>
        </w:rPr>
        <w:t>320</w:t>
      </w:r>
    </w:p>
    <w:p>
      <w:pPr>
        <w:pStyle w:val="Standard"/>
        <w:jc w:val="right"/>
        <w:rPr>
          <w:bCs/>
          <w:szCs w:val="28"/>
        </w:rPr>
      </w:pPr>
      <w:r>
        <w:rPr>
          <w:bCs/>
          <w:szCs w:val="28"/>
        </w:rPr>
      </w:r>
    </w:p>
    <w:p>
      <w:pPr>
        <w:pStyle w:val="Standard"/>
        <w:jc w:val="center"/>
        <w:rPr>
          <w:b/>
          <w:b/>
          <w:bCs/>
          <w:szCs w:val="28"/>
        </w:rPr>
      </w:pPr>
      <w:r>
        <w:rPr>
          <w:b/>
          <w:bCs/>
          <w:szCs w:val="28"/>
        </w:rPr>
      </w:r>
    </w:p>
    <w:p>
      <w:pPr>
        <w:pStyle w:val="Standard"/>
        <w:rPr>
          <w:rFonts w:ascii="Times New Roman" w:hAnsi="Times New Roman" w:cs="Times New Roman"/>
          <w:sz w:val="28"/>
          <w:szCs w:val="28"/>
        </w:rPr>
      </w:pPr>
      <w:r>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 А С П О Р Т</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right="-143" w:firstLine="720"/>
        <w:jc w:val="center"/>
        <w:rPr>
          <w:rFonts w:ascii="Times New Roman" w:hAnsi="Times New Roman" w:eastAsia="Times New Roman"/>
          <w:b/>
          <w:b/>
          <w:sz w:val="28"/>
          <w:szCs w:val="28"/>
          <w:lang w:eastAsia="ru-RU"/>
        </w:rPr>
      </w:pPr>
      <w:r>
        <w:rPr>
          <w:rFonts w:ascii="Times New Roman" w:hAnsi="Times New Roman"/>
          <w:b/>
          <w:sz w:val="28"/>
          <w:szCs w:val="28"/>
        </w:rPr>
        <w:t>«Создание условий для  предоставления гарантий по выплате пенсий за выслугу лет муниципальным служащим муниципального образования «Демидовский муниципальный округ» Смоленской области»</w:t>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both"/>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widowControl/>
        <w:numPr>
          <w:ilvl w:val="0"/>
          <w:numId w:val="1"/>
        </w:numPr>
        <w:spacing w:before="0" w:after="0"/>
        <w:contextualSpacing/>
        <w:jc w:val="both"/>
        <w:textAlignment w:val="auto"/>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Основные положения</w:t>
      </w:r>
    </w:p>
    <w:p>
      <w:pPr>
        <w:pStyle w:val="Normal"/>
        <w:ind w:left="360" w:firstLine="720"/>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5000" w:type="pct"/>
        <w:jc w:val="left"/>
        <w:tblInd w:w="0" w:type="dxa"/>
        <w:tblCellMar>
          <w:top w:w="0" w:type="dxa"/>
          <w:left w:w="108" w:type="dxa"/>
          <w:bottom w:w="0" w:type="dxa"/>
          <w:right w:w="108" w:type="dxa"/>
        </w:tblCellMar>
        <w:tblLook w:val="04a0"/>
      </w:tblPr>
      <w:tblGrid>
        <w:gridCol w:w="3380"/>
        <w:gridCol w:w="6654"/>
      </w:tblGrid>
      <w:tr>
        <w:trPr>
          <w:trHeight w:val="706" w:hRule="atLeast"/>
          <w:cantSplit w:val="true"/>
        </w:trPr>
        <w:tc>
          <w:tcPr>
            <w:tcW w:w="33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 xml:space="preserve">Ответственный исполнитель </w:t>
              <w:br/>
              <w:t>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lang w:eastAsia="ru-RU"/>
              </w:rPr>
            </w:pPr>
            <w:r>
              <w:rPr>
                <w:rFonts w:ascii="Times New Roman" w:hAnsi="Times New Roman"/>
                <w:lang w:eastAsia="ru-RU"/>
              </w:rPr>
              <w:t xml:space="preserve">Администрация муниципального образования </w:t>
            </w:r>
            <w:r>
              <w:rPr>
                <w:rFonts w:eastAsia="Times New Roman" w:ascii="Times New Roman" w:hAnsi="Times New Roman"/>
                <w:lang w:eastAsia="ru-RU"/>
              </w:rPr>
              <w:t>«</w:t>
            </w:r>
            <w:r>
              <w:rPr>
                <w:rFonts w:ascii="Times New Roman" w:hAnsi="Times New Roman"/>
                <w:lang w:eastAsia="ru-RU"/>
              </w:rPr>
              <w:t>Демидовский муниципальный округ</w:t>
            </w:r>
            <w:r>
              <w:rPr>
                <w:rFonts w:eastAsia="Times New Roman" w:ascii="Times New Roman" w:hAnsi="Times New Roman"/>
                <w:lang w:eastAsia="ru-RU"/>
              </w:rPr>
              <w:t>»</w:t>
            </w:r>
            <w:r>
              <w:rPr>
                <w:rFonts w:ascii="Times New Roman" w:hAnsi="Times New Roman"/>
                <w:lang w:eastAsia="ru-RU"/>
              </w:rPr>
              <w:t xml:space="preserve"> Смоленской области</w:t>
            </w:r>
          </w:p>
        </w:tc>
      </w:tr>
      <w:tr>
        <w:trPr>
          <w:trHeight w:val="407" w:hRule="atLeast"/>
          <w:cantSplit w:val="true"/>
        </w:trPr>
        <w:tc>
          <w:tcPr>
            <w:tcW w:w="3380"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Период реализации 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sz w:val="24"/>
                <w:szCs w:val="24"/>
              </w:rPr>
            </w:pPr>
            <w:r>
              <w:rPr>
                <w:rFonts w:ascii="Times New Roman" w:hAnsi="Times New Roman"/>
                <w:sz w:val="24"/>
                <w:szCs w:val="24"/>
              </w:rPr>
              <w:t>этап I:  2018 - 2022</w:t>
            </w:r>
          </w:p>
          <w:p>
            <w:pPr>
              <w:pStyle w:val="Normal"/>
              <w:spacing w:lineRule="auto" w:line="252"/>
              <w:jc w:val="both"/>
              <w:rPr>
                <w:rFonts w:ascii="Times New Roman" w:hAnsi="Times New Roman"/>
              </w:rPr>
            </w:pPr>
            <w:r>
              <w:rPr>
                <w:rFonts w:ascii="Times New Roman" w:hAnsi="Times New Roman"/>
              </w:rPr>
              <w:t>этап II: 2023 – 2024</w:t>
            </w:r>
          </w:p>
          <w:p>
            <w:pPr>
              <w:pStyle w:val="Normal"/>
              <w:spacing w:lineRule="auto" w:line="252"/>
              <w:jc w:val="both"/>
              <w:rPr>
                <w:rFonts w:ascii="Times New Roman" w:hAnsi="Times New Roman"/>
              </w:rPr>
            </w:pPr>
            <w:r>
              <w:rPr>
                <w:rFonts w:ascii="Times New Roman" w:hAnsi="Times New Roman"/>
              </w:rPr>
              <w:t>этап III: 2025 – 2027</w:t>
            </w:r>
          </w:p>
          <w:p>
            <w:pPr>
              <w:pStyle w:val="Normal"/>
              <w:spacing w:lineRule="auto" w:line="252"/>
              <w:jc w:val="both"/>
              <w:rPr>
                <w:rFonts w:ascii="Times New Roman" w:hAnsi="Times New Roman" w:eastAsia="Times New Roman"/>
                <w:vertAlign w:val="superscript"/>
                <w:lang w:eastAsia="ru-RU"/>
              </w:rPr>
            </w:pPr>
            <w:r>
              <w:rPr>
                <w:rFonts w:eastAsia="Times New Roman" w:ascii="Times New Roman" w:hAnsi="Times New Roman"/>
                <w:vertAlign w:val="superscript"/>
                <w:lang w:eastAsia="ru-RU"/>
              </w:rPr>
            </w:r>
          </w:p>
        </w:tc>
      </w:tr>
      <w:tr>
        <w:trPr>
          <w:trHeight w:val="725" w:hRule="atLeast"/>
          <w:cantSplit w:val="true"/>
        </w:trPr>
        <w:tc>
          <w:tcPr>
            <w:tcW w:w="3380"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Цель муниципальной программы</w:t>
            </w:r>
          </w:p>
        </w:tc>
        <w:tc>
          <w:tcPr>
            <w:tcW w:w="6654" w:type="dxa"/>
            <w:tcBorders>
              <w:top w:val="single" w:sz="4" w:space="0" w:color="000000"/>
              <w:left w:val="single" w:sz="4" w:space="0" w:color="000000"/>
              <w:bottom w:val="single" w:sz="4" w:space="0" w:color="000000"/>
              <w:right w:val="single" w:sz="4" w:space="0" w:color="000000"/>
            </w:tcBorders>
          </w:tcPr>
          <w:p>
            <w:pPr>
              <w:pStyle w:val="Normal"/>
              <w:spacing w:lineRule="auto" w:line="252"/>
              <w:jc w:val="both"/>
              <w:rPr>
                <w:rFonts w:ascii="Times New Roman" w:hAnsi="Times New Roman" w:cs="Times New Roman"/>
                <w:lang w:eastAsia="ru-RU"/>
              </w:rPr>
            </w:pPr>
            <w:r>
              <w:rPr>
                <w:rFonts w:ascii="Times New Roman" w:hAnsi="Times New Roman"/>
              </w:rPr>
              <w:t>Стабильное  повышение качества  и уровня жизни  отдельных категорий граждан  из числа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«Демидовский муниципальный округ» Смоленской области</w:t>
            </w:r>
          </w:p>
        </w:tc>
      </w:tr>
      <w:tr>
        <w:trPr>
          <w:trHeight w:val="677" w:hRule="atLeast"/>
          <w:cantSplit w:val="true"/>
        </w:trPr>
        <w:tc>
          <w:tcPr>
            <w:tcW w:w="33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lang w:eastAsia="ru-RU"/>
              </w:rPr>
            </w:pPr>
            <w:r>
              <w:rPr>
                <w:rFonts w:ascii="Times New Roman" w:hAnsi="Times New Roman"/>
                <w:lang w:eastAsia="ru-RU"/>
              </w:rPr>
              <w:t>Объемы финансового обеспечения за весь период реализации</w:t>
            </w:r>
            <w:r>
              <w:rPr>
                <w:rFonts w:eastAsia="Times New Roman" w:ascii="Times New Roman" w:hAnsi="Times New Roman"/>
                <w:lang w:eastAsia="ru-RU"/>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 xml:space="preserve">общий объем финансирования составляет </w:t>
            </w:r>
            <w:r>
              <w:rPr>
                <w:rFonts w:eastAsia="Times New Roman" w:ascii="Times New Roman" w:hAnsi="Times New Roman"/>
                <w:b/>
                <w:lang w:eastAsia="ru-RU"/>
              </w:rPr>
              <w:t>51 682 613,31 рублей</w:t>
            </w:r>
            <w:r>
              <w:rPr>
                <w:rFonts w:eastAsia="Times New Roman" w:ascii="Times New Roman" w:hAnsi="Times New Roman"/>
                <w:lang w:eastAsia="ru-RU"/>
              </w:rPr>
              <w:t>,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2018 год – 2023 год –  всего 24 239 960,89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2024 год  – всего 5 253 104,90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5 253 104,90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b/>
                <w:lang w:eastAsia="ru-RU"/>
              </w:rPr>
              <w:t>2025 год</w:t>
            </w:r>
            <w:r>
              <w:rPr>
                <w:rFonts w:eastAsia="Times New Roman" w:ascii="Times New Roman" w:hAnsi="Times New Roman"/>
                <w:lang w:eastAsia="ru-RU"/>
              </w:rPr>
              <w:t xml:space="preserve">  – всего 7 396 515,84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7 396 515,84рублей;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b/>
                <w:lang w:eastAsia="ru-RU"/>
              </w:rPr>
              <w:t>2026 год</w:t>
            </w:r>
            <w:r>
              <w:rPr>
                <w:rFonts w:eastAsia="Times New Roman" w:ascii="Times New Roman" w:hAnsi="Times New Roman"/>
                <w:lang w:eastAsia="ru-RU"/>
              </w:rPr>
              <w:t xml:space="preserve"> – 7 396 515,84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7 396 515,84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b/>
                <w:lang w:eastAsia="ru-RU"/>
              </w:rPr>
              <w:t>2027 год</w:t>
            </w:r>
            <w:r>
              <w:rPr>
                <w:rFonts w:eastAsia="Times New Roman" w:ascii="Times New Roman" w:hAnsi="Times New Roman"/>
                <w:lang w:eastAsia="ru-RU"/>
              </w:rPr>
              <w:t xml:space="preserve"> – 7 396 515,84 рублей, из них:</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федерального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областного бюджета – 0,0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местных бюджетов – 7 396 515,84 рублей;</w:t>
            </w:r>
          </w:p>
          <w:p>
            <w:pPr>
              <w:pStyle w:val="Normal"/>
              <w:spacing w:lineRule="auto" w:line="252"/>
              <w:jc w:val="both"/>
              <w:rPr>
                <w:rFonts w:ascii="Times New Roman" w:hAnsi="Times New Roman" w:eastAsia="Times New Roman"/>
                <w:lang w:eastAsia="ru-RU"/>
              </w:rPr>
            </w:pPr>
            <w:r>
              <w:rPr>
                <w:rFonts w:eastAsia="Times New Roman" w:ascii="Times New Roman" w:hAnsi="Times New Roman"/>
                <w:lang w:eastAsia="ru-RU"/>
              </w:rPr>
              <w:t>средства внебюджетных источников – 0,0 рублей.</w:t>
            </w:r>
          </w:p>
          <w:p>
            <w:pPr>
              <w:pStyle w:val="Normal"/>
              <w:spacing w:lineRule="auto" w:line="252"/>
              <w:jc w:val="both"/>
              <w:rPr>
                <w:rFonts w:ascii="Times New Roman" w:hAnsi="Times New Roman"/>
                <w:lang w:eastAsia="ru-RU"/>
              </w:rPr>
            </w:pPr>
            <w:r>
              <w:rPr>
                <w:rFonts w:ascii="Times New Roman" w:hAnsi="Times New Roman"/>
                <w:lang w:eastAsia="ru-RU"/>
              </w:rPr>
            </w:r>
          </w:p>
        </w:tc>
      </w:tr>
    </w:tbl>
    <w:p>
      <w:pPr>
        <w:pStyle w:val="Normal"/>
        <w:spacing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2. Показатели муниципальной программы</w:t>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850" w:type="pct"/>
        <w:jc w:val="center"/>
        <w:tblInd w:w="0" w:type="dxa"/>
        <w:tblCellMar>
          <w:top w:w="0" w:type="dxa"/>
          <w:left w:w="108" w:type="dxa"/>
          <w:bottom w:w="0" w:type="dxa"/>
          <w:right w:w="108" w:type="dxa"/>
        </w:tblCellMar>
        <w:tblLook w:val="04a0"/>
      </w:tblPr>
      <w:tblGrid>
        <w:gridCol w:w="2037"/>
        <w:gridCol w:w="1167"/>
        <w:gridCol w:w="2087"/>
        <w:gridCol w:w="1437"/>
        <w:gridCol w:w="1547"/>
        <w:gridCol w:w="1457"/>
      </w:tblGrid>
      <w:tr>
        <w:trPr>
          <w:tblHeader w:val="true"/>
        </w:trPr>
        <w:tc>
          <w:tcPr>
            <w:tcW w:w="20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rPr>
            </w:pPr>
            <w:r>
              <w:rPr>
                <w:rFonts w:ascii="Times New Roman" w:hAnsi="Times New Roman"/>
              </w:rPr>
              <w:t>Наименование показателя</w:t>
            </w:r>
          </w:p>
        </w:tc>
        <w:tc>
          <w:tcPr>
            <w:tcW w:w="11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both"/>
              <w:rPr>
                <w:rFonts w:ascii="Times New Roman" w:hAnsi="Times New Roman"/>
                <w:color w:val="22272F"/>
                <w:highlight w:val="white"/>
              </w:rPr>
            </w:pPr>
            <w:r>
              <w:rPr>
                <w:rFonts w:ascii="Times New Roman" w:hAnsi="Times New Roman"/>
              </w:rPr>
              <w:t>Единица измерения</w:t>
            </w:r>
          </w:p>
        </w:tc>
        <w:tc>
          <w:tcPr>
            <w:tcW w:w="20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both"/>
              <w:rPr>
                <w:rFonts w:ascii="Times New Roman" w:hAnsi="Times New Roman"/>
                <w:highlight w:val="white"/>
              </w:rPr>
            </w:pPr>
            <w:r>
              <w:rPr>
                <w:rFonts w:ascii="Times New Roman" w:hAnsi="Times New Roman"/>
                <w:shd w:fill="FFFFFF" w:val="clear"/>
              </w:rPr>
              <w:t xml:space="preserve">Базовое значение показателя </w:t>
            </w:r>
            <w:r>
              <w:rPr>
                <w:rFonts w:ascii="Times New Roman" w:hAnsi="Times New Roman"/>
                <w:sz w:val="20"/>
                <w:szCs w:val="20"/>
                <w:shd w:fill="FFFFFF" w:val="clear"/>
              </w:rPr>
              <w:t>(в году, предшествующем очередному финансовому году)</w:t>
            </w:r>
            <w:r>
              <w:rPr>
                <w:rFonts w:ascii="Times New Roman" w:hAnsi="Times New Roman"/>
                <w:shd w:fill="FFFFFF" w:val="clear"/>
              </w:rPr>
              <w:t>2024</w:t>
            </w:r>
          </w:p>
        </w:tc>
        <w:tc>
          <w:tcPr>
            <w:tcW w:w="444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ascii="Times New Roman" w:hAnsi="Times New Roman"/>
                <w:shd w:fill="FFFFFF" w:val="clear"/>
              </w:rPr>
              <w:t>Планируемое значение показателя</w:t>
            </w:r>
          </w:p>
        </w:tc>
      </w:tr>
      <w:tr>
        <w:trPr>
          <w:tblHeader w:val="true"/>
          <w:trHeight w:val="448" w:hRule="atLeast"/>
        </w:trPr>
        <w:tc>
          <w:tcPr>
            <w:tcW w:w="20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11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color w:val="22272F"/>
                <w:highlight w:val="white"/>
              </w:rPr>
            </w:pPr>
            <w:r>
              <w:rPr>
                <w:rFonts w:ascii="Times New Roman" w:hAnsi="Times New Roman"/>
                <w:color w:val="22272F"/>
                <w:shd w:fill="FFFFFF" w:val="clear"/>
              </w:rPr>
            </w:r>
          </w:p>
        </w:tc>
        <w:tc>
          <w:tcPr>
            <w:tcW w:w="20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highlight w:val="white"/>
              </w:rPr>
            </w:pPr>
            <w:r>
              <w:rPr>
                <w:rFonts w:ascii="Times New Roman" w:hAnsi="Times New Roman"/>
                <w:shd w:fill="FFFFFF" w:val="clear"/>
              </w:rPr>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0"/>
                <w:szCs w:val="20"/>
                <w:highlight w:val="white"/>
              </w:rPr>
            </w:pPr>
            <w:r>
              <w:rPr>
                <w:rFonts w:ascii="Times New Roman" w:hAnsi="Times New Roman"/>
                <w:sz w:val="20"/>
                <w:szCs w:val="20"/>
                <w:shd w:fill="FFFFFF" w:val="clear"/>
              </w:rPr>
              <w:t>(очередной финансовый год)</w:t>
            </w:r>
          </w:p>
          <w:p>
            <w:pPr>
              <w:pStyle w:val="Normal"/>
              <w:jc w:val="both"/>
              <w:rPr>
                <w:rFonts w:ascii="Times New Roman" w:hAnsi="Times New Roman" w:eastAsia="Times New Roman"/>
                <w:spacing w:val="-2"/>
                <w:lang w:val="en-US"/>
              </w:rPr>
            </w:pPr>
            <w:r>
              <w:rPr>
                <w:rFonts w:ascii="Times New Roman" w:hAnsi="Times New Roman"/>
                <w:shd w:fill="FFFFFF" w:val="clear"/>
              </w:rPr>
              <w:t>2025</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0"/>
                <w:szCs w:val="20"/>
                <w:highlight w:val="white"/>
              </w:rPr>
            </w:pPr>
            <w:r>
              <w:rPr>
                <w:rFonts w:ascii="Times New Roman" w:hAnsi="Times New Roman"/>
                <w:sz w:val="20"/>
                <w:szCs w:val="20"/>
                <w:shd w:fill="FFFFFF" w:val="clear"/>
              </w:rPr>
              <w:t>(1-й год планового периода)</w:t>
            </w:r>
          </w:p>
          <w:p>
            <w:pPr>
              <w:pStyle w:val="Normal"/>
              <w:jc w:val="both"/>
              <w:rPr>
                <w:rFonts w:ascii="Times New Roman" w:hAnsi="Times New Roman" w:eastAsia="Times New Roman"/>
                <w:spacing w:val="-2"/>
              </w:rPr>
            </w:pPr>
            <w:r>
              <w:rPr>
                <w:rFonts w:ascii="Times New Roman" w:hAnsi="Times New Roman"/>
                <w:shd w:fill="FFFFFF" w:val="clear"/>
              </w:rPr>
              <w:t>2026</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0"/>
                <w:szCs w:val="20"/>
                <w:highlight w:val="white"/>
              </w:rPr>
            </w:pPr>
            <w:r>
              <w:rPr>
                <w:rFonts w:ascii="Times New Roman" w:hAnsi="Times New Roman"/>
                <w:sz w:val="20"/>
                <w:szCs w:val="20"/>
                <w:shd w:fill="FFFFFF" w:val="clear"/>
              </w:rPr>
              <w:t>(2-й год планового периода)</w:t>
            </w:r>
          </w:p>
          <w:p>
            <w:pPr>
              <w:pStyle w:val="Normal"/>
              <w:jc w:val="both"/>
              <w:rPr>
                <w:rFonts w:ascii="Times New Roman" w:hAnsi="Times New Roman"/>
              </w:rPr>
            </w:pPr>
            <w:r>
              <w:rPr>
                <w:rFonts w:ascii="Times New Roman" w:hAnsi="Times New Roman"/>
                <w:shd w:fill="FFFFFF" w:val="clear"/>
              </w:rPr>
              <w:t>2027</w:t>
            </w:r>
          </w:p>
        </w:tc>
      </w:tr>
      <w:tr>
        <w:trPr>
          <w:tblHeader w:val="true"/>
          <w:trHeight w:val="282" w:hRule="atLeast"/>
        </w:trPr>
        <w:tc>
          <w:tcPr>
            <w:tcW w:w="20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t>1</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spacing w:val="-2"/>
              </w:rPr>
            </w:pPr>
            <w:r>
              <w:rPr>
                <w:rFonts w:ascii="Times New Roman" w:hAnsi="Times New Roman"/>
                <w:spacing w:val="-2"/>
              </w:rPr>
              <w:t>2</w:t>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spacing w:val="-2"/>
              </w:rPr>
            </w:pPr>
            <w:r>
              <w:rPr>
                <w:rFonts w:ascii="Times New Roman" w:hAnsi="Times New Roman"/>
                <w:spacing w:val="-2"/>
              </w:rPr>
              <w:t>3</w:t>
            </w:r>
          </w:p>
        </w:tc>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4</w:t>
            </w:r>
          </w:p>
        </w:tc>
        <w:tc>
          <w:tcPr>
            <w:tcW w:w="1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5</w:t>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t>6</w:t>
            </w:r>
          </w:p>
        </w:tc>
      </w:tr>
      <w:tr>
        <w:trPr>
          <w:trHeight w:val="433" w:hRule="atLeast"/>
        </w:trPr>
        <w:tc>
          <w:tcPr>
            <w:tcW w:w="20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jc w:val="both"/>
              <w:rPr>
                <w:rFonts w:ascii="Times New Roman" w:hAnsi="Times New Roman" w:eastAsia="Times New Roman"/>
                <w:spacing w:val="-2"/>
              </w:rPr>
            </w:pPr>
            <w:r>
              <w:rPr>
                <w:rFonts w:ascii="Times New Roman" w:hAnsi="Times New Roman"/>
              </w:rPr>
              <w:t>1.Предоставление гарантий по выплате муниципальной пенсии за выслугу лет</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 xml:space="preserve">       </w:t>
            </w:r>
            <w:r>
              <w:rPr>
                <w:rFonts w:ascii="Times New Roman" w:hAnsi="Times New Roman"/>
              </w:rPr>
              <w:t>%</w:t>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r>
        <w:trPr/>
        <w:tc>
          <w:tcPr>
            <w:tcW w:w="20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jc w:val="both"/>
              <w:rPr>
                <w:rFonts w:ascii="Times New Roman" w:hAnsi="Times New Roman" w:eastAsia="Times New Roman"/>
                <w:spacing w:val="-2"/>
              </w:rPr>
            </w:pPr>
            <w:r>
              <w:rPr>
                <w:rFonts w:ascii="Times New Roman" w:hAnsi="Times New Roman"/>
              </w:rPr>
              <w:t xml:space="preserve"> </w:t>
            </w:r>
            <w:r>
              <w:rPr>
                <w:rFonts w:ascii="Times New Roman" w:hAnsi="Times New Roman"/>
              </w:rPr>
              <w:t>2.Количество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«Демидовский муниципальный округ» Смоленской области – получателей  пенсии за выслугу лет</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человек</w:t>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55</w:t>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71</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71</w:t>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71</w:t>
            </w:r>
          </w:p>
        </w:tc>
      </w:tr>
      <w:tr>
        <w:trPr/>
        <w:tc>
          <w:tcPr>
            <w:tcW w:w="20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208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 Структура муниципальной программы</w:t>
      </w:r>
    </w:p>
    <w:p>
      <w:pPr>
        <w:pStyle w:val="Normal"/>
        <w:ind w:firstLine="85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4900" w:type="pct"/>
        <w:jc w:val="left"/>
        <w:tblInd w:w="-176" w:type="dxa"/>
        <w:tblCellMar>
          <w:top w:w="0" w:type="dxa"/>
          <w:left w:w="108" w:type="dxa"/>
          <w:bottom w:w="0" w:type="dxa"/>
          <w:right w:w="108" w:type="dxa"/>
        </w:tblCellMar>
        <w:tblLook w:val="04a0"/>
      </w:tblPr>
      <w:tblGrid>
        <w:gridCol w:w="1044"/>
        <w:gridCol w:w="3359"/>
        <w:gridCol w:w="3173"/>
        <w:gridCol w:w="81"/>
        <w:gridCol w:w="2176"/>
      </w:tblGrid>
      <w:tr>
        <w:trPr>
          <w:trHeight w:val="562"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п/п</w:t>
            </w:r>
          </w:p>
        </w:tc>
        <w:tc>
          <w:tcPr>
            <w:tcW w:w="3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Задачи структурного элемента</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Краткое описание ожидаемых эффектов от реализации задачи структурного элемента</w:t>
            </w:r>
          </w:p>
        </w:tc>
        <w:tc>
          <w:tcPr>
            <w:tcW w:w="21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Связь с показателями*</w:t>
            </w:r>
          </w:p>
        </w:tc>
      </w:tr>
      <w:tr>
        <w:trPr>
          <w:trHeight w:val="170"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lang w:eastAsia="ru-RU"/>
              </w:rPr>
            </w:pPr>
            <w:r>
              <w:rPr>
                <w:rFonts w:eastAsia="Times New Roman" w:ascii="Times New Roman" w:hAnsi="Times New Roman"/>
                <w:lang w:eastAsia="ru-RU"/>
              </w:rPr>
              <w:t>1</w:t>
            </w:r>
          </w:p>
        </w:tc>
        <w:tc>
          <w:tcPr>
            <w:tcW w:w="33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2</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3</w:t>
            </w:r>
          </w:p>
        </w:tc>
        <w:tc>
          <w:tcPr>
            <w:tcW w:w="21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4</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 xml:space="preserve">      </w:t>
            </w:r>
            <w:r>
              <w:rPr>
                <w:rFonts w:ascii="Times New Roman" w:hAnsi="Times New Roman"/>
              </w:rPr>
              <w:t>1</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eastAsia="Times New Roman" w:ascii="Times New Roman" w:hAnsi="Times New Roman"/>
                <w:lang w:eastAsia="ru-RU"/>
              </w:rPr>
              <w:t>1.Региональный проект на территории муниципального образования «</w:t>
            </w:r>
            <w:r>
              <w:rPr>
                <w:rFonts w:ascii="Times New Roman" w:hAnsi="Times New Roman"/>
                <w:lang w:eastAsia="ru-RU"/>
              </w:rPr>
              <w:t>Демидовский муниципальный округ</w:t>
            </w:r>
            <w:r>
              <w:rPr>
                <w:rFonts w:eastAsia="Times New Roman" w:ascii="Times New Roman" w:hAnsi="Times New Roman"/>
                <w:lang w:eastAsia="ru-RU"/>
              </w:rPr>
              <w:t xml:space="preserve">» Смоленской области </w:t>
            </w:r>
            <w:r>
              <w:rPr>
                <w:rFonts w:ascii="Times New Roman" w:hAnsi="Times New Roman"/>
              </w:rPr>
              <w:t>не применялся</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18"/>
              <w:jc w:val="both"/>
              <w:rPr>
                <w:rFonts w:ascii="Times New Roman" w:hAnsi="Times New Roman" w:eastAsia="Times New Roman"/>
                <w:lang w:eastAsia="ru-RU"/>
              </w:rPr>
            </w:pPr>
            <w:r>
              <w:rPr>
                <w:rFonts w:eastAsia="Times New Roman" w:ascii="Times New Roman" w:hAnsi="Times New Roman"/>
                <w:lang w:eastAsia="ru-RU"/>
              </w:rPr>
              <w:t>2</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 xml:space="preserve">2.Ведомственный проект на территории муниципального образования «Демидовский муниципальный округ» Смоленской области </w:t>
            </w:r>
            <w:r>
              <w:rPr>
                <w:rFonts w:ascii="Times New Roman" w:hAnsi="Times New Roman"/>
              </w:rPr>
              <w:t>не применялся</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318"/>
              <w:jc w:val="both"/>
              <w:rPr>
                <w:rFonts w:ascii="Times New Roman" w:hAnsi="Times New Roman" w:eastAsia="Times New Roman"/>
                <w:lang w:eastAsia="ru-RU"/>
              </w:rPr>
            </w:pPr>
            <w:r>
              <w:rPr>
                <w:rFonts w:eastAsia="Times New Roman" w:ascii="Times New Roman" w:hAnsi="Times New Roman"/>
                <w:lang w:eastAsia="ru-RU"/>
              </w:rPr>
              <w:t>3</w:t>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3. Комплекс процессных мероприятий «</w:t>
            </w:r>
            <w:r>
              <w:rPr>
                <w:rFonts w:ascii="Times New Roman" w:hAnsi="Times New Roman"/>
              </w:rPr>
              <w:t>Предоставление гарантий по выплате муниципальной пенсии за выслугу лет</w:t>
            </w:r>
            <w:r>
              <w:rPr>
                <w:rFonts w:eastAsia="Times New Roman" w:ascii="Times New Roman" w:hAnsi="Times New Roman"/>
                <w:lang w:eastAsia="ru-RU"/>
              </w:rPr>
              <w:t>»</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lang w:eastAsia="ru-RU"/>
              </w:rPr>
            </w:pPr>
            <w:r>
              <w:rPr>
                <w:rFonts w:eastAsia="Times New Roman" w:ascii="Times New Roman" w:hAnsi="Times New Roman"/>
                <w:lang w:eastAsia="ru-RU"/>
              </w:rPr>
              <w:t>Администрация муниципального образования «Демидовский муниципальный округ» Смоленской области</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val="en-US" w:eastAsia="ru-RU"/>
              </w:rPr>
            </w:pPr>
            <w:r>
              <w:rPr>
                <w:rFonts w:eastAsia="Times New Roman" w:ascii="Times New Roman" w:hAnsi="Times New Roman"/>
                <w:lang w:eastAsia="ru-RU"/>
              </w:rPr>
              <w:t>3</w:t>
            </w:r>
            <w:r>
              <w:rPr>
                <w:rFonts w:eastAsia="Times New Roman" w:ascii="Times New Roman" w:hAnsi="Times New Roman"/>
                <w:lang w:val="en-US" w:eastAsia="ru-RU"/>
              </w:rPr>
              <w:t>.1.</w:t>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cs="Times New Roman"/>
                <w:lang w:eastAsia="ru-RU"/>
              </w:rPr>
            </w:pPr>
            <w:r>
              <w:rPr>
                <w:rFonts w:cs="Times New Roman" w:ascii="Times New Roman" w:hAnsi="Times New Roman"/>
              </w:rPr>
              <w:t>Назначение пенсии за выслугу лет лицам, замещавших муниципальные должности и должности муниципальных служащих</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cs="Times New Roman" w:ascii="Times New Roman" w:hAnsi="Times New Roman"/>
              </w:rPr>
              <w:t xml:space="preserve">Пенсионное обеспечение за выслугу лет лицам, замещавших муниципальные должности и должности муниципальных служащих </w:t>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ascii="Times New Roman" w:hAnsi="Times New Roman"/>
              </w:rPr>
              <w:t>Количество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«Демидовский муниципальный округ» Смоленской области – получателей  пенсии за выслугу лет</w:t>
            </w:r>
          </w:p>
        </w:tc>
      </w:tr>
      <w:tr>
        <w:trPr>
          <w:trHeight w:val="247"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val="en-US" w:eastAsia="ru-RU"/>
              </w:rPr>
            </w:pPr>
            <w:r>
              <w:rPr>
                <w:rFonts w:eastAsia="Times New Roman" w:ascii="Times New Roman" w:hAnsi="Times New Roman"/>
                <w:lang w:eastAsia="ru-RU"/>
              </w:rPr>
              <w:t>3.2</w:t>
            </w:r>
            <w:r>
              <w:rPr>
                <w:rFonts w:eastAsia="Times New Roman" w:ascii="Times New Roman" w:hAnsi="Times New Roman"/>
                <w:lang w:val="en-US" w:eastAsia="ru-RU"/>
              </w:rPr>
              <w:t>.</w:t>
            </w:r>
          </w:p>
        </w:tc>
        <w:tc>
          <w:tcPr>
            <w:tcW w:w="33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cs="Times New Roman" w:ascii="Times New Roman" w:hAnsi="Times New Roman"/>
              </w:rPr>
              <w:t>Выплата пенсии за выслугу  лет  лицам, замещавшим муниципальные должности, должности муниципальной службы</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cs="Times New Roman"/>
                <w:lang w:eastAsia="ru-RU"/>
              </w:rPr>
            </w:pPr>
            <w:r>
              <w:rPr>
                <w:rFonts w:cs="Times New Roman" w:ascii="Times New Roman" w:hAnsi="Times New Roman"/>
              </w:rPr>
              <w:t>Ежемесячная денежная выплата, осуществляемая в связи с прекращением замещения муниципальной должности на постоянной основе или должности муниципальной службы при выходе на пенсию</w:t>
            </w:r>
          </w:p>
        </w:tc>
        <w:tc>
          <w:tcPr>
            <w:tcW w:w="2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Times New Roman"/>
                <w:lang w:eastAsia="ru-RU"/>
              </w:rPr>
            </w:pPr>
            <w:r>
              <w:rPr>
                <w:rFonts w:ascii="Times New Roman" w:hAnsi="Times New Roman"/>
              </w:rPr>
              <w:t>Предоставление гарантий по выплате муниципальной пенсии за выслугу лет</w:t>
            </w:r>
          </w:p>
        </w:tc>
      </w:tr>
      <w:tr>
        <w:trPr>
          <w:trHeight w:val="448" w:hRule="atLeast"/>
        </w:trPr>
        <w:tc>
          <w:tcPr>
            <w:tcW w:w="10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878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eastAsia="Times New Roman" w:ascii="Times New Roman" w:hAnsi="Times New Roman"/>
                <w:lang w:eastAsia="ru-RU"/>
              </w:rPr>
              <w:t>4.Отдельные мероприятия не применялись</w:t>
            </w:r>
          </w:p>
        </w:tc>
      </w:tr>
    </w:tbl>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 Указывается наименование показателя муниципальной программы, на достижение которого направлена задача.</w:t>
      </w:r>
    </w:p>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4.  Финансовое обеспечение муниципальной программы</w:t>
      </w:r>
    </w:p>
    <w:p>
      <w:pPr>
        <w:pStyle w:val="Normal"/>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4900" w:type="pct"/>
        <w:jc w:val="center"/>
        <w:tblInd w:w="0" w:type="dxa"/>
        <w:tblCellMar>
          <w:top w:w="0" w:type="dxa"/>
          <w:left w:w="108" w:type="dxa"/>
          <w:bottom w:w="0" w:type="dxa"/>
          <w:right w:w="108" w:type="dxa"/>
        </w:tblCellMar>
        <w:tblLook w:val="04a0"/>
      </w:tblPr>
      <w:tblGrid>
        <w:gridCol w:w="4585"/>
        <w:gridCol w:w="1353"/>
        <w:gridCol w:w="1440"/>
        <w:gridCol w:w="1227"/>
        <w:gridCol w:w="1229"/>
      </w:tblGrid>
      <w:tr>
        <w:trPr>
          <w:tblHeader w:val="true"/>
        </w:trPr>
        <w:tc>
          <w:tcPr>
            <w:tcW w:w="45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Источник финансового обеспечения</w:t>
            </w:r>
          </w:p>
        </w:tc>
        <w:tc>
          <w:tcPr>
            <w:tcW w:w="13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right="-24" w:firstLine="720"/>
              <w:jc w:val="both"/>
              <w:rPr>
                <w:rFonts w:ascii="Times New Roman" w:hAnsi="Times New Roman"/>
                <w:spacing w:val="-2"/>
              </w:rPr>
            </w:pPr>
            <w:r>
              <w:rPr>
                <w:rFonts w:ascii="Times New Roman" w:hAnsi="Times New Roman"/>
                <w:spacing w:val="-2"/>
              </w:rPr>
              <w:t>Всего</w:t>
            </w:r>
          </w:p>
        </w:tc>
        <w:tc>
          <w:tcPr>
            <w:tcW w:w="389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t>Объем финансового обеспечения по годам реализации (тыс. рублей)</w:t>
            </w:r>
          </w:p>
        </w:tc>
      </w:tr>
      <w:tr>
        <w:trPr>
          <w:tblHeader w:val="true"/>
          <w:trHeight w:val="448" w:hRule="atLeast"/>
        </w:trPr>
        <w:tc>
          <w:tcPr>
            <w:tcW w:w="45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both"/>
              <w:rPr>
                <w:rFonts w:ascii="Times New Roman" w:hAnsi="Times New Roman"/>
              </w:rPr>
            </w:pPr>
            <w:r>
              <w:rPr>
                <w:rFonts w:ascii="Times New Roman" w:hAnsi="Times New Roman"/>
              </w:rPr>
            </w:r>
          </w:p>
        </w:tc>
        <w:tc>
          <w:tcPr>
            <w:tcW w:w="13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color w:val="22272F"/>
                <w:sz w:val="13"/>
                <w:szCs w:val="13"/>
                <w:highlight w:val="white"/>
              </w:rPr>
            </w:pPr>
            <w:r>
              <w:rPr>
                <w:rFonts w:ascii="Times New Roman" w:hAnsi="Times New Roman"/>
                <w:color w:val="22272F"/>
                <w:sz w:val="13"/>
                <w:szCs w:val="13"/>
                <w:shd w:fill="FFFFFF" w:val="clear"/>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spacing w:val="-2"/>
                <w:lang w:val="en-US"/>
              </w:rPr>
            </w:pPr>
            <w:r>
              <w:rPr>
                <w:rFonts w:ascii="Times New Roman" w:hAnsi="Times New Roman"/>
                <w:sz w:val="20"/>
                <w:szCs w:val="20"/>
                <w:shd w:fill="FFFFFF" w:val="clear"/>
              </w:rPr>
              <w:t>(очередной финансовый год)</w:t>
            </w:r>
            <w:r>
              <w:rPr>
                <w:rFonts w:ascii="Times New Roman" w:hAnsi="Times New Roman"/>
                <w:shd w:fill="FFFFFF" w:val="clear"/>
              </w:rPr>
              <w:t xml:space="preserve">        2025</w:t>
            </w:r>
          </w:p>
        </w:tc>
        <w:tc>
          <w:tcPr>
            <w:tcW w:w="12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eastAsia="Times New Roman"/>
                <w:spacing w:val="-2"/>
              </w:rPr>
            </w:pPr>
            <w:r>
              <w:rPr>
                <w:rFonts w:ascii="Times New Roman" w:hAnsi="Times New Roman"/>
                <w:sz w:val="20"/>
                <w:szCs w:val="20"/>
                <w:shd w:fill="FFFFFF" w:val="clear"/>
              </w:rPr>
              <w:t>(1-й год планового периода)</w:t>
            </w:r>
            <w:r>
              <w:rPr>
                <w:rFonts w:ascii="Times New Roman" w:hAnsi="Times New Roman"/>
                <w:shd w:fill="FFFFFF" w:val="clear"/>
              </w:rPr>
              <w:t xml:space="preserve"> 2026</w:t>
            </w:r>
          </w:p>
        </w:tc>
        <w:tc>
          <w:tcPr>
            <w:tcW w:w="12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Times New Roman" w:hAnsi="Times New Roman"/>
              </w:rPr>
            </w:pPr>
            <w:r>
              <w:rPr>
                <w:rFonts w:ascii="Times New Roman" w:hAnsi="Times New Roman"/>
                <w:sz w:val="20"/>
                <w:szCs w:val="20"/>
                <w:shd w:fill="FFFFFF" w:val="clear"/>
              </w:rPr>
              <w:t>(2-й год планового периода)</w:t>
            </w:r>
            <w:r>
              <w:rPr>
                <w:rFonts w:ascii="Times New Roman" w:hAnsi="Times New Roman"/>
                <w:shd w:fill="FFFFFF" w:val="clear"/>
              </w:rPr>
              <w:t xml:space="preserve"> 2027</w:t>
            </w:r>
          </w:p>
        </w:tc>
      </w:tr>
      <w:tr>
        <w:trPr>
          <w:tblHeader w:val="true"/>
          <w:trHeight w:val="254" w:hRule="atLeast"/>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p>
            <w:pPr>
              <w:pStyle w:val="Normal"/>
              <w:ind w:firstLine="851"/>
              <w:jc w:val="both"/>
              <w:rPr>
                <w:rFonts w:ascii="Times New Roman" w:hAnsi="Times New Roman"/>
              </w:rPr>
            </w:pPr>
            <w:r>
              <w:rPr>
                <w:rFonts w:ascii="Times New Roman" w:hAnsi="Times New Roman"/>
              </w:rPr>
              <w:t>1</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25" w:firstLine="851"/>
              <w:jc w:val="both"/>
              <w:rPr>
                <w:rFonts w:ascii="Times New Roman" w:hAnsi="Times New Roman"/>
                <w:spacing w:val="-2"/>
              </w:rPr>
            </w:pPr>
            <w:r>
              <w:rPr>
                <w:rFonts w:ascii="Times New Roman" w:hAnsi="Times New Roman"/>
                <w:spacing w:val="-2"/>
              </w:rPr>
            </w:r>
          </w:p>
          <w:p>
            <w:pPr>
              <w:pStyle w:val="Normal"/>
              <w:ind w:right="25" w:firstLine="851"/>
              <w:jc w:val="both"/>
              <w:rPr>
                <w:rFonts w:ascii="Times New Roman" w:hAnsi="Times New Roman"/>
                <w:spacing w:val="-2"/>
              </w:rPr>
            </w:pPr>
            <w:r>
              <w:rPr>
                <w:rFonts w:ascii="Times New Roman" w:hAnsi="Times New Roman"/>
                <w:spacing w:val="-2"/>
              </w:rPr>
              <w:t>2</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r>
          </w:p>
          <w:p>
            <w:pPr>
              <w:pStyle w:val="Normal"/>
              <w:ind w:firstLine="851"/>
              <w:jc w:val="both"/>
              <w:rPr>
                <w:rFonts w:ascii="Times New Roman" w:hAnsi="Times New Roman" w:eastAsia="Times New Roman"/>
                <w:spacing w:val="-2"/>
              </w:rPr>
            </w:pPr>
            <w:r>
              <w:rPr>
                <w:rFonts w:eastAsia="Times New Roman" w:ascii="Times New Roman" w:hAnsi="Times New Roman"/>
                <w:spacing w:val="-2"/>
              </w:rPr>
              <w:t>3</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eastAsia="Times New Roman"/>
                <w:spacing w:val="-2"/>
              </w:rPr>
            </w:pPr>
            <w:r>
              <w:rPr>
                <w:rFonts w:eastAsia="Times New Roman" w:ascii="Times New Roman" w:hAnsi="Times New Roman"/>
                <w:spacing w:val="-2"/>
              </w:rPr>
            </w:r>
          </w:p>
          <w:p>
            <w:pPr>
              <w:pStyle w:val="Normal"/>
              <w:ind w:firstLine="851"/>
              <w:jc w:val="both"/>
              <w:rPr>
                <w:rFonts w:ascii="Times New Roman" w:hAnsi="Times New Roman" w:eastAsia="Times New Roman"/>
                <w:spacing w:val="-2"/>
              </w:rPr>
            </w:pPr>
            <w:r>
              <w:rPr>
                <w:rFonts w:eastAsia="Times New Roman" w:ascii="Times New Roman" w:hAnsi="Times New Roman"/>
                <w:spacing w:val="-2"/>
              </w:rPr>
              <w:t>4</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r>
          </w:p>
          <w:p>
            <w:pPr>
              <w:pStyle w:val="Normal"/>
              <w:ind w:firstLine="851"/>
              <w:jc w:val="both"/>
              <w:rPr>
                <w:rFonts w:ascii="Times New Roman" w:hAnsi="Times New Roman"/>
              </w:rPr>
            </w:pPr>
            <w:r>
              <w:rPr>
                <w:rFonts w:ascii="Times New Roman" w:hAnsi="Times New Roman"/>
              </w:rPr>
              <w:t>5</w:t>
            </w:r>
          </w:p>
        </w:tc>
      </w:tr>
      <w:tr>
        <w:trPr>
          <w:trHeight w:val="433" w:hRule="atLeast"/>
        </w:trPr>
        <w:tc>
          <w:tcPr>
            <w:tcW w:w="45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jc w:val="both"/>
              <w:rPr>
                <w:rFonts w:ascii="Times New Roman" w:hAnsi="Times New Roman" w:eastAsia="Times New Roman"/>
                <w:spacing w:val="-2"/>
              </w:rPr>
            </w:pPr>
            <w:r>
              <w:rPr>
                <w:rFonts w:ascii="Times New Roman" w:hAnsi="Times New Roman"/>
              </w:rPr>
              <w:t>В целом по муниципальной программе</w:t>
            </w:r>
            <w:r>
              <w:rPr>
                <w:rFonts w:eastAsia="Times New Roman" w:ascii="Times New Roman" w:hAnsi="Times New Roman"/>
                <w:spacing w:val="-2"/>
              </w:rPr>
              <w:t>,</w:t>
            </w:r>
          </w:p>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в том числе:</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259" w:firstLine="720"/>
              <w:jc w:val="center"/>
              <w:rPr>
                <w:rFonts w:ascii="Times New Roman" w:hAnsi="Times New Roman"/>
              </w:rPr>
            </w:pPr>
            <w:r>
              <w:rPr>
                <w:rFonts w:ascii="Times New Roman" w:hAnsi="Times New Roman"/>
              </w:rPr>
              <w:t>22189,5</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7396,5</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7396,5</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7396,5</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федеральный бюджет</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местный бюджет</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22189,5</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7396,5</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7396,5</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7396,5</w:t>
            </w:r>
          </w:p>
        </w:tc>
      </w:tr>
      <w:tr>
        <w:trPr/>
        <w:tc>
          <w:tcPr>
            <w:tcW w:w="45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jc w:val="both"/>
              <w:rPr>
                <w:rFonts w:ascii="Times New Roman" w:hAnsi="Times New Roman" w:eastAsia="Times New Roman"/>
                <w:spacing w:val="-2"/>
              </w:rPr>
            </w:pPr>
            <w:r>
              <w:rPr>
                <w:rFonts w:eastAsia="Times New Roman" w:ascii="Times New Roman" w:hAnsi="Times New Roman"/>
                <w:spacing w:val="-2"/>
              </w:rPr>
              <w:t>внебюджетные средства</w:t>
            </w:r>
          </w:p>
        </w:tc>
        <w:tc>
          <w:tcPr>
            <w:tcW w:w="1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0,00</w:t>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ind w:left="567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СВЕДЕНИЯ</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о региональном проекте</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_______________________________________________ </w:t>
      </w:r>
    </w:p>
    <w:p>
      <w:pPr>
        <w:pStyle w:val="Normal"/>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(наименование регионального проекта) </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региональный проект не предусмотрен.</w:t>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регионального проекта</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t>-</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 xml:space="preserve">                         </w:t>
            </w:r>
            <w:r>
              <w:rPr>
                <w:rFonts w:ascii="Times New Roman" w:hAnsi="Times New Roman"/>
              </w:rPr>
              <w:t>-</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Значения результатов регионального проекта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5000" w:type="pct"/>
        <w:jc w:val="center"/>
        <w:tblInd w:w="0" w:type="dxa"/>
        <w:tblCellMar>
          <w:top w:w="0" w:type="dxa"/>
          <w:left w:w="108" w:type="dxa"/>
          <w:bottom w:w="0" w:type="dxa"/>
          <w:right w:w="108" w:type="dxa"/>
        </w:tblCellMar>
        <w:tblLook w:val="04a0"/>
      </w:tblPr>
      <w:tblGrid>
        <w:gridCol w:w="2057"/>
        <w:gridCol w:w="1660"/>
        <w:gridCol w:w="1688"/>
        <w:gridCol w:w="1513"/>
        <w:gridCol w:w="1718"/>
        <w:gridCol w:w="1398"/>
      </w:tblGrid>
      <w:tr>
        <w:trPr>
          <w:tblHeader w:val="true"/>
        </w:trPr>
        <w:tc>
          <w:tcPr>
            <w:tcW w:w="20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результата</w:t>
            </w:r>
          </w:p>
        </w:tc>
        <w:tc>
          <w:tcPr>
            <w:tcW w:w="1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6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color w:val="22272F"/>
                <w:shd w:fill="FFFFFF" w:val="clear"/>
              </w:rPr>
              <w:t>Базовое значение результата (к очередному финансовому году</w:t>
            </w:r>
          </w:p>
        </w:tc>
        <w:tc>
          <w:tcPr>
            <w:tcW w:w="462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color w:val="22272F"/>
                <w:shd w:fill="FFFFFF" w:val="clear"/>
              </w:rPr>
              <w:t>Планируемое значение результата на очередной финансовый год и плановый период</w:t>
            </w:r>
          </w:p>
        </w:tc>
      </w:tr>
      <w:tr>
        <w:trPr>
          <w:tblHeader w:val="true"/>
          <w:trHeight w:val="448" w:hRule="atLeast"/>
        </w:trPr>
        <w:tc>
          <w:tcPr>
            <w:tcW w:w="2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lang w:val="en-US"/>
              </w:rPr>
            </w:pPr>
            <w:r>
              <w:rPr>
                <w:rFonts w:ascii="Times New Roman" w:hAnsi="Times New Roman"/>
                <w:color w:val="22272F"/>
                <w:shd w:fill="FFFFFF" w:val="clear"/>
              </w:rPr>
              <w:t>очередной финансовый год</w:t>
            </w:r>
          </w:p>
        </w:tc>
        <w:tc>
          <w:tcPr>
            <w:tcW w:w="1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rPr>
            </w:pPr>
            <w:r>
              <w:rPr>
                <w:rFonts w:ascii="Times New Roman" w:hAnsi="Times New Roman"/>
                <w:color w:val="22272F"/>
                <w:shd w:fill="FFFFFF" w:val="clear"/>
              </w:rPr>
              <w:t>1-й год планового периода</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color w:val="22272F"/>
                <w:shd w:fill="FFFFFF" w:val="clear"/>
              </w:rPr>
              <w:t>2-й год планового периода</w:t>
            </w:r>
          </w:p>
        </w:tc>
      </w:tr>
      <w:tr>
        <w:trPr>
          <w:tblHeader w:val="true"/>
          <w:trHeight w:val="282" w:hRule="atLeast"/>
        </w:trPr>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2</w:t>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2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2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3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СВЕДЕНИЯ</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pacing w:val="20"/>
          <w:sz w:val="28"/>
          <w:szCs w:val="28"/>
          <w:lang w:eastAsia="ru-RU"/>
        </w:rPr>
        <w:t xml:space="preserve">о </w:t>
      </w:r>
      <w:r>
        <w:rPr>
          <w:rFonts w:eastAsia="Times New Roman" w:ascii="Times New Roman" w:hAnsi="Times New Roman"/>
          <w:b/>
          <w:sz w:val="28"/>
          <w:szCs w:val="28"/>
          <w:lang w:eastAsia="ru-RU"/>
        </w:rPr>
        <w:t>ведомственном проекте</w:t>
      </w:r>
    </w:p>
    <w:p>
      <w:pPr>
        <w:pStyle w:val="Normal"/>
        <w:tabs>
          <w:tab w:val="clear" w:pos="720"/>
          <w:tab w:val="left" w:pos="1701" w:leader="none"/>
          <w:tab w:val="left" w:pos="8505" w:leader="none"/>
        </w:tabs>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_______________________________________________ </w:t>
      </w:r>
    </w:p>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ведомственного проекта)</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ведомственный проект не предусмотрен.</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ведомственного проекта</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t>-</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 xml:space="preserve">                          </w:t>
            </w:r>
            <w:r>
              <w:rPr>
                <w:rFonts w:ascii="Times New Roman" w:hAnsi="Times New Roman"/>
              </w:rPr>
              <w:t>-</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Значения результатов ведомственного проекта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950" w:type="pct"/>
        <w:jc w:val="center"/>
        <w:tblInd w:w="0" w:type="dxa"/>
        <w:tblCellMar>
          <w:top w:w="0" w:type="dxa"/>
          <w:left w:w="108" w:type="dxa"/>
          <w:bottom w:w="0" w:type="dxa"/>
          <w:right w:w="108" w:type="dxa"/>
        </w:tblCellMar>
        <w:tblLook w:val="04a0"/>
      </w:tblPr>
      <w:tblGrid>
        <w:gridCol w:w="1663"/>
        <w:gridCol w:w="1705"/>
        <w:gridCol w:w="1704"/>
        <w:gridCol w:w="1524"/>
        <w:gridCol w:w="1737"/>
        <w:gridCol w:w="1600"/>
      </w:tblGrid>
      <w:tr>
        <w:trPr>
          <w:tblHeader w:val="true"/>
        </w:trPr>
        <w:tc>
          <w:tcPr>
            <w:tcW w:w="16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Название результата</w:t>
            </w:r>
          </w:p>
        </w:tc>
        <w:tc>
          <w:tcPr>
            <w:tcW w:w="17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7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highlight w:val="white"/>
              </w:rPr>
            </w:pPr>
            <w:r>
              <w:rPr>
                <w:rFonts w:ascii="Times New Roman" w:hAnsi="Times New Roman"/>
                <w:shd w:fill="FFFFFF" w:val="clear"/>
              </w:rPr>
              <w:t>Базовое значение результата (к очередному финансовому году)</w:t>
            </w:r>
          </w:p>
        </w:tc>
        <w:tc>
          <w:tcPr>
            <w:tcW w:w="486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результат очередной финансовый год и плановый период</w:t>
            </w:r>
          </w:p>
        </w:tc>
      </w:tr>
      <w:tr>
        <w:trPr>
          <w:tblHeader w:val="true"/>
          <w:trHeight w:val="448" w:hRule="atLeast"/>
        </w:trPr>
        <w:tc>
          <w:tcPr>
            <w:tcW w:w="166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17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7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lang w:val="en-US"/>
              </w:rPr>
            </w:pPr>
            <w:r>
              <w:rPr>
                <w:rFonts w:ascii="Times New Roman" w:hAnsi="Times New Roman"/>
                <w:shd w:fill="FFFFFF" w:val="clear"/>
              </w:rPr>
              <w:t>очередной финансовый год</w:t>
            </w:r>
          </w:p>
        </w:tc>
        <w:tc>
          <w:tcPr>
            <w:tcW w:w="1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eastAsia="Times New Roman"/>
                <w:spacing w:val="-2"/>
              </w:rPr>
            </w:pPr>
            <w:r>
              <w:rPr>
                <w:rFonts w:ascii="Times New Roman" w:hAnsi="Times New Roman"/>
                <w:shd w:fill="FFFFFF" w:val="clear"/>
              </w:rPr>
              <w:t>1-й год планового периода</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shd w:fill="FFFFFF" w:val="clear"/>
              </w:rPr>
              <w:t>2-й год планового периода</w:t>
            </w:r>
          </w:p>
        </w:tc>
      </w:tr>
      <w:tr>
        <w:trPr>
          <w:tblHeader w:val="true"/>
          <w:trHeight w:val="282" w:hRule="atLeast"/>
        </w:trPr>
        <w:tc>
          <w:tcPr>
            <w:tcW w:w="1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2</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1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1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r>
        <w:trPr/>
        <w:tc>
          <w:tcPr>
            <w:tcW w:w="1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3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b/>
          <w:b/>
          <w:spacing w:val="20"/>
          <w:sz w:val="28"/>
          <w:szCs w:val="28"/>
          <w:lang w:eastAsia="ru-RU"/>
        </w:rPr>
      </w:pPr>
      <w:r>
        <w:rPr>
          <w:rFonts w:eastAsia="Times New Roman" w:ascii="Times New Roman" w:hAnsi="Times New Roman"/>
          <w:b/>
          <w:spacing w:val="20"/>
          <w:sz w:val="28"/>
          <w:szCs w:val="28"/>
          <w:lang w:eastAsia="ru-RU"/>
        </w:rPr>
        <w:t>ПАСПОРТ</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комплекса процессных мероприятий</w:t>
      </w:r>
    </w:p>
    <w:p>
      <w:pPr>
        <w:pStyle w:val="Normal"/>
        <w:jc w:val="center"/>
        <w:rPr>
          <w:rFonts w:ascii="Times New Roman" w:hAnsi="Times New Roman" w:eastAsia="Times New Roman"/>
          <w:b/>
          <w:b/>
          <w:sz w:val="28"/>
          <w:szCs w:val="28"/>
          <w:u w:val="single"/>
          <w:lang w:eastAsia="ru-RU"/>
        </w:rPr>
      </w:pPr>
      <w:r>
        <w:rPr>
          <w:rFonts w:eastAsia="Times New Roman" w:ascii="Times New Roman" w:hAnsi="Times New Roman"/>
          <w:b/>
          <w:u w:val="single"/>
          <w:lang w:eastAsia="ru-RU"/>
        </w:rPr>
        <w:t>«</w:t>
      </w:r>
      <w:r>
        <w:rPr>
          <w:rFonts w:ascii="Times New Roman" w:hAnsi="Times New Roman"/>
          <w:b/>
          <w:u w:val="single"/>
        </w:rPr>
        <w:t>Предоставление гарантий по выплате муниципальной пенсии за выслугу лет</w:t>
      </w:r>
      <w:r>
        <w:rPr>
          <w:rFonts w:eastAsia="Times New Roman" w:ascii="Times New Roman" w:hAnsi="Times New Roman"/>
          <w:b/>
          <w:u w:val="single"/>
          <w:lang w:eastAsia="ru-RU"/>
        </w:rPr>
        <w:t>»</w:t>
      </w:r>
    </w:p>
    <w:p>
      <w:pPr>
        <w:pStyle w:val="Normal"/>
        <w:jc w:val="center"/>
        <w:rPr>
          <w:rFonts w:ascii="Times New Roman" w:hAnsi="Times New Roman" w:eastAsia="Times New Roman"/>
          <w:i/>
          <w:i/>
          <w:sz w:val="20"/>
          <w:szCs w:val="20"/>
          <w:lang w:eastAsia="ru-RU"/>
        </w:rPr>
      </w:pPr>
      <w:r>
        <w:rPr>
          <w:rFonts w:eastAsia="Times New Roman" w:ascii="Times New Roman" w:hAnsi="Times New Roman"/>
          <w:sz w:val="20"/>
          <w:szCs w:val="20"/>
          <w:lang w:eastAsia="ru-RU"/>
        </w:rPr>
        <w:t>(наименование комплекса процессных мероприятий)</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1. Общие положения</w:t>
      </w:r>
    </w:p>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bl>
      <w:tblPr>
        <w:tblW w:w="5000" w:type="pct"/>
        <w:jc w:val="center"/>
        <w:tblInd w:w="0" w:type="dxa"/>
        <w:tblCellMar>
          <w:top w:w="0" w:type="dxa"/>
          <w:left w:w="108" w:type="dxa"/>
          <w:bottom w:w="0" w:type="dxa"/>
          <w:right w:w="108" w:type="dxa"/>
        </w:tblCellMar>
        <w:tblLook w:val="04a0"/>
      </w:tblPr>
      <w:tblGrid>
        <w:gridCol w:w="5081"/>
        <w:gridCol w:w="4953"/>
      </w:tblGrid>
      <w:tr>
        <w:trPr>
          <w:trHeight w:val="516"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eastAsia="Times New Roman" w:ascii="Times New Roman" w:hAnsi="Times New Roman"/>
                <w:lang w:eastAsia="ru-RU"/>
              </w:rPr>
              <w:t>Ответственное</w:t>
            </w:r>
            <w:r>
              <w:rPr>
                <w:rFonts w:ascii="Times New Roman" w:hAnsi="Times New Roman"/>
              </w:rPr>
              <w:t xml:space="preserve"> структурное подразделение</w:t>
            </w:r>
            <w:r>
              <w:rPr>
                <w:rFonts w:eastAsia="Times New Roman" w:ascii="Times New Roman" w:hAnsi="Times New Roman"/>
                <w:lang w:eastAsia="ru-RU"/>
              </w:rPr>
              <w:t xml:space="preserve"> за реализацию комплекса процессных мероприятий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t>Администрация муниципального образования</w:t>
            </w:r>
            <w:r>
              <w:rPr>
                <w:rFonts w:eastAsia="Times New Roman" w:ascii="Times New Roman" w:hAnsi="Times New Roman"/>
                <w:lang w:eastAsia="ru-RU"/>
              </w:rPr>
              <w:t xml:space="preserve"> «Демидовский муниципальный округ» Смоленской области</w:t>
            </w:r>
          </w:p>
        </w:tc>
      </w:tr>
      <w:tr>
        <w:trPr>
          <w:trHeight w:val="700" w:hRule="atLeast"/>
        </w:trPr>
        <w:tc>
          <w:tcPr>
            <w:tcW w:w="5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Связь с муниципальной программой</w:t>
            </w:r>
          </w:p>
        </w:tc>
        <w:tc>
          <w:tcPr>
            <w:tcW w:w="4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rPr>
                <w:rFonts w:ascii="Times New Roman" w:hAnsi="Times New Roman"/>
              </w:rPr>
            </w:pPr>
            <w:r>
              <w:rPr>
                <w:rFonts w:ascii="Times New Roman" w:hAnsi="Times New Roman"/>
              </w:rPr>
              <w:t>Муниципальная  программа «Создание условий для  предоставления гарантий по выплате пенсий за выслугу лет муниципальным служащим муниципального образования «Демидовский муниципальный округ» Смоленской области»</w:t>
            </w:r>
          </w:p>
        </w:tc>
      </w:tr>
    </w:tbl>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2. Показатели реализации комплекса процессных мероприятий </w:t>
      </w:r>
    </w:p>
    <w:p>
      <w:pPr>
        <w:pStyle w:val="Normal"/>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4950" w:type="pct"/>
        <w:jc w:val="center"/>
        <w:tblInd w:w="0" w:type="dxa"/>
        <w:tblCellMar>
          <w:top w:w="0" w:type="dxa"/>
          <w:left w:w="108" w:type="dxa"/>
          <w:bottom w:w="0" w:type="dxa"/>
          <w:right w:w="108" w:type="dxa"/>
        </w:tblCellMar>
        <w:tblLook w:val="04a0"/>
      </w:tblPr>
      <w:tblGrid>
        <w:gridCol w:w="2831"/>
        <w:gridCol w:w="832"/>
        <w:gridCol w:w="1428"/>
        <w:gridCol w:w="1518"/>
        <w:gridCol w:w="1727"/>
        <w:gridCol w:w="1597"/>
      </w:tblGrid>
      <w:tr>
        <w:trPr>
          <w:tblHeader w:val="true"/>
        </w:trPr>
        <w:tc>
          <w:tcPr>
            <w:tcW w:w="283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Наименование показателя реализации</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color w:val="22272F"/>
                <w:highlight w:val="white"/>
              </w:rPr>
            </w:pPr>
            <w:r>
              <w:rPr>
                <w:rFonts w:ascii="Times New Roman" w:hAnsi="Times New Roman"/>
              </w:rPr>
              <w:t>Единица измерения</w:t>
            </w:r>
          </w:p>
        </w:tc>
        <w:tc>
          <w:tcPr>
            <w:tcW w:w="14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23"/>
              <w:jc w:val="center"/>
              <w:rPr>
                <w:rFonts w:ascii="Times New Roman" w:hAnsi="Times New Roman"/>
                <w:highlight w:val="white"/>
              </w:rPr>
            </w:pPr>
            <w:r>
              <w:rPr>
                <w:rFonts w:ascii="Times New Roman" w:hAnsi="Times New Roman"/>
                <w:shd w:fill="FFFFFF" w:val="clear"/>
              </w:rPr>
              <w:t xml:space="preserve">Базовое значение показателя реализации </w:t>
            </w:r>
            <w:r>
              <w:rPr>
                <w:rFonts w:ascii="Times New Roman" w:hAnsi="Times New Roman"/>
                <w:sz w:val="20"/>
                <w:szCs w:val="20"/>
                <w:shd w:fill="FFFFFF" w:val="clear"/>
              </w:rPr>
              <w:t>(к очередному финансовому году) 2024</w:t>
            </w:r>
          </w:p>
        </w:tc>
        <w:tc>
          <w:tcPr>
            <w:tcW w:w="48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ascii="Times New Roman" w:hAnsi="Times New Roman"/>
                <w:shd w:fill="FFFFFF" w:val="clear"/>
              </w:rPr>
              <w:t>Планируемое значение показателя реализации на очередной финансовый год и плановый период</w:t>
            </w:r>
          </w:p>
        </w:tc>
      </w:tr>
      <w:tr>
        <w:trPr>
          <w:tblHeader w:val="true"/>
          <w:trHeight w:val="448" w:hRule="atLeast"/>
        </w:trPr>
        <w:tc>
          <w:tcPr>
            <w:tcW w:w="283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r>
          </w:p>
        </w:tc>
        <w:tc>
          <w:tcPr>
            <w:tcW w:w="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color w:val="22272F"/>
                <w:highlight w:val="white"/>
              </w:rPr>
            </w:pPr>
            <w:r>
              <w:rPr>
                <w:rFonts w:ascii="Times New Roman" w:hAnsi="Times New Roman"/>
                <w:color w:val="22272F"/>
                <w:shd w:fill="FFFFFF" w:val="clear"/>
              </w:rPr>
            </w:r>
          </w:p>
        </w:tc>
        <w:tc>
          <w:tcPr>
            <w:tcW w:w="14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highlight w:val="white"/>
              </w:rPr>
            </w:pPr>
            <w:r>
              <w:rPr>
                <w:rFonts w:ascii="Times New Roman" w:hAnsi="Times New Roman"/>
                <w:shd w:fill="FFFFFF" w:val="clear"/>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spacing w:val="-2"/>
                <w:sz w:val="20"/>
                <w:szCs w:val="20"/>
                <w:lang w:val="en-US"/>
              </w:rPr>
            </w:pPr>
            <w:r>
              <w:rPr>
                <w:rFonts w:ascii="Times New Roman" w:hAnsi="Times New Roman"/>
                <w:sz w:val="20"/>
                <w:szCs w:val="20"/>
                <w:shd w:fill="FFFFFF" w:val="clear"/>
              </w:rPr>
              <w:t>(очередной финансовый год) 2025</w:t>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Times New Roman"/>
                <w:spacing w:val="-2"/>
                <w:sz w:val="20"/>
                <w:szCs w:val="20"/>
              </w:rPr>
            </w:pPr>
            <w:r>
              <w:rPr>
                <w:rFonts w:ascii="Times New Roman" w:hAnsi="Times New Roman"/>
                <w:sz w:val="20"/>
                <w:szCs w:val="20"/>
                <w:shd w:fill="FFFFFF" w:val="clear"/>
              </w:rPr>
              <w:t>(1-й год планового периода) 2026</w:t>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0"/>
                <w:szCs w:val="20"/>
              </w:rPr>
            </w:pPr>
            <w:r>
              <w:rPr>
                <w:rFonts w:ascii="Times New Roman" w:hAnsi="Times New Roman"/>
                <w:sz w:val="20"/>
                <w:szCs w:val="20"/>
                <w:shd w:fill="FFFFFF" w:val="clear"/>
              </w:rPr>
              <w:t>(2-й год планового периода) 2027</w:t>
            </w:r>
          </w:p>
        </w:tc>
      </w:tr>
      <w:tr>
        <w:trPr>
          <w:tblHeader w:val="true"/>
          <w:trHeight w:val="282" w:hRule="atLeast"/>
        </w:trPr>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1</w:t>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pacing w:val="-2"/>
              </w:rPr>
            </w:pPr>
            <w:r>
              <w:rPr>
                <w:rFonts w:ascii="Times New Roman" w:hAnsi="Times New Roman"/>
                <w:spacing w:val="-2"/>
              </w:rPr>
              <w:t>2</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spacing w:val="-2"/>
              </w:rPr>
            </w:pPr>
            <w:r>
              <w:rPr>
                <w:rFonts w:ascii="Times New Roman" w:hAnsi="Times New Roman"/>
                <w:spacing w:val="-2"/>
              </w:rPr>
              <w:t>3</w:t>
            </w:r>
          </w:p>
        </w:tc>
        <w:tc>
          <w:tcPr>
            <w:tcW w:w="15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4</w:t>
            </w:r>
          </w:p>
        </w:tc>
        <w:tc>
          <w:tcPr>
            <w:tcW w:w="1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eastAsia="Times New Roman"/>
                <w:spacing w:val="-2"/>
              </w:rPr>
            </w:pPr>
            <w:r>
              <w:rPr>
                <w:rFonts w:eastAsia="Times New Roman" w:ascii="Times New Roman" w:hAnsi="Times New Roman"/>
                <w:spacing w:val="-2"/>
              </w:rPr>
              <w:t>5</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851"/>
              <w:jc w:val="center"/>
              <w:rPr>
                <w:rFonts w:ascii="Times New Roman" w:hAnsi="Times New Roman"/>
              </w:rPr>
            </w:pPr>
            <w:r>
              <w:rPr>
                <w:rFonts w:ascii="Times New Roman" w:hAnsi="Times New Roman"/>
              </w:rPr>
              <w:t>6</w:t>
            </w:r>
          </w:p>
        </w:tc>
      </w:tr>
      <w:tr>
        <w:trPr>
          <w:trHeight w:val="433" w:hRule="atLeast"/>
        </w:trPr>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28"/>
              <w:jc w:val="both"/>
              <w:rPr>
                <w:rFonts w:ascii="Times New Roman" w:hAnsi="Times New Roman" w:eastAsia="Times New Roman"/>
                <w:spacing w:val="-2"/>
              </w:rPr>
            </w:pPr>
            <w:r>
              <w:rPr>
                <w:rFonts w:ascii="Times New Roman" w:hAnsi="Times New Roman"/>
              </w:rPr>
              <w:t>1.Предоставление гарантий по выплате муниципальной пенсии за выслугу лет</w:t>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rPr>
            </w:pPr>
            <w:r>
              <w:rPr>
                <w:rFonts w:ascii="Times New Roman" w:hAnsi="Times New Roman"/>
              </w:rPr>
              <w:t xml:space="preserve">       </w:t>
            </w:r>
            <w:r>
              <w:rPr>
                <w:rFonts w:ascii="Times New Roman" w:hAnsi="Times New Roman"/>
              </w:rPr>
              <w:t>%</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100</w:t>
            </w:r>
          </w:p>
        </w:tc>
      </w:tr>
      <w:tr>
        <w:trPr/>
        <w:tc>
          <w:tcPr>
            <w:tcW w:w="2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jc w:val="both"/>
              <w:rPr>
                <w:rFonts w:ascii="Times New Roman" w:hAnsi="Times New Roman" w:eastAsia="Times New Roman"/>
                <w:spacing w:val="-2"/>
              </w:rPr>
            </w:pPr>
            <w:r>
              <w:rPr>
                <w:rFonts w:ascii="Times New Roman" w:hAnsi="Times New Roman"/>
              </w:rPr>
              <w:t xml:space="preserve"> </w:t>
            </w:r>
            <w:r>
              <w:rPr>
                <w:rFonts w:ascii="Times New Roman" w:hAnsi="Times New Roman"/>
              </w:rPr>
              <w:t>2.Количество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«Демидовский муниципальный округ» Смоленской области – получателей  пенсии за выслугу лет</w:t>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rPr>
            </w:pPr>
            <w:r>
              <w:rPr>
                <w:rFonts w:ascii="Times New Roman" w:hAnsi="Times New Roman"/>
              </w:rPr>
              <w:t>человек</w:t>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55</w:t>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71</w:t>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71</w:t>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both"/>
              <w:rPr>
                <w:rFonts w:ascii="Times New Roman" w:hAnsi="Times New Roman"/>
              </w:rPr>
            </w:pPr>
            <w:r>
              <w:rPr>
                <w:rFonts w:ascii="Times New Roman" w:hAnsi="Times New Roman"/>
              </w:rPr>
              <w:t>71</w:t>
            </w:r>
          </w:p>
        </w:tc>
      </w:tr>
      <w:tr>
        <w:trPr/>
        <w:tc>
          <w:tcPr>
            <w:tcW w:w="2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firstLine="851"/>
              <w:rPr>
                <w:rFonts w:ascii="Times New Roman" w:hAnsi="Times New Roman" w:eastAsia="Times New Roman"/>
                <w:spacing w:val="-2"/>
              </w:rPr>
            </w:pPr>
            <w:r>
              <w:rPr>
                <w:rFonts w:eastAsia="Times New Roman" w:ascii="Times New Roman" w:hAnsi="Times New Roman"/>
                <w:spacing w:val="-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72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851"/>
              <w:jc w:val="center"/>
              <w:rPr>
                <w:rFonts w:ascii="Times New Roman" w:hAnsi="Times New Roman"/>
              </w:rPr>
            </w:pPr>
            <w:r>
              <w:rPr>
                <w:rFonts w:ascii="Times New Roman" w:hAnsi="Times New Roman"/>
              </w:rPr>
            </w:r>
          </w:p>
        </w:tc>
      </w:tr>
    </w:tbl>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p>
    <w:p>
      <w:pPr>
        <w:pStyle w:val="Normal"/>
        <w:spacing w:lineRule="auto" w:line="259" w:before="0" w:after="16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ОЦЕНКА</w:t>
      </w:r>
    </w:p>
    <w:p>
      <w:pPr>
        <w:pStyle w:val="Normal"/>
        <w:pBdr>
          <w:bottom w:val="single" w:sz="12" w:space="1" w:color="000000"/>
        </w:pBdr>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pPr>
        <w:pStyle w:val="Normal"/>
        <w:ind w:left="1701" w:right="1700" w:firstLine="720"/>
        <w:jc w:val="center"/>
        <w:rPr>
          <w:rFonts w:ascii="Times New Roman" w:hAnsi="Times New Roman" w:eastAsia="Times New Roman"/>
          <w:b/>
          <w:b/>
          <w:sz w:val="28"/>
          <w:szCs w:val="28"/>
          <w:u w:val="single"/>
          <w:lang w:eastAsia="ru-RU"/>
        </w:rPr>
      </w:pPr>
      <w:r>
        <w:rPr>
          <w:rFonts w:eastAsia="Times New Roman" w:ascii="Times New Roman" w:hAnsi="Times New Roman"/>
          <w:b/>
          <w:sz w:val="28"/>
          <w:szCs w:val="28"/>
          <w:u w:val="single"/>
          <w:lang w:eastAsia="ru-RU"/>
        </w:rPr>
        <w:t>В рамках данной муниципальной программы меры муниципального регулирования в части налоговых льгот, освобождений и иных преференций по налогам и сборам не применяются</w:t>
      </w:r>
    </w:p>
    <w:p>
      <w:pPr>
        <w:pStyle w:val="Normal"/>
        <w:ind w:left="1701" w:right="1700" w:firstLine="720"/>
        <w:jc w:val="center"/>
        <w:rPr>
          <w:rFonts w:ascii="Times New Roman" w:hAnsi="Times New Roman"/>
          <w:sz w:val="20"/>
          <w:szCs w:val="20"/>
        </w:rPr>
      </w:pPr>
      <w:r>
        <w:rPr>
          <w:rFonts w:eastAsia="Times New Roman" w:ascii="Times New Roman" w:hAnsi="Times New Roman"/>
          <w:sz w:val="20"/>
          <w:szCs w:val="20"/>
          <w:lang w:eastAsia="ru-RU"/>
        </w:rPr>
        <w:t>(наименование муниципальной программы)</w:t>
      </w:r>
    </w:p>
    <w:p>
      <w:pPr>
        <w:pStyle w:val="Normal"/>
        <w:ind w:left="6521" w:firstLine="720"/>
        <w:jc w:val="both"/>
        <w:rPr>
          <w:rFonts w:ascii="Times New Roman" w:hAnsi="Times New Roman"/>
          <w:sz w:val="20"/>
          <w:szCs w:val="20"/>
        </w:rPr>
      </w:pPr>
      <w:r>
        <w:rPr>
          <w:rFonts w:ascii="Times New Roman" w:hAnsi="Times New Roman"/>
          <w:sz w:val="20"/>
          <w:szCs w:val="20"/>
        </w:rPr>
      </w:r>
    </w:p>
    <w:tbl>
      <w:tblPr>
        <w:tblW w:w="10406" w:type="dxa"/>
        <w:jc w:val="left"/>
        <w:tblInd w:w="-222" w:type="dxa"/>
        <w:tblCellMar>
          <w:top w:w="102" w:type="dxa"/>
          <w:left w:w="62" w:type="dxa"/>
          <w:bottom w:w="102" w:type="dxa"/>
          <w:right w:w="62" w:type="dxa"/>
        </w:tblCellMar>
        <w:tblLook w:val="0000"/>
      </w:tblPr>
      <w:tblGrid>
        <w:gridCol w:w="1196"/>
        <w:gridCol w:w="1278"/>
        <w:gridCol w:w="1132"/>
        <w:gridCol w:w="994"/>
        <w:gridCol w:w="993"/>
        <w:gridCol w:w="850"/>
        <w:gridCol w:w="849"/>
        <w:gridCol w:w="850"/>
        <w:gridCol w:w="994"/>
        <w:gridCol w:w="1269"/>
      </w:tblGrid>
      <w:tr>
        <w:trPr/>
        <w:tc>
          <w:tcPr>
            <w:tcW w:w="119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налоговой льготы, освобожде-ния, иной преферен-ции по налогам и сборам</w:t>
            </w:r>
          </w:p>
        </w:tc>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Вид налога (сбора), по которому предоставле-ны налоговая льгота, освобожде-ние, иная преференция по налогам и сборам</w:t>
            </w:r>
          </w:p>
        </w:tc>
        <w:tc>
          <w:tcPr>
            <w:tcW w:w="113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Цель (цели) введения налоговой льготы, освобождения, иной преферен-ции по налогам и сборам</w:t>
            </w:r>
          </w:p>
        </w:tc>
        <w:tc>
          <w:tcPr>
            <w:tcW w:w="99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Период действия налого-вой льготы, освобож-дения, иной префе-ренции по налогам и сборам</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Факти-ческий объем налого-вого расхода местного  бюджета за 2-й год до начала очеред-ного финан-сового года</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Оценоч-ный объем налого-вого расхода местного бюдже-та за 1-й год до начала очеред-ного финан-сового года</w:t>
            </w:r>
          </w:p>
        </w:tc>
        <w:tc>
          <w:tcPr>
            <w:tcW w:w="2693"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Прогнозный объем налоговых расходов бюджета (тыс. рублей)</w:t>
            </w:r>
          </w:p>
        </w:tc>
        <w:tc>
          <w:tcPr>
            <w:tcW w:w="126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Целевой показатель (индикатор) налогового расхода</w:t>
            </w:r>
          </w:p>
        </w:tc>
      </w:tr>
      <w:tr>
        <w:trPr/>
        <w:tc>
          <w:tcPr>
            <w:tcW w:w="119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очеред-ной финансовый год</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1-й год плано-вого периода</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2-й год плано-вого периода</w:t>
            </w:r>
          </w:p>
        </w:tc>
        <w:tc>
          <w:tcPr>
            <w:tcW w:w="1269"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r>
        <w:trPr/>
        <w:tc>
          <w:tcPr>
            <w:tcW w:w="119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7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4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269" w:type="dxa"/>
            <w:tcBorders>
              <w:top w:val="single" w:sz="4" w:space="0" w:color="000000"/>
              <w:bottom w:val="single" w:sz="4" w:space="0" w:color="000000"/>
              <w:right w:val="single" w:sz="4" w:space="0" w:color="000000"/>
            </w:tcBorders>
          </w:tcPr>
          <w:p>
            <w:pPr>
              <w:pStyle w:val="Normal"/>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bl>
    <w:p>
      <w:pPr>
        <w:pStyle w:val="Normal"/>
        <w:jc w:val="both"/>
        <w:rPr>
          <w:rFonts w:ascii="Times New Roman" w:hAnsi="Times New Roman"/>
          <w:sz w:val="20"/>
          <w:szCs w:val="20"/>
        </w:rPr>
      </w:pPr>
      <w:r>
        <w:rPr>
          <w:rFonts w:ascii="Times New Roman" w:hAnsi="Times New Roman"/>
          <w:sz w:val="20"/>
          <w:szCs w:val="20"/>
        </w:rPr>
      </w:r>
    </w:p>
    <w:p>
      <w:pPr>
        <w:pStyle w:val="Normal"/>
        <w:ind w:left="6521" w:firstLine="72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spacing w:lineRule="auto" w:line="259"/>
        <w:ind w:left="6237"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СВЕДЕНИЯ</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о финансировании структурных элементов </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муниципальной программы</w:t>
      </w:r>
    </w:p>
    <w:p>
      <w:pPr>
        <w:pStyle w:val="Normal"/>
        <w:ind w:right="-143" w:firstLine="720"/>
        <w:jc w:val="center"/>
        <w:rPr>
          <w:rFonts w:ascii="Times New Roman" w:hAnsi="Times New Roman" w:eastAsia="Times New Roman"/>
          <w:b/>
          <w:b/>
          <w:sz w:val="28"/>
          <w:szCs w:val="28"/>
          <w:lang w:eastAsia="ru-RU"/>
        </w:rPr>
      </w:pPr>
      <w:r>
        <w:rPr>
          <w:rFonts w:ascii="Times New Roman" w:hAnsi="Times New Roman"/>
          <w:b/>
          <w:sz w:val="28"/>
          <w:szCs w:val="28"/>
        </w:rPr>
        <w:t>«Создание условий для  предоставления гарантий по выплате пенсий за выслугу лет муниципальным служащим муниципального образования «Демидовский муниципальный округ» Смоленской области»</w:t>
      </w:r>
    </w:p>
    <w:p>
      <w:pPr>
        <w:pStyle w:val="Normal"/>
        <w:ind w:left="1701" w:right="1700" w:firstLine="72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________________________________________</w:t>
      </w:r>
    </w:p>
    <w:p>
      <w:pPr>
        <w:pStyle w:val="Normal"/>
        <w:ind w:left="1701" w:right="1700" w:firstLine="72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(наименование муниципальной программы)</w:t>
      </w:r>
    </w:p>
    <w:p>
      <w:pPr>
        <w:pStyle w:val="Normal"/>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10211" w:type="dxa"/>
        <w:jc w:val="left"/>
        <w:tblInd w:w="103" w:type="dxa"/>
        <w:tblCellMar>
          <w:top w:w="0" w:type="dxa"/>
          <w:left w:w="108" w:type="dxa"/>
          <w:bottom w:w="0" w:type="dxa"/>
          <w:right w:w="108" w:type="dxa"/>
        </w:tblCellMar>
        <w:tblLook w:val="04a0"/>
      </w:tblPr>
      <w:tblGrid>
        <w:gridCol w:w="569"/>
        <w:gridCol w:w="2272"/>
        <w:gridCol w:w="1554"/>
        <w:gridCol w:w="1422"/>
        <w:gridCol w:w="993"/>
        <w:gridCol w:w="1277"/>
        <w:gridCol w:w="1134"/>
        <w:gridCol w:w="988"/>
      </w:tblGrid>
      <w:tr>
        <w:trPr>
          <w:trHeight w:val="1038" w:hRule="atLeast"/>
        </w:trPr>
        <w:tc>
          <w:tcPr>
            <w:tcW w:w="569" w:type="dxa"/>
            <w:vMerge w:val="restart"/>
            <w:tcBorders>
              <w:top w:val="single" w:sz="4" w:space="0" w:color="000000"/>
              <w:left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 xml:space="preserve">№ </w:t>
            </w:r>
            <w:r>
              <w:rPr>
                <w:rFonts w:eastAsia="Times New Roman" w:ascii="Times New Roman" w:hAnsi="Times New Roman"/>
                <w:lang w:eastAsia="ru-RU"/>
              </w:rPr>
              <w:t>п/п</w:t>
            </w:r>
          </w:p>
        </w:tc>
        <w:tc>
          <w:tcPr>
            <w:tcW w:w="2272" w:type="dxa"/>
            <w:vMerge w:val="restart"/>
            <w:tcBorders>
              <w:top w:val="single" w:sz="4" w:space="0" w:color="000000"/>
              <w:left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Наименован</w:t>
            </w:r>
          </w:p>
          <w:p>
            <w:pPr>
              <w:pStyle w:val="Normal"/>
              <w:jc w:val="center"/>
              <w:rPr>
                <w:rFonts w:ascii="Times New Roman" w:hAnsi="Times New Roman" w:eastAsia="Times New Roman"/>
                <w:lang w:eastAsia="ru-RU"/>
              </w:rPr>
            </w:pPr>
            <w:r>
              <w:rPr>
                <w:rFonts w:eastAsia="Times New Roman" w:ascii="Times New Roman" w:hAnsi="Times New Roman"/>
                <w:lang w:eastAsia="ru-RU"/>
              </w:rPr>
              <w:t>ие</w:t>
            </w:r>
          </w:p>
        </w:tc>
        <w:tc>
          <w:tcPr>
            <w:tcW w:w="1554" w:type="dxa"/>
            <w:vMerge w:val="restart"/>
            <w:tcBorders>
              <w:top w:val="single" w:sz="4" w:space="0" w:color="000000"/>
              <w:left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lang w:eastAsia="ru-RU"/>
              </w:rPr>
            </w:pPr>
            <w:r>
              <w:rPr>
                <w:rFonts w:eastAsia="Times New Roman" w:ascii="Times New Roman" w:hAnsi="Times New Roman"/>
                <w:lang w:eastAsia="ru-RU"/>
              </w:rPr>
              <w:t>Участник муниципальной программы</w:t>
            </w:r>
          </w:p>
        </w:tc>
        <w:tc>
          <w:tcPr>
            <w:tcW w:w="1422" w:type="dxa"/>
            <w:vMerge w:val="restart"/>
            <w:tcBorders>
              <w:top w:val="single" w:sz="4" w:space="0" w:color="000000"/>
              <w:left w:val="single" w:sz="4" w:space="0" w:color="000000"/>
              <w:right w:val="single" w:sz="4" w:space="0" w:color="000000"/>
            </w:tcBorders>
            <w:shd w:color="auto" w:fill="auto" w:val="clear"/>
          </w:tcPr>
          <w:p>
            <w:pPr>
              <w:pStyle w:val="Normal"/>
              <w:ind w:left="-108" w:right="-108" w:firstLine="720"/>
              <w:jc w:val="center"/>
              <w:rPr>
                <w:rFonts w:ascii="Times New Roman" w:hAnsi="Times New Roman" w:eastAsia="Times New Roman"/>
                <w:lang w:eastAsia="ru-RU"/>
              </w:rPr>
            </w:pPr>
            <w:r>
              <w:rPr>
                <w:rFonts w:eastAsia="Times New Roman" w:ascii="Times New Roman" w:hAnsi="Times New Roman"/>
                <w:lang w:eastAsia="ru-RU"/>
              </w:rPr>
              <w:t>Источник финансового обеспечения (расшифровать)</w:t>
            </w:r>
          </w:p>
        </w:tc>
        <w:tc>
          <w:tcPr>
            <w:tcW w:w="4392" w:type="dxa"/>
            <w:gridSpan w:val="4"/>
            <w:tcBorders>
              <w:top w:val="single" w:sz="4" w:space="0" w:color="000000"/>
              <w:bottom w:val="single" w:sz="4" w:space="0" w:color="000000"/>
              <w:right w:val="single" w:sz="4" w:space="0" w:color="000000"/>
            </w:tcBorders>
            <w:shd w:color="auto" w:fill="auto" w:val="clear"/>
          </w:tcPr>
          <w:p>
            <w:pPr>
              <w:pStyle w:val="Normal"/>
              <w:ind w:right="-34" w:firstLine="720"/>
              <w:jc w:val="center"/>
              <w:rPr>
                <w:rFonts w:ascii="Times New Roman" w:hAnsi="Times New Roman" w:eastAsia="Times New Roman"/>
                <w:lang w:eastAsia="ru-RU"/>
              </w:rPr>
            </w:pPr>
            <w:r>
              <w:rPr>
                <w:rFonts w:eastAsia="Times New Roman" w:ascii="Times New Roman" w:hAnsi="Times New Roman"/>
                <w:lang w:eastAsia="ru-RU"/>
              </w:rPr>
              <w:t>Объем средств на реализацию муниципальной программы на очередной финансовый год и плановый период (тыс. рублей)</w:t>
            </w:r>
          </w:p>
        </w:tc>
      </w:tr>
      <w:tr>
        <w:trPr>
          <w:trHeight w:val="327" w:hRule="atLeast"/>
        </w:trPr>
        <w:tc>
          <w:tcPr>
            <w:tcW w:w="569"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2272"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554"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1422" w:type="dxa"/>
            <w:vMerge w:val="continue"/>
            <w:tcBorders>
              <w:top w:val="single" w:sz="4" w:space="0" w:color="000000"/>
              <w:left w:val="single" w:sz="4" w:space="0" w:color="000000"/>
              <w:right w:val="single" w:sz="4" w:space="0" w:color="000000"/>
            </w:tcBorders>
            <w:shd w:color="auto" w:fill="auto" w:val="clear"/>
            <w:vAlign w:val="center"/>
          </w:tcPr>
          <w:p>
            <w:pPr>
              <w:pStyle w:val="Normal"/>
              <w:rPr>
                <w:rFonts w:ascii="Times New Roman" w:hAnsi="Times New Roman" w:eastAsia="Times New Roman"/>
                <w:lang w:eastAsia="ru-RU"/>
              </w:rPr>
            </w:pPr>
            <w:r>
              <w:rPr>
                <w:rFonts w:eastAsia="Times New Roman" w:ascii="Times New Roman" w:hAnsi="Times New Roman"/>
                <w:lang w:eastAsia="ru-RU"/>
              </w:rPr>
            </w:r>
          </w:p>
        </w:tc>
        <w:tc>
          <w:tcPr>
            <w:tcW w:w="993" w:type="dxa"/>
            <w:tcBorders>
              <w:right w:val="single" w:sz="4" w:space="0" w:color="000000"/>
            </w:tcBorders>
            <w:shd w:color="auto" w:fill="auto" w:val="clear"/>
          </w:tcPr>
          <w:p>
            <w:pPr>
              <w:pStyle w:val="Normal"/>
              <w:ind w:right="-34" w:firstLine="720"/>
              <w:jc w:val="center"/>
              <w:rPr>
                <w:rFonts w:ascii="Times New Roman" w:hAnsi="Times New Roman" w:eastAsia="Times New Roman"/>
                <w:lang w:eastAsia="ru-RU"/>
              </w:rPr>
            </w:pPr>
            <w:r>
              <w:rPr>
                <w:rFonts w:eastAsia="Times New Roman" w:ascii="Times New Roman" w:hAnsi="Times New Roman"/>
                <w:lang w:eastAsia="ru-RU"/>
              </w:rPr>
              <w:t>всего</w:t>
            </w:r>
          </w:p>
        </w:tc>
        <w:tc>
          <w:tcPr>
            <w:tcW w:w="1277" w:type="dxa"/>
            <w:tcBorders>
              <w:right w:val="single" w:sz="4" w:space="0" w:color="000000"/>
            </w:tcBorders>
            <w:shd w:color="auto" w:fill="auto" w:val="clear"/>
          </w:tcPr>
          <w:p>
            <w:pPr>
              <w:pStyle w:val="Normal"/>
              <w:jc w:val="center"/>
              <w:rPr>
                <w:rFonts w:ascii="Times New Roman" w:hAnsi="Times New Roman" w:eastAsia="Times New Roman"/>
                <w:spacing w:val="-2"/>
                <w:sz w:val="20"/>
                <w:szCs w:val="20"/>
                <w:lang w:eastAsia="ru-RU"/>
              </w:rPr>
            </w:pPr>
            <w:r>
              <w:rPr>
                <w:rFonts w:eastAsia="Times New Roman" w:ascii="Times New Roman" w:hAnsi="Times New Roman"/>
                <w:color w:val="22272F"/>
                <w:sz w:val="20"/>
                <w:szCs w:val="20"/>
                <w:shd w:fill="FFFFFF" w:val="clear"/>
                <w:lang w:eastAsia="ru-RU"/>
              </w:rPr>
              <w:t>(очередной финан-совый год) 2025</w:t>
            </w:r>
          </w:p>
        </w:tc>
        <w:tc>
          <w:tcPr>
            <w:tcW w:w="1134" w:type="dxa"/>
            <w:tcBorders>
              <w:right w:val="single" w:sz="4" w:space="0" w:color="000000"/>
            </w:tcBorders>
            <w:shd w:color="auto" w:fill="auto" w:val="clear"/>
          </w:tcPr>
          <w:p>
            <w:pPr>
              <w:pStyle w:val="Normal"/>
              <w:jc w:val="center"/>
              <w:rPr>
                <w:rFonts w:ascii="Times New Roman" w:hAnsi="Times New Roman" w:eastAsia="Times New Roman"/>
                <w:spacing w:val="-2"/>
                <w:sz w:val="20"/>
                <w:szCs w:val="20"/>
                <w:lang w:eastAsia="ru-RU"/>
              </w:rPr>
            </w:pPr>
            <w:r>
              <w:rPr>
                <w:rFonts w:eastAsia="Times New Roman" w:ascii="Times New Roman" w:hAnsi="Times New Roman"/>
                <w:color w:val="22272F"/>
                <w:sz w:val="20"/>
                <w:szCs w:val="20"/>
                <w:shd w:fill="FFFFFF" w:val="clear"/>
                <w:lang w:eastAsia="ru-RU"/>
              </w:rPr>
              <w:t>(1-й год плано-вого периода) 2026</w:t>
            </w:r>
          </w:p>
        </w:tc>
        <w:tc>
          <w:tcPr>
            <w:tcW w:w="988" w:type="dxa"/>
            <w:tcBorders>
              <w:right w:val="single" w:sz="4" w:space="0" w:color="000000"/>
            </w:tcBorders>
            <w:shd w:color="auto" w:fill="auto" w:val="clear"/>
          </w:tcPr>
          <w:p>
            <w:pPr>
              <w:pStyle w:val="Normal"/>
              <w:jc w:val="center"/>
              <w:rPr>
                <w:rFonts w:ascii="Times New Roman" w:hAnsi="Times New Roman" w:eastAsia="Times New Roman"/>
                <w:sz w:val="20"/>
                <w:szCs w:val="20"/>
                <w:lang w:eastAsia="ru-RU"/>
              </w:rPr>
            </w:pPr>
            <w:r>
              <w:rPr>
                <w:rFonts w:eastAsia="Times New Roman" w:ascii="Times New Roman" w:hAnsi="Times New Roman"/>
                <w:color w:val="22272F"/>
                <w:sz w:val="20"/>
                <w:szCs w:val="20"/>
                <w:shd w:fill="FFFFFF" w:val="clear"/>
                <w:lang w:eastAsia="ru-RU"/>
              </w:rPr>
              <w:t>(2-й год плано-вого периода) 2027</w:t>
            </w:r>
          </w:p>
        </w:tc>
      </w:tr>
    </w:tbl>
    <w:p>
      <w:pPr>
        <w:pStyle w:val="Normal"/>
        <w:jc w:val="center"/>
        <w:rPr>
          <w:rFonts w:ascii="Times New Roman" w:hAnsi="Times New Roman" w:eastAsia="Times New Roman"/>
          <w:b/>
          <w:b/>
          <w:sz w:val="2"/>
          <w:szCs w:val="2"/>
          <w:lang w:eastAsia="ru-RU"/>
        </w:rPr>
      </w:pPr>
      <w:r>
        <w:rPr>
          <w:rFonts w:eastAsia="Times New Roman" w:ascii="Times New Roman" w:hAnsi="Times New Roman"/>
          <w:b/>
          <w:sz w:val="2"/>
          <w:szCs w:val="2"/>
          <w:lang w:eastAsia="ru-RU"/>
        </w:rPr>
      </w:r>
    </w:p>
    <w:tbl>
      <w:tblPr>
        <w:tblW w:w="10205" w:type="dxa"/>
        <w:jc w:val="left"/>
        <w:tblInd w:w="109" w:type="dxa"/>
        <w:tblCellMar>
          <w:top w:w="0" w:type="dxa"/>
          <w:left w:w="108" w:type="dxa"/>
          <w:bottom w:w="0" w:type="dxa"/>
          <w:right w:w="108" w:type="dxa"/>
        </w:tblCellMar>
        <w:tblLook w:val="04a0"/>
      </w:tblPr>
      <w:tblGrid>
        <w:gridCol w:w="567"/>
        <w:gridCol w:w="2268"/>
        <w:gridCol w:w="1559"/>
        <w:gridCol w:w="1416"/>
        <w:gridCol w:w="994"/>
        <w:gridCol w:w="1277"/>
        <w:gridCol w:w="1135"/>
        <w:gridCol w:w="987"/>
      </w:tblGrid>
      <w:tr>
        <w:trPr>
          <w:tblHeader w:val="true"/>
          <w:trHeight w:val="80"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1</w:t>
            </w:r>
          </w:p>
        </w:tc>
        <w:tc>
          <w:tcPr>
            <w:tcW w:w="2268"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2</w:t>
            </w:r>
          </w:p>
        </w:tc>
        <w:tc>
          <w:tcPr>
            <w:tcW w:w="1559"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3</w:t>
            </w:r>
          </w:p>
        </w:tc>
        <w:tc>
          <w:tcPr>
            <w:tcW w:w="1416"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4</w:t>
            </w:r>
          </w:p>
        </w:tc>
        <w:tc>
          <w:tcPr>
            <w:tcW w:w="994"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5</w:t>
            </w:r>
          </w:p>
        </w:tc>
        <w:tc>
          <w:tcPr>
            <w:tcW w:w="1277" w:type="dxa"/>
            <w:tcBorders>
              <w:top w:val="single" w:sz="4" w:space="0" w:color="000000"/>
              <w:bottom w:val="single" w:sz="4" w:space="0" w:color="000000"/>
              <w:right w:val="single" w:sz="4" w:space="0" w:color="000000"/>
            </w:tcBorders>
            <w:shd w:color="auto" w:fill="auto" w:val="clear"/>
          </w:tcPr>
          <w:p>
            <w:pPr>
              <w:pStyle w:val="Normal"/>
              <w:ind w:left="-69" w:right="-108" w:firstLine="720"/>
              <w:jc w:val="center"/>
              <w:rPr>
                <w:rFonts w:ascii="Times New Roman" w:hAnsi="Times New Roman" w:eastAsia="Times New Roman"/>
                <w:lang w:eastAsia="ru-RU"/>
              </w:rPr>
            </w:pPr>
            <w:r>
              <w:rPr>
                <w:rFonts w:eastAsia="Times New Roman" w:ascii="Times New Roman" w:hAnsi="Times New Roman"/>
                <w:lang w:eastAsia="ru-RU"/>
              </w:rPr>
              <w:t>6</w:t>
            </w:r>
          </w:p>
        </w:tc>
        <w:tc>
          <w:tcPr>
            <w:tcW w:w="1135"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7</w:t>
            </w:r>
          </w:p>
        </w:tc>
        <w:tc>
          <w:tcPr>
            <w:tcW w:w="98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lang w:eastAsia="ru-RU"/>
              </w:rPr>
            </w:pPr>
            <w:r>
              <w:rPr>
                <w:rFonts w:eastAsia="Times New Roman" w:ascii="Times New Roman" w:hAnsi="Times New Roman"/>
                <w:lang w:eastAsia="ru-RU"/>
              </w:rPr>
              <w:t>8</w:t>
            </w:r>
          </w:p>
        </w:tc>
      </w:tr>
      <w:tr>
        <w:trPr>
          <w:trHeight w:val="333"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1.</w:t>
            </w:r>
          </w:p>
        </w:tc>
        <w:tc>
          <w:tcPr>
            <w:tcW w:w="9636" w:type="dxa"/>
            <w:gridSpan w:val="7"/>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Региональный проект «Наименование»</w:t>
            </w:r>
          </w:p>
        </w:tc>
      </w:tr>
      <w:tr>
        <w:trPr>
          <w:trHeight w:val="397" w:hRule="atLeast"/>
        </w:trPr>
        <w:tc>
          <w:tcPr>
            <w:tcW w:w="2835" w:type="dxa"/>
            <w:gridSpan w:val="2"/>
            <w:tcBorders>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региональному проекту</w:t>
            </w:r>
          </w:p>
        </w:tc>
        <w:tc>
          <w:tcPr>
            <w:tcW w:w="1559"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41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5"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r>
      <w:tr>
        <w:trPr>
          <w:trHeight w:val="397" w:hRule="atLeast"/>
        </w:trPr>
        <w:tc>
          <w:tcPr>
            <w:tcW w:w="567" w:type="dxa"/>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val="en-US" w:eastAsia="ru-RU"/>
              </w:rPr>
              <w:t>2</w:t>
            </w:r>
            <w:r>
              <w:rPr>
                <w:rFonts w:eastAsia="Times New Roman" w:ascii="Times New Roman" w:hAnsi="Times New Roman"/>
                <w:lang w:eastAsia="ru-RU"/>
              </w:rPr>
              <w:t>.</w:t>
            </w:r>
          </w:p>
        </w:tc>
        <w:tc>
          <w:tcPr>
            <w:tcW w:w="9636" w:type="dxa"/>
            <w:gridSpan w:val="7"/>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Ведомственный проект «Наименование»</w:t>
            </w:r>
          </w:p>
        </w:tc>
      </w:tr>
      <w:tr>
        <w:trPr>
          <w:trHeight w:val="397" w:hRule="atLeast"/>
        </w:trPr>
        <w:tc>
          <w:tcPr>
            <w:tcW w:w="2835" w:type="dxa"/>
            <w:gridSpan w:val="2"/>
            <w:tcBorders>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ведомственному проекту</w:t>
            </w:r>
          </w:p>
        </w:tc>
        <w:tc>
          <w:tcPr>
            <w:tcW w:w="1559"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41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135"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b/>
                <w:b/>
                <w:lang w:eastAsia="ru-RU"/>
              </w:rPr>
            </w:pPr>
            <w:r>
              <w:rPr>
                <w:rFonts w:eastAsia="Times New Roman" w:ascii="Times New Roman" w:hAnsi="Times New Roman"/>
                <w:b/>
                <w:lang w:eastAsia="ru-RU"/>
              </w:rPr>
              <w:t>-</w:t>
            </w:r>
          </w:p>
        </w:tc>
      </w:tr>
      <w:tr>
        <w:trPr>
          <w:trHeight w:val="397" w:hRule="atLeast"/>
        </w:trPr>
        <w:tc>
          <w:tcPr>
            <w:tcW w:w="567" w:type="dxa"/>
            <w:vMerge w:val="restart"/>
            <w:tcBorders>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3.</w:t>
            </w:r>
          </w:p>
        </w:tc>
        <w:tc>
          <w:tcPr>
            <w:tcW w:w="9636" w:type="dxa"/>
            <w:gridSpan w:val="7"/>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 xml:space="preserve">Комплекс процессных мероприятий </w:t>
            </w:r>
            <w:r>
              <w:rPr>
                <w:rFonts w:cs="Times New Roman" w:ascii="Times New Roman" w:hAnsi="Times New Roman"/>
                <w:sz w:val="28"/>
                <w:szCs w:val="28"/>
              </w:rPr>
              <w:t>«Предоставление гарантий по выплате муниципальной пенсии за выслугу лет»</w:t>
            </w:r>
          </w:p>
        </w:tc>
      </w:tr>
      <w:tr>
        <w:trPr>
          <w:trHeight w:val="397" w:hRule="atLeast"/>
        </w:trPr>
        <w:tc>
          <w:tcPr>
            <w:tcW w:w="567" w:type="dxa"/>
            <w:vMerge w:val="continue"/>
            <w:tcBorders>
              <w:left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8" w:type="dxa"/>
            <w:tcBorders>
              <w:bottom w:val="single" w:sz="4" w:space="0" w:color="000000"/>
              <w:right w:val="single" w:sz="4" w:space="0" w:color="000000"/>
            </w:tcBorders>
            <w:shd w:color="auto" w:fill="auto" w:val="clear"/>
          </w:tcPr>
          <w:p>
            <w:pPr>
              <w:pStyle w:val="ConsPlusNormal1"/>
              <w:ind w:hanging="0"/>
              <w:jc w:val="both"/>
              <w:rPr>
                <w:rFonts w:ascii="Times New Roman" w:hAnsi="Times New Roman" w:cs="Times New Roman"/>
                <w:sz w:val="28"/>
                <w:szCs w:val="28"/>
              </w:rPr>
            </w:pPr>
            <w:r>
              <w:rPr>
                <w:rFonts w:cs="Times New Roman" w:ascii="Times New Roman" w:hAnsi="Times New Roman"/>
                <w:sz w:val="24"/>
              </w:rPr>
              <w:t>Прием заявлений  со всеми необходимыми  документами на предоставление гарантий по выплате пенсий за выслугу лет</w:t>
            </w:r>
            <w:r>
              <w:rPr>
                <w:rFonts w:cs="Times New Roman" w:ascii="Times New Roman" w:hAnsi="Times New Roman"/>
                <w:b/>
                <w:sz w:val="24"/>
              </w:rPr>
              <w:t xml:space="preserve">, </w:t>
            </w:r>
            <w:r>
              <w:rPr>
                <w:rFonts w:cs="Times New Roman" w:ascii="Times New Roman" w:hAnsi="Times New Roman"/>
                <w:sz w:val="24"/>
              </w:rPr>
              <w:t>рассмотрение документов комиссией по назначению пенсии за выслугу лет и оформление протокола на получение гарантии по выплате пенсии за выслугу лет</w:t>
            </w:r>
          </w:p>
        </w:tc>
        <w:tc>
          <w:tcPr>
            <w:tcW w:w="1559"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cs="Times New Roman" w:ascii="Times New Roman" w:hAnsi="Times New Roman"/>
              </w:rPr>
              <w:t>Администрация муниципального образования «Демидовский муниципальный округ» Смоленской области</w:t>
            </w:r>
          </w:p>
        </w:tc>
        <w:tc>
          <w:tcPr>
            <w:tcW w:w="141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1135"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r>
      <w:tr>
        <w:trPr>
          <w:trHeight w:val="397" w:hRule="atLeast"/>
        </w:trPr>
        <w:tc>
          <w:tcPr>
            <w:tcW w:w="567" w:type="dxa"/>
            <w:vMerge w:val="continue"/>
            <w:tcBorders>
              <w:left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tc>
        <w:tc>
          <w:tcPr>
            <w:tcW w:w="2268" w:type="dxa"/>
            <w:tcBorders>
              <w:bottom w:val="single" w:sz="4" w:space="0" w:color="000000"/>
              <w:right w:val="single" w:sz="4" w:space="0" w:color="000000"/>
            </w:tcBorders>
            <w:shd w:color="auto" w:fill="auto" w:val="clear"/>
          </w:tcPr>
          <w:p>
            <w:pPr>
              <w:pStyle w:val="ConsPlusNormal1"/>
              <w:ind w:hanging="0"/>
              <w:jc w:val="both"/>
              <w:rPr>
                <w:rFonts w:ascii="Times New Roman" w:hAnsi="Times New Roman" w:cs="Times New Roman"/>
                <w:sz w:val="28"/>
                <w:szCs w:val="28"/>
              </w:rPr>
            </w:pPr>
            <w:r>
              <w:rPr>
                <w:rFonts w:cs="Times New Roman" w:ascii="Times New Roman" w:hAnsi="Times New Roman"/>
                <w:sz w:val="24"/>
              </w:rPr>
              <w:t>Выплата пенсии за выслугу  лет  лицам, замещавшим муниципальные должности, должности муниципальной службы (муниципальные должности  муниципальной службы)</w:t>
            </w:r>
          </w:p>
        </w:tc>
        <w:tc>
          <w:tcPr>
            <w:tcW w:w="1559"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cs="Times New Roman" w:ascii="Times New Roman" w:hAnsi="Times New Roman"/>
              </w:rPr>
              <w:t>Администрация муниципального образования «Демидовский муниципальный округ» Смоленской области</w:t>
            </w:r>
          </w:p>
        </w:tc>
        <w:tc>
          <w:tcPr>
            <w:tcW w:w="1416"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Местный бюджет</w:t>
            </w:r>
          </w:p>
        </w:tc>
        <w:tc>
          <w:tcPr>
            <w:tcW w:w="994"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22189,5</w:t>
            </w:r>
          </w:p>
        </w:tc>
        <w:tc>
          <w:tcPr>
            <w:tcW w:w="1277"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tc>
        <w:tc>
          <w:tcPr>
            <w:tcW w:w="1135" w:type="dxa"/>
            <w:tcBorders>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tc>
      </w:tr>
      <w:tr>
        <w:trPr>
          <w:trHeight w:val="410" w:hRule="atLeast"/>
        </w:trPr>
        <w:tc>
          <w:tcPr>
            <w:tcW w:w="28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Итого по комплексу процессных мероприятий</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jc w:val="center"/>
              <w:rPr>
                <w:rFonts w:ascii="Times New Roman" w:hAnsi="Times New Roman" w:eastAsia="Times New Roman"/>
                <w:b/>
                <w:b/>
                <w:lang w:eastAsia="ru-RU"/>
              </w:rPr>
            </w:pPr>
            <w:r>
              <w:rPr>
                <w:rFonts w:eastAsia="Times New Roman" w:ascii="Times New Roman" w:hAnsi="Times New Roman"/>
                <w:b/>
                <w:lang w:eastAsia="ru-RU"/>
              </w:rPr>
              <w:t>х</w:t>
            </w:r>
          </w:p>
        </w:tc>
        <w:tc>
          <w:tcPr>
            <w:tcW w:w="1416" w:type="dxa"/>
            <w:tcBorders>
              <w:top w:val="single" w:sz="4" w:space="0" w:color="000000"/>
              <w:bottom w:val="single" w:sz="4" w:space="0" w:color="000000"/>
            </w:tcBorders>
            <w:shd w:color="auto" w:fill="auto" w:val="clear"/>
          </w:tcPr>
          <w:p>
            <w:pPr>
              <w:pStyle w:val="Normal"/>
              <w:jc w:val="center"/>
              <w:rPr>
                <w:rFonts w:ascii="Times New Roman" w:hAnsi="Times New Roman" w:eastAsia="Times New Roman"/>
                <w:b/>
                <w:b/>
                <w:lang w:eastAsia="ru-RU"/>
              </w:rPr>
            </w:pPr>
            <w:r>
              <w:rPr>
                <w:rFonts w:eastAsia="Times New Roman" w:ascii="Times New Roman" w:hAnsi="Times New Roman"/>
                <w:b/>
                <w:lang w:eastAsia="ru-RU"/>
              </w:rPr>
              <w:t>х</w:t>
            </w:r>
          </w:p>
        </w:tc>
        <w:tc>
          <w:tcPr>
            <w:tcW w:w="994"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22189,5</w:t>
            </w:r>
          </w:p>
        </w:tc>
        <w:tc>
          <w:tcPr>
            <w:tcW w:w="1277"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tc>
      </w:tr>
      <w:tr>
        <w:trPr>
          <w:trHeight w:val="533"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4.</w:t>
            </w:r>
          </w:p>
        </w:tc>
        <w:tc>
          <w:tcPr>
            <w:tcW w:w="2268" w:type="dxa"/>
            <w:tcBorders>
              <w:top w:val="single" w:sz="4" w:space="0" w:color="000000"/>
              <w:left w:val="single" w:sz="4" w:space="0" w:color="000000"/>
              <w:bottom w:val="single" w:sz="4" w:space="0" w:color="000000"/>
            </w:tcBorders>
            <w:shd w:color="auto" w:fill="auto" w:val="clear"/>
          </w:tcPr>
          <w:p>
            <w:pPr>
              <w:pStyle w:val="Normal"/>
              <w:ind w:left="34" w:right="-108" w:firstLine="720"/>
              <w:rPr>
                <w:rFonts w:ascii="Times New Roman" w:hAnsi="Times New Roman" w:eastAsia="Times New Roman"/>
                <w:lang w:eastAsia="ru-RU"/>
              </w:rPr>
            </w:pPr>
            <w:r>
              <w:rPr>
                <w:rFonts w:eastAsia="Times New Roman" w:ascii="Times New Roman" w:hAnsi="Times New Roman"/>
                <w:lang w:eastAsia="ru-RU"/>
              </w:rPr>
              <w:t>Отдельные мероприятия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9" w:firstLine="720"/>
              <w:jc w:val="center"/>
              <w:rPr>
                <w:rFonts w:ascii="Times New Roman" w:hAnsi="Times New Roman" w:eastAsia="Times New Roman"/>
                <w:b/>
                <w:b/>
                <w:lang w:eastAsia="ru-RU"/>
              </w:rPr>
            </w:pPr>
            <w:r>
              <w:rPr>
                <w:rFonts w:eastAsia="Times New Roman" w:ascii="Times New Roman" w:hAnsi="Times New Roman"/>
                <w:b/>
                <w:lang w:eastAsia="ru-RU"/>
              </w:rPr>
              <w:t>-</w:t>
            </w:r>
          </w:p>
        </w:tc>
        <w:tc>
          <w:tcPr>
            <w:tcW w:w="1416" w:type="dxa"/>
            <w:tcBorders>
              <w:top w:val="single" w:sz="4" w:space="0" w:color="000000"/>
              <w:bottom w:val="single" w:sz="4" w:space="0" w:color="000000"/>
            </w:tcBorders>
            <w:shd w:color="auto" w:fill="auto" w:val="clear"/>
          </w:tcPr>
          <w:p>
            <w:pPr>
              <w:pStyle w:val="Normal"/>
              <w:jc w:val="center"/>
              <w:rPr>
                <w:rFonts w:ascii="Times New Roman" w:hAnsi="Times New Roman" w:eastAsia="Times New Roman"/>
                <w:b/>
                <w:b/>
                <w:lang w:eastAsia="ru-RU"/>
              </w:rPr>
            </w:pPr>
            <w:r>
              <w:rPr>
                <w:rFonts w:eastAsia="Times New Roman" w:ascii="Times New Roman" w:hAnsi="Times New Roman"/>
                <w:b/>
                <w:lang w:eastAsia="ru-RU"/>
              </w:rPr>
              <w:t>-</w:t>
            </w:r>
          </w:p>
        </w:tc>
        <w:tc>
          <w:tcPr>
            <w:tcW w:w="994"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27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color w:val="000000"/>
                <w:lang w:eastAsia="ru-RU"/>
              </w:rPr>
            </w:pPr>
            <w:r>
              <w:rPr>
                <w:rFonts w:eastAsia="Times New Roman" w:ascii="Times New Roman" w:hAnsi="Times New Roman"/>
                <w:color w:val="000000"/>
                <w:lang w:eastAsia="ru-RU"/>
              </w:rPr>
              <w:t>-</w:t>
            </w:r>
          </w:p>
        </w:tc>
      </w:tr>
      <w:tr>
        <w:trPr>
          <w:trHeight w:val="828" w:hRule="atLeast"/>
        </w:trPr>
        <w:tc>
          <w:tcPr>
            <w:tcW w:w="43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Всего по муниципальной программе, в том числе:</w:t>
            </w:r>
          </w:p>
          <w:p>
            <w:pPr>
              <w:pStyle w:val="Normal"/>
              <w:ind w:right="-109" w:firstLine="720"/>
              <w:rPr>
                <w:rFonts w:ascii="Times New Roman" w:hAnsi="Times New Roman" w:eastAsia="Times New Roman"/>
                <w:b/>
                <w:b/>
                <w:lang w:eastAsia="ru-RU"/>
              </w:rPr>
            </w:pPr>
            <w:r>
              <w:rPr>
                <w:rFonts w:eastAsia="Times New Roman" w:ascii="Times New Roman" w:hAnsi="Times New Roman"/>
                <w:b/>
                <w:lang w:eastAsia="ru-RU"/>
              </w:rPr>
              <w:t xml:space="preserve"> </w:t>
            </w:r>
            <w:r>
              <w:rPr>
                <w:rFonts w:eastAsia="Times New Roman" w:ascii="Times New Roman" w:hAnsi="Times New Roman"/>
                <w:b/>
                <w:lang w:eastAsia="ru-RU"/>
              </w:rPr>
              <w:t>федеральный бюджет</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областной бюджет</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местные бюджеты</w:t>
            </w:r>
          </w:p>
          <w:p>
            <w:pPr>
              <w:pStyle w:val="Normal"/>
              <w:ind w:left="34" w:right="-108" w:firstLine="720"/>
              <w:rPr>
                <w:rFonts w:ascii="Times New Roman" w:hAnsi="Times New Roman" w:eastAsia="Times New Roman"/>
                <w:b/>
                <w:b/>
                <w:lang w:eastAsia="ru-RU"/>
              </w:rPr>
            </w:pPr>
            <w:r>
              <w:rPr>
                <w:rFonts w:eastAsia="Times New Roman" w:ascii="Times New Roman" w:hAnsi="Times New Roman"/>
                <w:b/>
                <w:lang w:eastAsia="ru-RU"/>
              </w:rPr>
              <w:t>внебюджетные источники</w:t>
            </w:r>
          </w:p>
          <w:p>
            <w:pPr>
              <w:pStyle w:val="Normal"/>
              <w:ind w:right="-109" w:firstLine="720"/>
              <w:rPr>
                <w:rFonts w:ascii="Times New Roman" w:hAnsi="Times New Roman" w:eastAsia="Times New Roman"/>
                <w:b/>
                <w:b/>
                <w:lang w:eastAsia="ru-RU"/>
              </w:rPr>
            </w:pPr>
            <w:r>
              <w:rPr>
                <w:rFonts w:eastAsia="Times New Roman" w:ascii="Times New Roman" w:hAnsi="Times New Roman"/>
                <w:b/>
                <w:lang w:eastAsia="ru-RU"/>
              </w:rPr>
            </w:r>
          </w:p>
        </w:tc>
        <w:tc>
          <w:tcPr>
            <w:tcW w:w="1416" w:type="dxa"/>
            <w:tcBorders>
              <w:top w:val="single" w:sz="4" w:space="0" w:color="000000"/>
              <w:bottom w:val="single" w:sz="4" w:space="0" w:color="000000"/>
            </w:tcBorders>
            <w:shd w:color="auto" w:fill="auto" w:val="clear"/>
          </w:tcPr>
          <w:p>
            <w:pPr>
              <w:pStyle w:val="Normal"/>
              <w:rPr>
                <w:rFonts w:ascii="Times New Roman" w:hAnsi="Times New Roman" w:eastAsia="Times New Roman"/>
                <w:b/>
                <w:b/>
                <w:lang w:eastAsia="ru-RU"/>
              </w:rPr>
            </w:pPr>
            <w:r>
              <w:rPr>
                <w:rFonts w:eastAsia="Times New Roman" w:ascii="Times New Roman" w:hAnsi="Times New Roman"/>
                <w:b/>
                <w:lang w:eastAsia="ru-RU"/>
              </w:rPr>
            </w:r>
          </w:p>
        </w:tc>
        <w:tc>
          <w:tcPr>
            <w:tcW w:w="994"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22189,5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22189,5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tc>
        <w:tc>
          <w:tcPr>
            <w:tcW w:w="1277" w:type="dxa"/>
            <w:tcBorders>
              <w:top w:val="single" w:sz="4" w:space="0" w:color="000000"/>
              <w:left w:val="single" w:sz="4" w:space="0" w:color="000000"/>
              <w:bottom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tc>
        <w:tc>
          <w:tcPr>
            <w:tcW w:w="987" w:type="dxa"/>
            <w:tcBorders>
              <w:top w:val="single" w:sz="4" w:space="0" w:color="000000"/>
              <w:bottom w:val="single" w:sz="4" w:space="0" w:color="000000"/>
              <w:right w:val="single" w:sz="4" w:space="0" w:color="000000"/>
            </w:tcBorders>
            <w:shd w:color="auto" w:fill="auto" w:val="clear"/>
          </w:tcPr>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7396,5</w:t>
            </w:r>
          </w:p>
          <w:p>
            <w:pPr>
              <w:pStyle w:val="Normal"/>
              <w:ind w:left="-103" w:right="-108" w:firstLine="720"/>
              <w:jc w:val="center"/>
              <w:rPr>
                <w:rFonts w:ascii="Times New Roman" w:hAnsi="Times New Roman" w:eastAsia="Times New Roman"/>
                <w:lang w:eastAsia="ru-RU"/>
              </w:rPr>
            </w:pPr>
            <w:r>
              <w:rPr>
                <w:rFonts w:eastAsia="Times New Roman" w:ascii="Times New Roman" w:hAnsi="Times New Roman"/>
                <w:lang w:eastAsia="ru-RU"/>
              </w:rPr>
              <w:t>-</w:t>
            </w:r>
            <w:bookmarkStart w:id="0" w:name="_GoBack"/>
            <w:bookmarkEnd w:id="0"/>
          </w:p>
        </w:tc>
      </w:tr>
    </w:tbl>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ind w:firstLine="709"/>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6237" w:leader="none"/>
          <w:tab w:val="left" w:pos="6412" w:leader="none"/>
          <w:tab w:val="right" w:pos="10205" w:leader="none"/>
        </w:tabs>
        <w:rPr>
          <w:rFonts w:ascii="Times New Roman" w:hAnsi="Times New Roman" w:eastAsia="Times New Roman"/>
          <w:sz w:val="28"/>
          <w:szCs w:val="28"/>
        </w:rPr>
      </w:pPr>
      <w:r>
        <w:rPr>
          <w:rFonts w:eastAsia="Times New Roman" w:ascii="Times New Roman" w:hAnsi="Times New Roman"/>
          <w:sz w:val="28"/>
          <w:szCs w:val="28"/>
        </w:rPr>
      </w:r>
    </w:p>
    <w:p>
      <w:pPr>
        <w:pStyle w:val="ConsPlusTitle"/>
        <w:widowControl/>
        <w:ind w:right="-31" w:firstLine="720"/>
        <w:jc w:val="center"/>
        <w:rPr>
          <w:rFonts w:ascii="Times New Roman" w:hAnsi="Times New Roman" w:cs="Times New Roman"/>
          <w:sz w:val="28"/>
          <w:szCs w:val="28"/>
        </w:rPr>
      </w:pPr>
      <w:r>
        <w:rPr/>
      </w:r>
    </w:p>
    <w:sectPr>
      <w:headerReference w:type="default" r:id="rId5"/>
      <w:type w:val="nextPage"/>
      <w:pgSz w:w="11906" w:h="16838"/>
      <w:pgMar w:left="1134" w:right="737" w:header="720" w:top="777"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szCs w:val="24"/>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jc w:val="center"/>
      <w:rPr>
        <w:sz w:val="24"/>
      </w:rPr>
    </w:pPr>
    <w:r>
      <w:rPr>
        <w:sz w:val="24"/>
      </w:rPr>
      <w:fldChar w:fldCharType="begin"/>
    </w:r>
    <w:r>
      <w:rPr>
        <w:sz w:val="24"/>
      </w:rPr>
      <w:instrText> PAGE </w:instrText>
    </w:r>
    <w:r>
      <w:rPr>
        <w:sz w:val="24"/>
      </w:rPr>
      <w:fldChar w:fldCharType="separate"/>
    </w:r>
    <w:r>
      <w:rPr>
        <w:sz w:val="24"/>
      </w:rPr>
      <w:t>0</w:t>
    </w:r>
    <w:r>
      <w:rPr>
        <w:sz w:val="24"/>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kern w:val="2"/>
        <w:sz w:val="24"/>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046e"/>
    <w:pPr>
      <w:widowControl w:val="false"/>
      <w:suppressAutoHyphens w:val="true"/>
      <w:bidi w:val="0"/>
      <w:spacing w:before="0" w:after="0"/>
      <w:jc w:val="left"/>
      <w:textAlignment w:val="baseline"/>
    </w:pPr>
    <w:rPr>
      <w:rFonts w:ascii="Liberation Serif" w:hAnsi="Liberation Serif" w:eastAsia="Arial Unicode MS" w:cs="Mangal"/>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702515"/>
    <w:rPr/>
  </w:style>
  <w:style w:type="character" w:styleId="WW8Num2z0" w:customStyle="1">
    <w:name w:val="WW8Num2z0"/>
    <w:qFormat/>
    <w:rsid w:val="00702515"/>
    <w:rPr/>
  </w:style>
  <w:style w:type="character" w:styleId="WW8Num3z0" w:customStyle="1">
    <w:name w:val="WW8Num3z0"/>
    <w:qFormat/>
    <w:rsid w:val="00702515"/>
    <w:rPr/>
  </w:style>
  <w:style w:type="character" w:styleId="WW8Num4z0" w:customStyle="1">
    <w:name w:val="WW8Num4z0"/>
    <w:qFormat/>
    <w:rsid w:val="00702515"/>
    <w:rPr/>
  </w:style>
  <w:style w:type="character" w:styleId="WW8Num5z0" w:customStyle="1">
    <w:name w:val="WW8Num5z0"/>
    <w:qFormat/>
    <w:rsid w:val="00702515"/>
    <w:rPr>
      <w:rFonts w:ascii="Symbol" w:hAnsi="Symbol" w:cs="Symbol"/>
    </w:rPr>
  </w:style>
  <w:style w:type="character" w:styleId="WW8Num6z0" w:customStyle="1">
    <w:name w:val="WW8Num6z0"/>
    <w:qFormat/>
    <w:rsid w:val="00702515"/>
    <w:rPr>
      <w:rFonts w:ascii="Symbol" w:hAnsi="Symbol" w:cs="Symbol"/>
    </w:rPr>
  </w:style>
  <w:style w:type="character" w:styleId="WW8Num7z0" w:customStyle="1">
    <w:name w:val="WW8Num7z0"/>
    <w:qFormat/>
    <w:rsid w:val="00702515"/>
    <w:rPr>
      <w:rFonts w:ascii="Symbol" w:hAnsi="Symbol" w:cs="Symbol"/>
    </w:rPr>
  </w:style>
  <w:style w:type="character" w:styleId="WW8Num8z0" w:customStyle="1">
    <w:name w:val="WW8Num8z0"/>
    <w:qFormat/>
    <w:rsid w:val="00702515"/>
    <w:rPr>
      <w:rFonts w:ascii="Symbol" w:hAnsi="Symbol" w:cs="Symbol"/>
    </w:rPr>
  </w:style>
  <w:style w:type="character" w:styleId="WW8Num9z0" w:customStyle="1">
    <w:name w:val="WW8Num9z0"/>
    <w:qFormat/>
    <w:rsid w:val="00702515"/>
    <w:rPr/>
  </w:style>
  <w:style w:type="character" w:styleId="WW8Num10z0" w:customStyle="1">
    <w:name w:val="WW8Num10z0"/>
    <w:qFormat/>
    <w:rsid w:val="00702515"/>
    <w:rPr>
      <w:rFonts w:ascii="Symbol" w:hAnsi="Symbol" w:cs="Symbol"/>
    </w:rPr>
  </w:style>
  <w:style w:type="character" w:styleId="WW8Num11z0" w:customStyle="1">
    <w:name w:val="WW8Num11z0"/>
    <w:qFormat/>
    <w:rsid w:val="00702515"/>
    <w:rPr/>
  </w:style>
  <w:style w:type="character" w:styleId="WW8Num11z1" w:customStyle="1">
    <w:name w:val="WW8Num11z1"/>
    <w:qFormat/>
    <w:rsid w:val="00702515"/>
    <w:rPr/>
  </w:style>
  <w:style w:type="character" w:styleId="WW8Num11z2" w:customStyle="1">
    <w:name w:val="WW8Num11z2"/>
    <w:qFormat/>
    <w:rsid w:val="00702515"/>
    <w:rPr/>
  </w:style>
  <w:style w:type="character" w:styleId="WW8Num11z3" w:customStyle="1">
    <w:name w:val="WW8Num11z3"/>
    <w:qFormat/>
    <w:rsid w:val="00702515"/>
    <w:rPr/>
  </w:style>
  <w:style w:type="character" w:styleId="WW8Num11z4" w:customStyle="1">
    <w:name w:val="WW8Num11z4"/>
    <w:qFormat/>
    <w:rsid w:val="00702515"/>
    <w:rPr/>
  </w:style>
  <w:style w:type="character" w:styleId="WW8Num11z5" w:customStyle="1">
    <w:name w:val="WW8Num11z5"/>
    <w:qFormat/>
    <w:rsid w:val="00702515"/>
    <w:rPr/>
  </w:style>
  <w:style w:type="character" w:styleId="WW8Num11z6" w:customStyle="1">
    <w:name w:val="WW8Num11z6"/>
    <w:qFormat/>
    <w:rsid w:val="00702515"/>
    <w:rPr/>
  </w:style>
  <w:style w:type="character" w:styleId="WW8Num11z7" w:customStyle="1">
    <w:name w:val="WW8Num11z7"/>
    <w:qFormat/>
    <w:rsid w:val="00702515"/>
    <w:rPr/>
  </w:style>
  <w:style w:type="character" w:styleId="WW8Num11z8" w:customStyle="1">
    <w:name w:val="WW8Num11z8"/>
    <w:qFormat/>
    <w:rsid w:val="00702515"/>
    <w:rPr/>
  </w:style>
  <w:style w:type="character" w:styleId="WW8Num12z0" w:customStyle="1">
    <w:name w:val="WW8Num12z0"/>
    <w:qFormat/>
    <w:rsid w:val="00702515"/>
    <w:rPr/>
  </w:style>
  <w:style w:type="character" w:styleId="WW8Num12z1" w:customStyle="1">
    <w:name w:val="WW8Num12z1"/>
    <w:qFormat/>
    <w:rsid w:val="00702515"/>
    <w:rPr/>
  </w:style>
  <w:style w:type="character" w:styleId="WW8Num12z2" w:customStyle="1">
    <w:name w:val="WW8Num12z2"/>
    <w:qFormat/>
    <w:rsid w:val="00702515"/>
    <w:rPr/>
  </w:style>
  <w:style w:type="character" w:styleId="WW8Num12z3" w:customStyle="1">
    <w:name w:val="WW8Num12z3"/>
    <w:qFormat/>
    <w:rsid w:val="00702515"/>
    <w:rPr/>
  </w:style>
  <w:style w:type="character" w:styleId="WW8Num12z4" w:customStyle="1">
    <w:name w:val="WW8Num12z4"/>
    <w:qFormat/>
    <w:rsid w:val="00702515"/>
    <w:rPr/>
  </w:style>
  <w:style w:type="character" w:styleId="WW8Num12z5" w:customStyle="1">
    <w:name w:val="WW8Num12z5"/>
    <w:qFormat/>
    <w:rsid w:val="00702515"/>
    <w:rPr/>
  </w:style>
  <w:style w:type="character" w:styleId="WW8Num12z6" w:customStyle="1">
    <w:name w:val="WW8Num12z6"/>
    <w:qFormat/>
    <w:rsid w:val="00702515"/>
    <w:rPr/>
  </w:style>
  <w:style w:type="character" w:styleId="WW8Num12z7" w:customStyle="1">
    <w:name w:val="WW8Num12z7"/>
    <w:qFormat/>
    <w:rsid w:val="00702515"/>
    <w:rPr/>
  </w:style>
  <w:style w:type="character" w:styleId="WW8Num12z8" w:customStyle="1">
    <w:name w:val="WW8Num12z8"/>
    <w:qFormat/>
    <w:rsid w:val="00702515"/>
    <w:rPr/>
  </w:style>
  <w:style w:type="character" w:styleId="WW8Num13z0" w:customStyle="1">
    <w:name w:val="WW8Num13z0"/>
    <w:qFormat/>
    <w:rsid w:val="00702515"/>
    <w:rPr/>
  </w:style>
  <w:style w:type="character" w:styleId="WW8Num13z1" w:customStyle="1">
    <w:name w:val="WW8Num13z1"/>
    <w:qFormat/>
    <w:rsid w:val="00702515"/>
    <w:rPr/>
  </w:style>
  <w:style w:type="character" w:styleId="WW8Num13z2" w:customStyle="1">
    <w:name w:val="WW8Num13z2"/>
    <w:qFormat/>
    <w:rsid w:val="00702515"/>
    <w:rPr/>
  </w:style>
  <w:style w:type="character" w:styleId="WW8Num13z3" w:customStyle="1">
    <w:name w:val="WW8Num13z3"/>
    <w:qFormat/>
    <w:rsid w:val="00702515"/>
    <w:rPr/>
  </w:style>
  <w:style w:type="character" w:styleId="WW8Num13z4" w:customStyle="1">
    <w:name w:val="WW8Num13z4"/>
    <w:qFormat/>
    <w:rsid w:val="00702515"/>
    <w:rPr/>
  </w:style>
  <w:style w:type="character" w:styleId="WW8Num13z5" w:customStyle="1">
    <w:name w:val="WW8Num13z5"/>
    <w:qFormat/>
    <w:rsid w:val="00702515"/>
    <w:rPr/>
  </w:style>
  <w:style w:type="character" w:styleId="WW8Num13z6" w:customStyle="1">
    <w:name w:val="WW8Num13z6"/>
    <w:qFormat/>
    <w:rsid w:val="00702515"/>
    <w:rPr/>
  </w:style>
  <w:style w:type="character" w:styleId="WW8Num13z7" w:customStyle="1">
    <w:name w:val="WW8Num13z7"/>
    <w:qFormat/>
    <w:rsid w:val="00702515"/>
    <w:rPr/>
  </w:style>
  <w:style w:type="character" w:styleId="WW8Num13z8" w:customStyle="1">
    <w:name w:val="WW8Num13z8"/>
    <w:qFormat/>
    <w:rsid w:val="00702515"/>
    <w:rPr/>
  </w:style>
  <w:style w:type="character" w:styleId="WW8Num14z0" w:customStyle="1">
    <w:name w:val="WW8Num14z0"/>
    <w:qFormat/>
    <w:rsid w:val="00702515"/>
    <w:rPr>
      <w:b w:val="false"/>
    </w:rPr>
  </w:style>
  <w:style w:type="character" w:styleId="WW8Num14z1" w:customStyle="1">
    <w:name w:val="WW8Num14z1"/>
    <w:qFormat/>
    <w:rsid w:val="00702515"/>
    <w:rPr/>
  </w:style>
  <w:style w:type="character" w:styleId="WW8Num14z2" w:customStyle="1">
    <w:name w:val="WW8Num14z2"/>
    <w:qFormat/>
    <w:rsid w:val="00702515"/>
    <w:rPr/>
  </w:style>
  <w:style w:type="character" w:styleId="WW8Num14z3" w:customStyle="1">
    <w:name w:val="WW8Num14z3"/>
    <w:qFormat/>
    <w:rsid w:val="00702515"/>
    <w:rPr/>
  </w:style>
  <w:style w:type="character" w:styleId="WW8Num14z4" w:customStyle="1">
    <w:name w:val="WW8Num14z4"/>
    <w:qFormat/>
    <w:rsid w:val="00702515"/>
    <w:rPr/>
  </w:style>
  <w:style w:type="character" w:styleId="WW8Num14z5" w:customStyle="1">
    <w:name w:val="WW8Num14z5"/>
    <w:qFormat/>
    <w:rsid w:val="00702515"/>
    <w:rPr/>
  </w:style>
  <w:style w:type="character" w:styleId="WW8Num14z6" w:customStyle="1">
    <w:name w:val="WW8Num14z6"/>
    <w:qFormat/>
    <w:rsid w:val="00702515"/>
    <w:rPr/>
  </w:style>
  <w:style w:type="character" w:styleId="WW8Num14z7" w:customStyle="1">
    <w:name w:val="WW8Num14z7"/>
    <w:qFormat/>
    <w:rsid w:val="00702515"/>
    <w:rPr/>
  </w:style>
  <w:style w:type="character" w:styleId="WW8Num14z8" w:customStyle="1">
    <w:name w:val="WW8Num14z8"/>
    <w:qFormat/>
    <w:rsid w:val="00702515"/>
    <w:rPr/>
  </w:style>
  <w:style w:type="character" w:styleId="WW8Num15z0" w:customStyle="1">
    <w:name w:val="WW8Num15z0"/>
    <w:qFormat/>
    <w:rsid w:val="00702515"/>
    <w:rPr>
      <w:rFonts w:ascii="Times New Roman" w:hAnsi="Times New Roman" w:eastAsia="Times New Roman" w:cs="Times New Roman"/>
    </w:rPr>
  </w:style>
  <w:style w:type="character" w:styleId="WW8Num15z1" w:customStyle="1">
    <w:name w:val="WW8Num15z1"/>
    <w:qFormat/>
    <w:rsid w:val="00702515"/>
    <w:rPr>
      <w:rFonts w:ascii="Courier New" w:hAnsi="Courier New" w:cs="Courier New"/>
    </w:rPr>
  </w:style>
  <w:style w:type="character" w:styleId="WW8Num15z2" w:customStyle="1">
    <w:name w:val="WW8Num15z2"/>
    <w:qFormat/>
    <w:rsid w:val="00702515"/>
    <w:rPr>
      <w:rFonts w:ascii="Wingdings" w:hAnsi="Wingdings" w:cs="Wingdings"/>
    </w:rPr>
  </w:style>
  <w:style w:type="character" w:styleId="WW8Num15z3" w:customStyle="1">
    <w:name w:val="WW8Num15z3"/>
    <w:qFormat/>
    <w:rsid w:val="00702515"/>
    <w:rPr>
      <w:rFonts w:ascii="Symbol" w:hAnsi="Symbol" w:cs="Symbol"/>
    </w:rPr>
  </w:style>
  <w:style w:type="character" w:styleId="WW8Num16z0" w:customStyle="1">
    <w:name w:val="WW8Num16z0"/>
    <w:qFormat/>
    <w:rsid w:val="00702515"/>
    <w:rPr/>
  </w:style>
  <w:style w:type="character" w:styleId="WW8Num16z1" w:customStyle="1">
    <w:name w:val="WW8Num16z1"/>
    <w:qFormat/>
    <w:rsid w:val="00702515"/>
    <w:rPr/>
  </w:style>
  <w:style w:type="character" w:styleId="WW8Num16z2" w:customStyle="1">
    <w:name w:val="WW8Num16z2"/>
    <w:qFormat/>
    <w:rsid w:val="00702515"/>
    <w:rPr/>
  </w:style>
  <w:style w:type="character" w:styleId="WW8Num16z3" w:customStyle="1">
    <w:name w:val="WW8Num16z3"/>
    <w:qFormat/>
    <w:rsid w:val="00702515"/>
    <w:rPr/>
  </w:style>
  <w:style w:type="character" w:styleId="WW8Num16z4" w:customStyle="1">
    <w:name w:val="WW8Num16z4"/>
    <w:qFormat/>
    <w:rsid w:val="00702515"/>
    <w:rPr/>
  </w:style>
  <w:style w:type="character" w:styleId="WW8Num16z5" w:customStyle="1">
    <w:name w:val="WW8Num16z5"/>
    <w:qFormat/>
    <w:rsid w:val="00702515"/>
    <w:rPr/>
  </w:style>
  <w:style w:type="character" w:styleId="WW8Num16z6" w:customStyle="1">
    <w:name w:val="WW8Num16z6"/>
    <w:qFormat/>
    <w:rsid w:val="00702515"/>
    <w:rPr/>
  </w:style>
  <w:style w:type="character" w:styleId="WW8Num16z7" w:customStyle="1">
    <w:name w:val="WW8Num16z7"/>
    <w:qFormat/>
    <w:rsid w:val="00702515"/>
    <w:rPr/>
  </w:style>
  <w:style w:type="character" w:styleId="WW8Num16z8" w:customStyle="1">
    <w:name w:val="WW8Num16z8"/>
    <w:qFormat/>
    <w:rsid w:val="00702515"/>
    <w:rPr/>
  </w:style>
  <w:style w:type="character" w:styleId="WW8Num17z0" w:customStyle="1">
    <w:name w:val="WW8Num17z0"/>
    <w:qFormat/>
    <w:rsid w:val="00702515"/>
    <w:rPr>
      <w:rFonts w:ascii="Times New Roman" w:hAnsi="Times New Roman" w:eastAsia="Times New Roman" w:cs="Times New Roman"/>
    </w:rPr>
  </w:style>
  <w:style w:type="character" w:styleId="WW8Num17z1" w:customStyle="1">
    <w:name w:val="WW8Num17z1"/>
    <w:qFormat/>
    <w:rsid w:val="00702515"/>
    <w:rPr>
      <w:rFonts w:ascii="Courier New" w:hAnsi="Courier New" w:cs="Courier New"/>
    </w:rPr>
  </w:style>
  <w:style w:type="character" w:styleId="WW8Num17z2" w:customStyle="1">
    <w:name w:val="WW8Num17z2"/>
    <w:qFormat/>
    <w:rsid w:val="00702515"/>
    <w:rPr>
      <w:rFonts w:ascii="Wingdings" w:hAnsi="Wingdings" w:cs="Wingdings"/>
    </w:rPr>
  </w:style>
  <w:style w:type="character" w:styleId="WW8Num17z3" w:customStyle="1">
    <w:name w:val="WW8Num17z3"/>
    <w:qFormat/>
    <w:rsid w:val="00702515"/>
    <w:rPr>
      <w:rFonts w:ascii="Symbol" w:hAnsi="Symbol" w:cs="Symbol"/>
    </w:rPr>
  </w:style>
  <w:style w:type="character" w:styleId="WW8Num18z0" w:customStyle="1">
    <w:name w:val="WW8Num18z0"/>
    <w:qFormat/>
    <w:rsid w:val="00702515"/>
    <w:rPr/>
  </w:style>
  <w:style w:type="character" w:styleId="WW8Num18z1" w:customStyle="1">
    <w:name w:val="WW8Num18z1"/>
    <w:qFormat/>
    <w:rsid w:val="00702515"/>
    <w:rPr/>
  </w:style>
  <w:style w:type="character" w:styleId="WW8Num18z2" w:customStyle="1">
    <w:name w:val="WW8Num18z2"/>
    <w:qFormat/>
    <w:rsid w:val="00702515"/>
    <w:rPr/>
  </w:style>
  <w:style w:type="character" w:styleId="WW8Num18z3" w:customStyle="1">
    <w:name w:val="WW8Num18z3"/>
    <w:qFormat/>
    <w:rsid w:val="00702515"/>
    <w:rPr/>
  </w:style>
  <w:style w:type="character" w:styleId="WW8Num18z4" w:customStyle="1">
    <w:name w:val="WW8Num18z4"/>
    <w:qFormat/>
    <w:rsid w:val="00702515"/>
    <w:rPr/>
  </w:style>
  <w:style w:type="character" w:styleId="WW8Num18z5" w:customStyle="1">
    <w:name w:val="WW8Num18z5"/>
    <w:qFormat/>
    <w:rsid w:val="00702515"/>
    <w:rPr/>
  </w:style>
  <w:style w:type="character" w:styleId="WW8Num18z6" w:customStyle="1">
    <w:name w:val="WW8Num18z6"/>
    <w:qFormat/>
    <w:rsid w:val="00702515"/>
    <w:rPr/>
  </w:style>
  <w:style w:type="character" w:styleId="WW8Num18z7" w:customStyle="1">
    <w:name w:val="WW8Num18z7"/>
    <w:qFormat/>
    <w:rsid w:val="00702515"/>
    <w:rPr/>
  </w:style>
  <w:style w:type="character" w:styleId="WW8Num18z8" w:customStyle="1">
    <w:name w:val="WW8Num18z8"/>
    <w:qFormat/>
    <w:rsid w:val="00702515"/>
    <w:rPr/>
  </w:style>
  <w:style w:type="character" w:styleId="WW8Num19z0" w:customStyle="1">
    <w:name w:val="WW8Num19z0"/>
    <w:qFormat/>
    <w:rsid w:val="00702515"/>
    <w:rPr/>
  </w:style>
  <w:style w:type="character" w:styleId="WW8Num19z1" w:customStyle="1">
    <w:name w:val="WW8Num19z1"/>
    <w:qFormat/>
    <w:rsid w:val="00702515"/>
    <w:rPr/>
  </w:style>
  <w:style w:type="character" w:styleId="WW8Num19z2" w:customStyle="1">
    <w:name w:val="WW8Num19z2"/>
    <w:qFormat/>
    <w:rsid w:val="00702515"/>
    <w:rPr/>
  </w:style>
  <w:style w:type="character" w:styleId="WW8Num19z3" w:customStyle="1">
    <w:name w:val="WW8Num19z3"/>
    <w:qFormat/>
    <w:rsid w:val="00702515"/>
    <w:rPr/>
  </w:style>
  <w:style w:type="character" w:styleId="WW8Num19z4" w:customStyle="1">
    <w:name w:val="WW8Num19z4"/>
    <w:qFormat/>
    <w:rsid w:val="00702515"/>
    <w:rPr/>
  </w:style>
  <w:style w:type="character" w:styleId="WW8Num19z5" w:customStyle="1">
    <w:name w:val="WW8Num19z5"/>
    <w:qFormat/>
    <w:rsid w:val="00702515"/>
    <w:rPr/>
  </w:style>
  <w:style w:type="character" w:styleId="WW8Num19z6" w:customStyle="1">
    <w:name w:val="WW8Num19z6"/>
    <w:qFormat/>
    <w:rsid w:val="00702515"/>
    <w:rPr/>
  </w:style>
  <w:style w:type="character" w:styleId="WW8Num19z7" w:customStyle="1">
    <w:name w:val="WW8Num19z7"/>
    <w:qFormat/>
    <w:rsid w:val="00702515"/>
    <w:rPr/>
  </w:style>
  <w:style w:type="character" w:styleId="WW8Num19z8" w:customStyle="1">
    <w:name w:val="WW8Num19z8"/>
    <w:qFormat/>
    <w:rsid w:val="00702515"/>
    <w:rPr/>
  </w:style>
  <w:style w:type="character" w:styleId="WW8Num20z0" w:customStyle="1">
    <w:name w:val="WW8Num20z0"/>
    <w:qFormat/>
    <w:rsid w:val="00702515"/>
    <w:rPr/>
  </w:style>
  <w:style w:type="character" w:styleId="WW8Num20z1" w:customStyle="1">
    <w:name w:val="WW8Num20z1"/>
    <w:qFormat/>
    <w:rsid w:val="00702515"/>
    <w:rPr/>
  </w:style>
  <w:style w:type="character" w:styleId="WW8Num20z2" w:customStyle="1">
    <w:name w:val="WW8Num20z2"/>
    <w:qFormat/>
    <w:rsid w:val="00702515"/>
    <w:rPr/>
  </w:style>
  <w:style w:type="character" w:styleId="WW8Num20z3" w:customStyle="1">
    <w:name w:val="WW8Num20z3"/>
    <w:qFormat/>
    <w:rsid w:val="00702515"/>
    <w:rPr/>
  </w:style>
  <w:style w:type="character" w:styleId="WW8Num20z4" w:customStyle="1">
    <w:name w:val="WW8Num20z4"/>
    <w:qFormat/>
    <w:rsid w:val="00702515"/>
    <w:rPr/>
  </w:style>
  <w:style w:type="character" w:styleId="WW8Num20z5" w:customStyle="1">
    <w:name w:val="WW8Num20z5"/>
    <w:qFormat/>
    <w:rsid w:val="00702515"/>
    <w:rPr/>
  </w:style>
  <w:style w:type="character" w:styleId="WW8Num20z6" w:customStyle="1">
    <w:name w:val="WW8Num20z6"/>
    <w:qFormat/>
    <w:rsid w:val="00702515"/>
    <w:rPr/>
  </w:style>
  <w:style w:type="character" w:styleId="WW8Num20z7" w:customStyle="1">
    <w:name w:val="WW8Num20z7"/>
    <w:qFormat/>
    <w:rsid w:val="00702515"/>
    <w:rPr/>
  </w:style>
  <w:style w:type="character" w:styleId="WW8Num20z8" w:customStyle="1">
    <w:name w:val="WW8Num20z8"/>
    <w:qFormat/>
    <w:rsid w:val="00702515"/>
    <w:rPr/>
  </w:style>
  <w:style w:type="character" w:styleId="WW8Num21z0" w:customStyle="1">
    <w:name w:val="WW8Num21z0"/>
    <w:qFormat/>
    <w:rsid w:val="00702515"/>
    <w:rPr/>
  </w:style>
  <w:style w:type="character" w:styleId="WW8Num21z1" w:customStyle="1">
    <w:name w:val="WW8Num21z1"/>
    <w:qFormat/>
    <w:rsid w:val="00702515"/>
    <w:rPr/>
  </w:style>
  <w:style w:type="character" w:styleId="WW8Num21z2" w:customStyle="1">
    <w:name w:val="WW8Num21z2"/>
    <w:qFormat/>
    <w:rsid w:val="00702515"/>
    <w:rPr/>
  </w:style>
  <w:style w:type="character" w:styleId="WW8Num21z3" w:customStyle="1">
    <w:name w:val="WW8Num21z3"/>
    <w:qFormat/>
    <w:rsid w:val="00702515"/>
    <w:rPr/>
  </w:style>
  <w:style w:type="character" w:styleId="WW8Num21z4" w:customStyle="1">
    <w:name w:val="WW8Num21z4"/>
    <w:qFormat/>
    <w:rsid w:val="00702515"/>
    <w:rPr/>
  </w:style>
  <w:style w:type="character" w:styleId="WW8Num21z5" w:customStyle="1">
    <w:name w:val="WW8Num21z5"/>
    <w:qFormat/>
    <w:rsid w:val="00702515"/>
    <w:rPr/>
  </w:style>
  <w:style w:type="character" w:styleId="WW8Num21z6" w:customStyle="1">
    <w:name w:val="WW8Num21z6"/>
    <w:qFormat/>
    <w:rsid w:val="00702515"/>
    <w:rPr/>
  </w:style>
  <w:style w:type="character" w:styleId="WW8Num21z7" w:customStyle="1">
    <w:name w:val="WW8Num21z7"/>
    <w:qFormat/>
    <w:rsid w:val="00702515"/>
    <w:rPr/>
  </w:style>
  <w:style w:type="character" w:styleId="WW8Num21z8" w:customStyle="1">
    <w:name w:val="WW8Num21z8"/>
    <w:qFormat/>
    <w:rsid w:val="00702515"/>
    <w:rPr/>
  </w:style>
  <w:style w:type="character" w:styleId="WW8Num22z0" w:customStyle="1">
    <w:name w:val="WW8Num22z0"/>
    <w:qFormat/>
    <w:rsid w:val="00702515"/>
    <w:rPr/>
  </w:style>
  <w:style w:type="character" w:styleId="WW8Num22z1" w:customStyle="1">
    <w:name w:val="WW8Num22z1"/>
    <w:qFormat/>
    <w:rsid w:val="00702515"/>
    <w:rPr/>
  </w:style>
  <w:style w:type="character" w:styleId="WW8Num22z2" w:customStyle="1">
    <w:name w:val="WW8Num22z2"/>
    <w:qFormat/>
    <w:rsid w:val="00702515"/>
    <w:rPr/>
  </w:style>
  <w:style w:type="character" w:styleId="WW8Num22z3" w:customStyle="1">
    <w:name w:val="WW8Num22z3"/>
    <w:qFormat/>
    <w:rsid w:val="00702515"/>
    <w:rPr/>
  </w:style>
  <w:style w:type="character" w:styleId="WW8Num22z4" w:customStyle="1">
    <w:name w:val="WW8Num22z4"/>
    <w:qFormat/>
    <w:rsid w:val="00702515"/>
    <w:rPr/>
  </w:style>
  <w:style w:type="character" w:styleId="WW8Num22z5" w:customStyle="1">
    <w:name w:val="WW8Num22z5"/>
    <w:qFormat/>
    <w:rsid w:val="00702515"/>
    <w:rPr/>
  </w:style>
  <w:style w:type="character" w:styleId="WW8Num22z6" w:customStyle="1">
    <w:name w:val="WW8Num22z6"/>
    <w:qFormat/>
    <w:rsid w:val="00702515"/>
    <w:rPr/>
  </w:style>
  <w:style w:type="character" w:styleId="WW8Num22z7" w:customStyle="1">
    <w:name w:val="WW8Num22z7"/>
    <w:qFormat/>
    <w:rsid w:val="00702515"/>
    <w:rPr/>
  </w:style>
  <w:style w:type="character" w:styleId="WW8Num22z8" w:customStyle="1">
    <w:name w:val="WW8Num22z8"/>
    <w:qFormat/>
    <w:rsid w:val="00702515"/>
    <w:rPr/>
  </w:style>
  <w:style w:type="character" w:styleId="WW8Num23z0" w:customStyle="1">
    <w:name w:val="WW8Num23z0"/>
    <w:qFormat/>
    <w:rsid w:val="00702515"/>
    <w:rPr/>
  </w:style>
  <w:style w:type="character" w:styleId="WW8Num23z1" w:customStyle="1">
    <w:name w:val="WW8Num23z1"/>
    <w:qFormat/>
    <w:rsid w:val="00702515"/>
    <w:rPr/>
  </w:style>
  <w:style w:type="character" w:styleId="WW8Num23z2" w:customStyle="1">
    <w:name w:val="WW8Num23z2"/>
    <w:qFormat/>
    <w:rsid w:val="00702515"/>
    <w:rPr/>
  </w:style>
  <w:style w:type="character" w:styleId="WW8Num23z3" w:customStyle="1">
    <w:name w:val="WW8Num23z3"/>
    <w:qFormat/>
    <w:rsid w:val="00702515"/>
    <w:rPr/>
  </w:style>
  <w:style w:type="character" w:styleId="WW8Num23z4" w:customStyle="1">
    <w:name w:val="WW8Num23z4"/>
    <w:qFormat/>
    <w:rsid w:val="00702515"/>
    <w:rPr/>
  </w:style>
  <w:style w:type="character" w:styleId="WW8Num23z5" w:customStyle="1">
    <w:name w:val="WW8Num23z5"/>
    <w:qFormat/>
    <w:rsid w:val="00702515"/>
    <w:rPr/>
  </w:style>
  <w:style w:type="character" w:styleId="WW8Num23z6" w:customStyle="1">
    <w:name w:val="WW8Num23z6"/>
    <w:qFormat/>
    <w:rsid w:val="00702515"/>
    <w:rPr/>
  </w:style>
  <w:style w:type="character" w:styleId="WW8Num23z7" w:customStyle="1">
    <w:name w:val="WW8Num23z7"/>
    <w:qFormat/>
    <w:rsid w:val="00702515"/>
    <w:rPr/>
  </w:style>
  <w:style w:type="character" w:styleId="WW8Num23z8" w:customStyle="1">
    <w:name w:val="WW8Num23z8"/>
    <w:qFormat/>
    <w:rsid w:val="00702515"/>
    <w:rPr/>
  </w:style>
  <w:style w:type="character" w:styleId="WW8Num24z0" w:customStyle="1">
    <w:name w:val="WW8Num24z0"/>
    <w:qFormat/>
    <w:rsid w:val="00702515"/>
    <w:rPr/>
  </w:style>
  <w:style w:type="character" w:styleId="WW8Num24z1" w:customStyle="1">
    <w:name w:val="WW8Num24z1"/>
    <w:qFormat/>
    <w:rsid w:val="00702515"/>
    <w:rPr/>
  </w:style>
  <w:style w:type="character" w:styleId="WW8Num24z2" w:customStyle="1">
    <w:name w:val="WW8Num24z2"/>
    <w:qFormat/>
    <w:rsid w:val="00702515"/>
    <w:rPr/>
  </w:style>
  <w:style w:type="character" w:styleId="WW8Num24z3" w:customStyle="1">
    <w:name w:val="WW8Num24z3"/>
    <w:qFormat/>
    <w:rsid w:val="00702515"/>
    <w:rPr/>
  </w:style>
  <w:style w:type="character" w:styleId="WW8Num24z4" w:customStyle="1">
    <w:name w:val="WW8Num24z4"/>
    <w:qFormat/>
    <w:rsid w:val="00702515"/>
    <w:rPr/>
  </w:style>
  <w:style w:type="character" w:styleId="WW8Num24z5" w:customStyle="1">
    <w:name w:val="WW8Num24z5"/>
    <w:qFormat/>
    <w:rsid w:val="00702515"/>
    <w:rPr/>
  </w:style>
  <w:style w:type="character" w:styleId="WW8Num24z6" w:customStyle="1">
    <w:name w:val="WW8Num24z6"/>
    <w:qFormat/>
    <w:rsid w:val="00702515"/>
    <w:rPr/>
  </w:style>
  <w:style w:type="character" w:styleId="WW8Num24z7" w:customStyle="1">
    <w:name w:val="WW8Num24z7"/>
    <w:qFormat/>
    <w:rsid w:val="00702515"/>
    <w:rPr/>
  </w:style>
  <w:style w:type="character" w:styleId="WW8Num24z8" w:customStyle="1">
    <w:name w:val="WW8Num24z8"/>
    <w:qFormat/>
    <w:rsid w:val="00702515"/>
    <w:rPr/>
  </w:style>
  <w:style w:type="character" w:styleId="WW8Num25z0" w:customStyle="1">
    <w:name w:val="WW8Num25z0"/>
    <w:qFormat/>
    <w:rsid w:val="00702515"/>
    <w:rPr/>
  </w:style>
  <w:style w:type="character" w:styleId="WW8Num25z1" w:customStyle="1">
    <w:name w:val="WW8Num25z1"/>
    <w:qFormat/>
    <w:rsid w:val="00702515"/>
    <w:rPr/>
  </w:style>
  <w:style w:type="character" w:styleId="WW8Num25z2" w:customStyle="1">
    <w:name w:val="WW8Num25z2"/>
    <w:qFormat/>
    <w:rsid w:val="00702515"/>
    <w:rPr/>
  </w:style>
  <w:style w:type="character" w:styleId="WW8Num25z3" w:customStyle="1">
    <w:name w:val="WW8Num25z3"/>
    <w:qFormat/>
    <w:rsid w:val="00702515"/>
    <w:rPr/>
  </w:style>
  <w:style w:type="character" w:styleId="WW8Num25z4" w:customStyle="1">
    <w:name w:val="WW8Num25z4"/>
    <w:qFormat/>
    <w:rsid w:val="00702515"/>
    <w:rPr/>
  </w:style>
  <w:style w:type="character" w:styleId="WW8Num25z5" w:customStyle="1">
    <w:name w:val="WW8Num25z5"/>
    <w:qFormat/>
    <w:rsid w:val="00702515"/>
    <w:rPr/>
  </w:style>
  <w:style w:type="character" w:styleId="WW8Num25z6" w:customStyle="1">
    <w:name w:val="WW8Num25z6"/>
    <w:qFormat/>
    <w:rsid w:val="00702515"/>
    <w:rPr/>
  </w:style>
  <w:style w:type="character" w:styleId="WW8Num25z7" w:customStyle="1">
    <w:name w:val="WW8Num25z7"/>
    <w:qFormat/>
    <w:rsid w:val="00702515"/>
    <w:rPr/>
  </w:style>
  <w:style w:type="character" w:styleId="WW8Num25z8" w:customStyle="1">
    <w:name w:val="WW8Num25z8"/>
    <w:qFormat/>
    <w:rsid w:val="00702515"/>
    <w:rPr/>
  </w:style>
  <w:style w:type="character" w:styleId="WW8Num26z0" w:customStyle="1">
    <w:name w:val="WW8Num26z0"/>
    <w:qFormat/>
    <w:rsid w:val="00702515"/>
    <w:rPr/>
  </w:style>
  <w:style w:type="character" w:styleId="WW8Num26z1" w:customStyle="1">
    <w:name w:val="WW8Num26z1"/>
    <w:qFormat/>
    <w:rsid w:val="00702515"/>
    <w:rPr/>
  </w:style>
  <w:style w:type="character" w:styleId="WW8Num26z2" w:customStyle="1">
    <w:name w:val="WW8Num26z2"/>
    <w:qFormat/>
    <w:rsid w:val="00702515"/>
    <w:rPr/>
  </w:style>
  <w:style w:type="character" w:styleId="WW8Num26z3" w:customStyle="1">
    <w:name w:val="WW8Num26z3"/>
    <w:qFormat/>
    <w:rsid w:val="00702515"/>
    <w:rPr/>
  </w:style>
  <w:style w:type="character" w:styleId="WW8Num26z4" w:customStyle="1">
    <w:name w:val="WW8Num26z4"/>
    <w:qFormat/>
    <w:rsid w:val="00702515"/>
    <w:rPr/>
  </w:style>
  <w:style w:type="character" w:styleId="WW8Num26z5" w:customStyle="1">
    <w:name w:val="WW8Num26z5"/>
    <w:qFormat/>
    <w:rsid w:val="00702515"/>
    <w:rPr/>
  </w:style>
  <w:style w:type="character" w:styleId="WW8Num26z6" w:customStyle="1">
    <w:name w:val="WW8Num26z6"/>
    <w:qFormat/>
    <w:rsid w:val="00702515"/>
    <w:rPr/>
  </w:style>
  <w:style w:type="character" w:styleId="WW8Num26z7" w:customStyle="1">
    <w:name w:val="WW8Num26z7"/>
    <w:qFormat/>
    <w:rsid w:val="00702515"/>
    <w:rPr/>
  </w:style>
  <w:style w:type="character" w:styleId="WW8Num26z8" w:customStyle="1">
    <w:name w:val="WW8Num26z8"/>
    <w:qFormat/>
    <w:rsid w:val="00702515"/>
    <w:rPr/>
  </w:style>
  <w:style w:type="character" w:styleId="WW8Num27z0" w:customStyle="1">
    <w:name w:val="WW8Num27z0"/>
    <w:qFormat/>
    <w:rsid w:val="00702515"/>
    <w:rPr>
      <w:color w:val="000000"/>
    </w:rPr>
  </w:style>
  <w:style w:type="character" w:styleId="WW8Num27z1" w:customStyle="1">
    <w:name w:val="WW8Num27z1"/>
    <w:qFormat/>
    <w:rsid w:val="00702515"/>
    <w:rPr/>
  </w:style>
  <w:style w:type="character" w:styleId="WW8Num27z2" w:customStyle="1">
    <w:name w:val="WW8Num27z2"/>
    <w:qFormat/>
    <w:rsid w:val="00702515"/>
    <w:rPr/>
  </w:style>
  <w:style w:type="character" w:styleId="WW8Num27z3" w:customStyle="1">
    <w:name w:val="WW8Num27z3"/>
    <w:qFormat/>
    <w:rsid w:val="00702515"/>
    <w:rPr/>
  </w:style>
  <w:style w:type="character" w:styleId="WW8Num27z4" w:customStyle="1">
    <w:name w:val="WW8Num27z4"/>
    <w:qFormat/>
    <w:rsid w:val="00702515"/>
    <w:rPr/>
  </w:style>
  <w:style w:type="character" w:styleId="WW8Num27z5" w:customStyle="1">
    <w:name w:val="WW8Num27z5"/>
    <w:qFormat/>
    <w:rsid w:val="00702515"/>
    <w:rPr/>
  </w:style>
  <w:style w:type="character" w:styleId="WW8Num27z6" w:customStyle="1">
    <w:name w:val="WW8Num27z6"/>
    <w:qFormat/>
    <w:rsid w:val="00702515"/>
    <w:rPr/>
  </w:style>
  <w:style w:type="character" w:styleId="WW8Num27z7" w:customStyle="1">
    <w:name w:val="WW8Num27z7"/>
    <w:qFormat/>
    <w:rsid w:val="00702515"/>
    <w:rPr/>
  </w:style>
  <w:style w:type="character" w:styleId="WW8Num27z8" w:customStyle="1">
    <w:name w:val="WW8Num27z8"/>
    <w:qFormat/>
    <w:rsid w:val="00702515"/>
    <w:rPr/>
  </w:style>
  <w:style w:type="character" w:styleId="WW8Num28z0" w:customStyle="1">
    <w:name w:val="WW8Num28z0"/>
    <w:qFormat/>
    <w:rsid w:val="00702515"/>
    <w:rPr/>
  </w:style>
  <w:style w:type="character" w:styleId="WW8Num28z1" w:customStyle="1">
    <w:name w:val="WW8Num28z1"/>
    <w:qFormat/>
    <w:rsid w:val="00702515"/>
    <w:rPr/>
  </w:style>
  <w:style w:type="character" w:styleId="WW8Num28z2" w:customStyle="1">
    <w:name w:val="WW8Num28z2"/>
    <w:qFormat/>
    <w:rsid w:val="00702515"/>
    <w:rPr/>
  </w:style>
  <w:style w:type="character" w:styleId="WW8Num28z3" w:customStyle="1">
    <w:name w:val="WW8Num28z3"/>
    <w:qFormat/>
    <w:rsid w:val="00702515"/>
    <w:rPr/>
  </w:style>
  <w:style w:type="character" w:styleId="WW8Num28z4" w:customStyle="1">
    <w:name w:val="WW8Num28z4"/>
    <w:qFormat/>
    <w:rsid w:val="00702515"/>
    <w:rPr/>
  </w:style>
  <w:style w:type="character" w:styleId="WW8Num28z5" w:customStyle="1">
    <w:name w:val="WW8Num28z5"/>
    <w:qFormat/>
    <w:rsid w:val="00702515"/>
    <w:rPr/>
  </w:style>
  <w:style w:type="character" w:styleId="WW8Num28z6" w:customStyle="1">
    <w:name w:val="WW8Num28z6"/>
    <w:qFormat/>
    <w:rsid w:val="00702515"/>
    <w:rPr/>
  </w:style>
  <w:style w:type="character" w:styleId="WW8Num28z7" w:customStyle="1">
    <w:name w:val="WW8Num28z7"/>
    <w:qFormat/>
    <w:rsid w:val="00702515"/>
    <w:rPr/>
  </w:style>
  <w:style w:type="character" w:styleId="WW8Num28z8" w:customStyle="1">
    <w:name w:val="WW8Num28z8"/>
    <w:qFormat/>
    <w:rsid w:val="00702515"/>
    <w:rPr/>
  </w:style>
  <w:style w:type="character" w:styleId="WW8Num29z0" w:customStyle="1">
    <w:name w:val="WW8Num29z0"/>
    <w:qFormat/>
    <w:rsid w:val="00702515"/>
    <w:rPr/>
  </w:style>
  <w:style w:type="character" w:styleId="WW8Num29z1" w:customStyle="1">
    <w:name w:val="WW8Num29z1"/>
    <w:qFormat/>
    <w:rsid w:val="00702515"/>
    <w:rPr/>
  </w:style>
  <w:style w:type="character" w:styleId="WW8Num29z2" w:customStyle="1">
    <w:name w:val="WW8Num29z2"/>
    <w:qFormat/>
    <w:rsid w:val="00702515"/>
    <w:rPr/>
  </w:style>
  <w:style w:type="character" w:styleId="WW8Num29z3" w:customStyle="1">
    <w:name w:val="WW8Num29z3"/>
    <w:qFormat/>
    <w:rsid w:val="00702515"/>
    <w:rPr/>
  </w:style>
  <w:style w:type="character" w:styleId="WW8Num29z4" w:customStyle="1">
    <w:name w:val="WW8Num29z4"/>
    <w:qFormat/>
    <w:rsid w:val="00702515"/>
    <w:rPr/>
  </w:style>
  <w:style w:type="character" w:styleId="WW8Num29z5" w:customStyle="1">
    <w:name w:val="WW8Num29z5"/>
    <w:qFormat/>
    <w:rsid w:val="00702515"/>
    <w:rPr/>
  </w:style>
  <w:style w:type="character" w:styleId="WW8Num29z6" w:customStyle="1">
    <w:name w:val="WW8Num29z6"/>
    <w:qFormat/>
    <w:rsid w:val="00702515"/>
    <w:rPr/>
  </w:style>
  <w:style w:type="character" w:styleId="WW8Num29z7" w:customStyle="1">
    <w:name w:val="WW8Num29z7"/>
    <w:qFormat/>
    <w:rsid w:val="00702515"/>
    <w:rPr/>
  </w:style>
  <w:style w:type="character" w:styleId="WW8Num29z8" w:customStyle="1">
    <w:name w:val="WW8Num29z8"/>
    <w:qFormat/>
    <w:rsid w:val="00702515"/>
    <w:rPr/>
  </w:style>
  <w:style w:type="character" w:styleId="WW8Num30z0" w:customStyle="1">
    <w:name w:val="WW8Num30z0"/>
    <w:qFormat/>
    <w:rsid w:val="00702515"/>
    <w:rPr>
      <w:rFonts w:ascii="Times New Roman" w:hAnsi="Times New Roman" w:eastAsia="Times New Roman" w:cs="Times New Roman"/>
    </w:rPr>
  </w:style>
  <w:style w:type="character" w:styleId="WW8Num30z1" w:customStyle="1">
    <w:name w:val="WW8Num30z1"/>
    <w:qFormat/>
    <w:rsid w:val="00702515"/>
    <w:rPr>
      <w:rFonts w:ascii="Courier New" w:hAnsi="Courier New" w:cs="Courier New"/>
    </w:rPr>
  </w:style>
  <w:style w:type="character" w:styleId="WW8Num30z2" w:customStyle="1">
    <w:name w:val="WW8Num30z2"/>
    <w:qFormat/>
    <w:rsid w:val="00702515"/>
    <w:rPr>
      <w:rFonts w:ascii="Wingdings" w:hAnsi="Wingdings" w:cs="Wingdings"/>
    </w:rPr>
  </w:style>
  <w:style w:type="character" w:styleId="WW8Num30z3" w:customStyle="1">
    <w:name w:val="WW8Num30z3"/>
    <w:qFormat/>
    <w:rsid w:val="00702515"/>
    <w:rPr>
      <w:rFonts w:ascii="Symbol" w:hAnsi="Symbol" w:cs="Symbol"/>
    </w:rPr>
  </w:style>
  <w:style w:type="character" w:styleId="WW8Num31z0" w:customStyle="1">
    <w:name w:val="WW8Num31z0"/>
    <w:qFormat/>
    <w:rsid w:val="00702515"/>
    <w:rPr/>
  </w:style>
  <w:style w:type="character" w:styleId="WW8Num31z1" w:customStyle="1">
    <w:name w:val="WW8Num31z1"/>
    <w:qFormat/>
    <w:rsid w:val="00702515"/>
    <w:rPr/>
  </w:style>
  <w:style w:type="character" w:styleId="WW8Num31z2" w:customStyle="1">
    <w:name w:val="WW8Num31z2"/>
    <w:qFormat/>
    <w:rsid w:val="00702515"/>
    <w:rPr/>
  </w:style>
  <w:style w:type="character" w:styleId="WW8Num31z3" w:customStyle="1">
    <w:name w:val="WW8Num31z3"/>
    <w:qFormat/>
    <w:rsid w:val="00702515"/>
    <w:rPr/>
  </w:style>
  <w:style w:type="character" w:styleId="WW8Num31z4" w:customStyle="1">
    <w:name w:val="WW8Num31z4"/>
    <w:qFormat/>
    <w:rsid w:val="00702515"/>
    <w:rPr/>
  </w:style>
  <w:style w:type="character" w:styleId="WW8Num31z5" w:customStyle="1">
    <w:name w:val="WW8Num31z5"/>
    <w:qFormat/>
    <w:rsid w:val="00702515"/>
    <w:rPr/>
  </w:style>
  <w:style w:type="character" w:styleId="WW8Num31z6" w:customStyle="1">
    <w:name w:val="WW8Num31z6"/>
    <w:qFormat/>
    <w:rsid w:val="00702515"/>
    <w:rPr/>
  </w:style>
  <w:style w:type="character" w:styleId="WW8Num31z7" w:customStyle="1">
    <w:name w:val="WW8Num31z7"/>
    <w:qFormat/>
    <w:rsid w:val="00702515"/>
    <w:rPr/>
  </w:style>
  <w:style w:type="character" w:styleId="WW8Num31z8" w:customStyle="1">
    <w:name w:val="WW8Num31z8"/>
    <w:qFormat/>
    <w:rsid w:val="00702515"/>
    <w:rPr/>
  </w:style>
  <w:style w:type="character" w:styleId="WW8Num32z0" w:customStyle="1">
    <w:name w:val="WW8Num32z0"/>
    <w:qFormat/>
    <w:rsid w:val="00702515"/>
    <w:rPr/>
  </w:style>
  <w:style w:type="character" w:styleId="WW8Num32z1" w:customStyle="1">
    <w:name w:val="WW8Num32z1"/>
    <w:qFormat/>
    <w:rsid w:val="00702515"/>
    <w:rPr/>
  </w:style>
  <w:style w:type="character" w:styleId="WW8Num32z2" w:customStyle="1">
    <w:name w:val="WW8Num32z2"/>
    <w:qFormat/>
    <w:rsid w:val="00702515"/>
    <w:rPr/>
  </w:style>
  <w:style w:type="character" w:styleId="WW8Num32z3" w:customStyle="1">
    <w:name w:val="WW8Num32z3"/>
    <w:qFormat/>
    <w:rsid w:val="00702515"/>
    <w:rPr/>
  </w:style>
  <w:style w:type="character" w:styleId="WW8Num32z4" w:customStyle="1">
    <w:name w:val="WW8Num32z4"/>
    <w:qFormat/>
    <w:rsid w:val="00702515"/>
    <w:rPr/>
  </w:style>
  <w:style w:type="character" w:styleId="WW8Num32z5" w:customStyle="1">
    <w:name w:val="WW8Num32z5"/>
    <w:qFormat/>
    <w:rsid w:val="00702515"/>
    <w:rPr/>
  </w:style>
  <w:style w:type="character" w:styleId="WW8Num32z6" w:customStyle="1">
    <w:name w:val="WW8Num32z6"/>
    <w:qFormat/>
    <w:rsid w:val="00702515"/>
    <w:rPr/>
  </w:style>
  <w:style w:type="character" w:styleId="WW8Num32z7" w:customStyle="1">
    <w:name w:val="WW8Num32z7"/>
    <w:qFormat/>
    <w:rsid w:val="00702515"/>
    <w:rPr/>
  </w:style>
  <w:style w:type="character" w:styleId="WW8Num32z8" w:customStyle="1">
    <w:name w:val="WW8Num32z8"/>
    <w:qFormat/>
    <w:rsid w:val="00702515"/>
    <w:rPr/>
  </w:style>
  <w:style w:type="character" w:styleId="WW8Num33z0" w:customStyle="1">
    <w:name w:val="WW8Num33z0"/>
    <w:qFormat/>
    <w:rsid w:val="00702515"/>
    <w:rPr>
      <w:b/>
    </w:rPr>
  </w:style>
  <w:style w:type="character" w:styleId="WW8Num33z1" w:customStyle="1">
    <w:name w:val="WW8Num33z1"/>
    <w:qFormat/>
    <w:rsid w:val="00702515"/>
    <w:rPr/>
  </w:style>
  <w:style w:type="character" w:styleId="WW8Num33z2" w:customStyle="1">
    <w:name w:val="WW8Num33z2"/>
    <w:qFormat/>
    <w:rsid w:val="00702515"/>
    <w:rPr/>
  </w:style>
  <w:style w:type="character" w:styleId="WW8Num33z3" w:customStyle="1">
    <w:name w:val="WW8Num33z3"/>
    <w:qFormat/>
    <w:rsid w:val="00702515"/>
    <w:rPr/>
  </w:style>
  <w:style w:type="character" w:styleId="WW8Num33z4" w:customStyle="1">
    <w:name w:val="WW8Num33z4"/>
    <w:qFormat/>
    <w:rsid w:val="00702515"/>
    <w:rPr/>
  </w:style>
  <w:style w:type="character" w:styleId="WW8Num33z5" w:customStyle="1">
    <w:name w:val="WW8Num33z5"/>
    <w:qFormat/>
    <w:rsid w:val="00702515"/>
    <w:rPr/>
  </w:style>
  <w:style w:type="character" w:styleId="WW8Num33z6" w:customStyle="1">
    <w:name w:val="WW8Num33z6"/>
    <w:qFormat/>
    <w:rsid w:val="00702515"/>
    <w:rPr/>
  </w:style>
  <w:style w:type="character" w:styleId="WW8Num33z7" w:customStyle="1">
    <w:name w:val="WW8Num33z7"/>
    <w:qFormat/>
    <w:rsid w:val="00702515"/>
    <w:rPr/>
  </w:style>
  <w:style w:type="character" w:styleId="WW8Num33z8" w:customStyle="1">
    <w:name w:val="WW8Num33z8"/>
    <w:qFormat/>
    <w:rsid w:val="00702515"/>
    <w:rPr/>
  </w:style>
  <w:style w:type="character" w:styleId="WW8Num34z0" w:customStyle="1">
    <w:name w:val="WW8Num34z0"/>
    <w:qFormat/>
    <w:rsid w:val="00702515"/>
    <w:rPr/>
  </w:style>
  <w:style w:type="character" w:styleId="WW8Num34z1" w:customStyle="1">
    <w:name w:val="WW8Num34z1"/>
    <w:qFormat/>
    <w:rsid w:val="00702515"/>
    <w:rPr/>
  </w:style>
  <w:style w:type="character" w:styleId="WW8Num34z2" w:customStyle="1">
    <w:name w:val="WW8Num34z2"/>
    <w:qFormat/>
    <w:rsid w:val="00702515"/>
    <w:rPr/>
  </w:style>
  <w:style w:type="character" w:styleId="WW8Num34z3" w:customStyle="1">
    <w:name w:val="WW8Num34z3"/>
    <w:qFormat/>
    <w:rsid w:val="00702515"/>
    <w:rPr/>
  </w:style>
  <w:style w:type="character" w:styleId="WW8Num34z4" w:customStyle="1">
    <w:name w:val="WW8Num34z4"/>
    <w:qFormat/>
    <w:rsid w:val="00702515"/>
    <w:rPr/>
  </w:style>
  <w:style w:type="character" w:styleId="WW8Num34z5" w:customStyle="1">
    <w:name w:val="WW8Num34z5"/>
    <w:qFormat/>
    <w:rsid w:val="00702515"/>
    <w:rPr/>
  </w:style>
  <w:style w:type="character" w:styleId="WW8Num34z6" w:customStyle="1">
    <w:name w:val="WW8Num34z6"/>
    <w:qFormat/>
    <w:rsid w:val="00702515"/>
    <w:rPr/>
  </w:style>
  <w:style w:type="character" w:styleId="WW8Num34z7" w:customStyle="1">
    <w:name w:val="WW8Num34z7"/>
    <w:qFormat/>
    <w:rsid w:val="00702515"/>
    <w:rPr/>
  </w:style>
  <w:style w:type="character" w:styleId="WW8Num34z8" w:customStyle="1">
    <w:name w:val="WW8Num34z8"/>
    <w:qFormat/>
    <w:rsid w:val="00702515"/>
    <w:rPr/>
  </w:style>
  <w:style w:type="character" w:styleId="WW8Num35z0" w:customStyle="1">
    <w:name w:val="WW8Num35z0"/>
    <w:qFormat/>
    <w:rsid w:val="00702515"/>
    <w:rPr/>
  </w:style>
  <w:style w:type="character" w:styleId="WW8Num35z1" w:customStyle="1">
    <w:name w:val="WW8Num35z1"/>
    <w:qFormat/>
    <w:rsid w:val="00702515"/>
    <w:rPr/>
  </w:style>
  <w:style w:type="character" w:styleId="WW8Num35z2" w:customStyle="1">
    <w:name w:val="WW8Num35z2"/>
    <w:qFormat/>
    <w:rsid w:val="00702515"/>
    <w:rPr/>
  </w:style>
  <w:style w:type="character" w:styleId="WW8Num35z3" w:customStyle="1">
    <w:name w:val="WW8Num35z3"/>
    <w:qFormat/>
    <w:rsid w:val="00702515"/>
    <w:rPr/>
  </w:style>
  <w:style w:type="character" w:styleId="WW8Num35z4" w:customStyle="1">
    <w:name w:val="WW8Num35z4"/>
    <w:qFormat/>
    <w:rsid w:val="00702515"/>
    <w:rPr/>
  </w:style>
  <w:style w:type="character" w:styleId="WW8Num35z5" w:customStyle="1">
    <w:name w:val="WW8Num35z5"/>
    <w:qFormat/>
    <w:rsid w:val="00702515"/>
    <w:rPr/>
  </w:style>
  <w:style w:type="character" w:styleId="WW8Num35z6" w:customStyle="1">
    <w:name w:val="WW8Num35z6"/>
    <w:qFormat/>
    <w:rsid w:val="00702515"/>
    <w:rPr/>
  </w:style>
  <w:style w:type="character" w:styleId="WW8Num35z7" w:customStyle="1">
    <w:name w:val="WW8Num35z7"/>
    <w:qFormat/>
    <w:rsid w:val="00702515"/>
    <w:rPr/>
  </w:style>
  <w:style w:type="character" w:styleId="WW8Num35z8" w:customStyle="1">
    <w:name w:val="WW8Num35z8"/>
    <w:qFormat/>
    <w:rsid w:val="00702515"/>
    <w:rPr/>
  </w:style>
  <w:style w:type="character" w:styleId="WW8Num36z0" w:customStyle="1">
    <w:name w:val="WW8Num36z0"/>
    <w:qFormat/>
    <w:rsid w:val="00702515"/>
    <w:rPr/>
  </w:style>
  <w:style w:type="character" w:styleId="WW8Num36z1" w:customStyle="1">
    <w:name w:val="WW8Num36z1"/>
    <w:qFormat/>
    <w:rsid w:val="00702515"/>
    <w:rPr/>
  </w:style>
  <w:style w:type="character" w:styleId="WW8Num36z2" w:customStyle="1">
    <w:name w:val="WW8Num36z2"/>
    <w:qFormat/>
    <w:rsid w:val="00702515"/>
    <w:rPr/>
  </w:style>
  <w:style w:type="character" w:styleId="WW8Num36z3" w:customStyle="1">
    <w:name w:val="WW8Num36z3"/>
    <w:qFormat/>
    <w:rsid w:val="00702515"/>
    <w:rPr/>
  </w:style>
  <w:style w:type="character" w:styleId="WW8Num36z4" w:customStyle="1">
    <w:name w:val="WW8Num36z4"/>
    <w:qFormat/>
    <w:rsid w:val="00702515"/>
    <w:rPr/>
  </w:style>
  <w:style w:type="character" w:styleId="WW8Num36z5" w:customStyle="1">
    <w:name w:val="WW8Num36z5"/>
    <w:qFormat/>
    <w:rsid w:val="00702515"/>
    <w:rPr/>
  </w:style>
  <w:style w:type="character" w:styleId="WW8Num36z6" w:customStyle="1">
    <w:name w:val="WW8Num36z6"/>
    <w:qFormat/>
    <w:rsid w:val="00702515"/>
    <w:rPr/>
  </w:style>
  <w:style w:type="character" w:styleId="WW8Num36z7" w:customStyle="1">
    <w:name w:val="WW8Num36z7"/>
    <w:qFormat/>
    <w:rsid w:val="00702515"/>
    <w:rPr/>
  </w:style>
  <w:style w:type="character" w:styleId="WW8Num36z8" w:customStyle="1">
    <w:name w:val="WW8Num36z8"/>
    <w:qFormat/>
    <w:rsid w:val="00702515"/>
    <w:rPr/>
  </w:style>
  <w:style w:type="character" w:styleId="WW8Num37z0" w:customStyle="1">
    <w:name w:val="WW8Num37z0"/>
    <w:qFormat/>
    <w:rsid w:val="00702515"/>
    <w:rPr/>
  </w:style>
  <w:style w:type="character" w:styleId="WW8Num37z1" w:customStyle="1">
    <w:name w:val="WW8Num37z1"/>
    <w:qFormat/>
    <w:rsid w:val="00702515"/>
    <w:rPr/>
  </w:style>
  <w:style w:type="character" w:styleId="WW8Num37z2" w:customStyle="1">
    <w:name w:val="WW8Num37z2"/>
    <w:qFormat/>
    <w:rsid w:val="00702515"/>
    <w:rPr/>
  </w:style>
  <w:style w:type="character" w:styleId="WW8Num37z3" w:customStyle="1">
    <w:name w:val="WW8Num37z3"/>
    <w:qFormat/>
    <w:rsid w:val="00702515"/>
    <w:rPr/>
  </w:style>
  <w:style w:type="character" w:styleId="WW8Num37z4" w:customStyle="1">
    <w:name w:val="WW8Num37z4"/>
    <w:qFormat/>
    <w:rsid w:val="00702515"/>
    <w:rPr/>
  </w:style>
  <w:style w:type="character" w:styleId="WW8Num37z5" w:customStyle="1">
    <w:name w:val="WW8Num37z5"/>
    <w:qFormat/>
    <w:rsid w:val="00702515"/>
    <w:rPr/>
  </w:style>
  <w:style w:type="character" w:styleId="WW8Num37z6" w:customStyle="1">
    <w:name w:val="WW8Num37z6"/>
    <w:qFormat/>
    <w:rsid w:val="00702515"/>
    <w:rPr/>
  </w:style>
  <w:style w:type="character" w:styleId="WW8Num37z7" w:customStyle="1">
    <w:name w:val="WW8Num37z7"/>
    <w:qFormat/>
    <w:rsid w:val="00702515"/>
    <w:rPr/>
  </w:style>
  <w:style w:type="character" w:styleId="WW8Num37z8" w:customStyle="1">
    <w:name w:val="WW8Num37z8"/>
    <w:qFormat/>
    <w:rsid w:val="00702515"/>
    <w:rPr/>
  </w:style>
  <w:style w:type="character" w:styleId="WW8Num38z0" w:customStyle="1">
    <w:name w:val="WW8Num38z0"/>
    <w:qFormat/>
    <w:rsid w:val="00702515"/>
    <w:rPr/>
  </w:style>
  <w:style w:type="character" w:styleId="WW8Num38z1" w:customStyle="1">
    <w:name w:val="WW8Num38z1"/>
    <w:qFormat/>
    <w:rsid w:val="00702515"/>
    <w:rPr/>
  </w:style>
  <w:style w:type="character" w:styleId="WW8Num38z2" w:customStyle="1">
    <w:name w:val="WW8Num38z2"/>
    <w:qFormat/>
    <w:rsid w:val="00702515"/>
    <w:rPr/>
  </w:style>
  <w:style w:type="character" w:styleId="WW8Num38z3" w:customStyle="1">
    <w:name w:val="WW8Num38z3"/>
    <w:qFormat/>
    <w:rsid w:val="00702515"/>
    <w:rPr/>
  </w:style>
  <w:style w:type="character" w:styleId="WW8Num38z4" w:customStyle="1">
    <w:name w:val="WW8Num38z4"/>
    <w:qFormat/>
    <w:rsid w:val="00702515"/>
    <w:rPr/>
  </w:style>
  <w:style w:type="character" w:styleId="WW8Num38z5" w:customStyle="1">
    <w:name w:val="WW8Num38z5"/>
    <w:qFormat/>
    <w:rsid w:val="00702515"/>
    <w:rPr/>
  </w:style>
  <w:style w:type="character" w:styleId="WW8Num38z6" w:customStyle="1">
    <w:name w:val="WW8Num38z6"/>
    <w:qFormat/>
    <w:rsid w:val="00702515"/>
    <w:rPr/>
  </w:style>
  <w:style w:type="character" w:styleId="WW8Num38z7" w:customStyle="1">
    <w:name w:val="WW8Num38z7"/>
    <w:qFormat/>
    <w:rsid w:val="00702515"/>
    <w:rPr/>
  </w:style>
  <w:style w:type="character" w:styleId="WW8Num38z8" w:customStyle="1">
    <w:name w:val="WW8Num38z8"/>
    <w:qFormat/>
    <w:rsid w:val="00702515"/>
    <w:rPr/>
  </w:style>
  <w:style w:type="character" w:styleId="WW8Num39z0" w:customStyle="1">
    <w:name w:val="WW8Num39z0"/>
    <w:qFormat/>
    <w:rsid w:val="00702515"/>
    <w:rPr/>
  </w:style>
  <w:style w:type="character" w:styleId="WW8Num39z1" w:customStyle="1">
    <w:name w:val="WW8Num39z1"/>
    <w:qFormat/>
    <w:rsid w:val="00702515"/>
    <w:rPr/>
  </w:style>
  <w:style w:type="character" w:styleId="WW8Num39z2" w:customStyle="1">
    <w:name w:val="WW8Num39z2"/>
    <w:qFormat/>
    <w:rsid w:val="00702515"/>
    <w:rPr/>
  </w:style>
  <w:style w:type="character" w:styleId="WW8Num39z3" w:customStyle="1">
    <w:name w:val="WW8Num39z3"/>
    <w:qFormat/>
    <w:rsid w:val="00702515"/>
    <w:rPr/>
  </w:style>
  <w:style w:type="character" w:styleId="WW8Num39z4" w:customStyle="1">
    <w:name w:val="WW8Num39z4"/>
    <w:qFormat/>
    <w:rsid w:val="00702515"/>
    <w:rPr/>
  </w:style>
  <w:style w:type="character" w:styleId="WW8Num39z5" w:customStyle="1">
    <w:name w:val="WW8Num39z5"/>
    <w:qFormat/>
    <w:rsid w:val="00702515"/>
    <w:rPr/>
  </w:style>
  <w:style w:type="character" w:styleId="WW8Num39z6" w:customStyle="1">
    <w:name w:val="WW8Num39z6"/>
    <w:qFormat/>
    <w:rsid w:val="00702515"/>
    <w:rPr/>
  </w:style>
  <w:style w:type="character" w:styleId="WW8Num39z7" w:customStyle="1">
    <w:name w:val="WW8Num39z7"/>
    <w:qFormat/>
    <w:rsid w:val="00702515"/>
    <w:rPr/>
  </w:style>
  <w:style w:type="character" w:styleId="WW8Num39z8" w:customStyle="1">
    <w:name w:val="WW8Num39z8"/>
    <w:qFormat/>
    <w:rsid w:val="00702515"/>
    <w:rPr/>
  </w:style>
  <w:style w:type="character" w:styleId="WW8Num40z0" w:customStyle="1">
    <w:name w:val="WW8Num40z0"/>
    <w:qFormat/>
    <w:rsid w:val="00702515"/>
    <w:rPr/>
  </w:style>
  <w:style w:type="character" w:styleId="WW8Num40z1" w:customStyle="1">
    <w:name w:val="WW8Num40z1"/>
    <w:qFormat/>
    <w:rsid w:val="00702515"/>
    <w:rPr/>
  </w:style>
  <w:style w:type="character" w:styleId="WW8Num40z2" w:customStyle="1">
    <w:name w:val="WW8Num40z2"/>
    <w:qFormat/>
    <w:rsid w:val="00702515"/>
    <w:rPr/>
  </w:style>
  <w:style w:type="character" w:styleId="WW8Num40z3" w:customStyle="1">
    <w:name w:val="WW8Num40z3"/>
    <w:qFormat/>
    <w:rsid w:val="00702515"/>
    <w:rPr/>
  </w:style>
  <w:style w:type="character" w:styleId="WW8Num40z4" w:customStyle="1">
    <w:name w:val="WW8Num40z4"/>
    <w:qFormat/>
    <w:rsid w:val="00702515"/>
    <w:rPr/>
  </w:style>
  <w:style w:type="character" w:styleId="WW8Num40z5" w:customStyle="1">
    <w:name w:val="WW8Num40z5"/>
    <w:qFormat/>
    <w:rsid w:val="00702515"/>
    <w:rPr/>
  </w:style>
  <w:style w:type="character" w:styleId="WW8Num40z6" w:customStyle="1">
    <w:name w:val="WW8Num40z6"/>
    <w:qFormat/>
    <w:rsid w:val="00702515"/>
    <w:rPr/>
  </w:style>
  <w:style w:type="character" w:styleId="WW8Num40z7" w:customStyle="1">
    <w:name w:val="WW8Num40z7"/>
    <w:qFormat/>
    <w:rsid w:val="00702515"/>
    <w:rPr/>
  </w:style>
  <w:style w:type="character" w:styleId="WW8Num40z8" w:customStyle="1">
    <w:name w:val="WW8Num40z8"/>
    <w:qFormat/>
    <w:rsid w:val="00702515"/>
    <w:rPr/>
  </w:style>
  <w:style w:type="character" w:styleId="WW8Num41z0" w:customStyle="1">
    <w:name w:val="WW8Num41z0"/>
    <w:qFormat/>
    <w:rsid w:val="00702515"/>
    <w:rPr/>
  </w:style>
  <w:style w:type="character" w:styleId="WW8Num41z1" w:customStyle="1">
    <w:name w:val="WW8Num41z1"/>
    <w:qFormat/>
    <w:rsid w:val="00702515"/>
    <w:rPr/>
  </w:style>
  <w:style w:type="character" w:styleId="WW8Num41z2" w:customStyle="1">
    <w:name w:val="WW8Num41z2"/>
    <w:qFormat/>
    <w:rsid w:val="00702515"/>
    <w:rPr/>
  </w:style>
  <w:style w:type="character" w:styleId="WW8Num41z3" w:customStyle="1">
    <w:name w:val="WW8Num41z3"/>
    <w:qFormat/>
    <w:rsid w:val="00702515"/>
    <w:rPr/>
  </w:style>
  <w:style w:type="character" w:styleId="WW8Num41z4" w:customStyle="1">
    <w:name w:val="WW8Num41z4"/>
    <w:qFormat/>
    <w:rsid w:val="00702515"/>
    <w:rPr/>
  </w:style>
  <w:style w:type="character" w:styleId="WW8Num41z5" w:customStyle="1">
    <w:name w:val="WW8Num41z5"/>
    <w:qFormat/>
    <w:rsid w:val="00702515"/>
    <w:rPr/>
  </w:style>
  <w:style w:type="character" w:styleId="WW8Num41z6" w:customStyle="1">
    <w:name w:val="WW8Num41z6"/>
    <w:qFormat/>
    <w:rsid w:val="00702515"/>
    <w:rPr/>
  </w:style>
  <w:style w:type="character" w:styleId="WW8Num41z7" w:customStyle="1">
    <w:name w:val="WW8Num41z7"/>
    <w:qFormat/>
    <w:rsid w:val="00702515"/>
    <w:rPr/>
  </w:style>
  <w:style w:type="character" w:styleId="WW8Num41z8" w:customStyle="1">
    <w:name w:val="WW8Num41z8"/>
    <w:qFormat/>
    <w:rsid w:val="00702515"/>
    <w:rPr/>
  </w:style>
  <w:style w:type="character" w:styleId="WW8Num42z0" w:customStyle="1">
    <w:name w:val="WW8Num42z0"/>
    <w:qFormat/>
    <w:rsid w:val="00702515"/>
    <w:rPr/>
  </w:style>
  <w:style w:type="character" w:styleId="WW8Num42z1" w:customStyle="1">
    <w:name w:val="WW8Num42z1"/>
    <w:qFormat/>
    <w:rsid w:val="00702515"/>
    <w:rPr/>
  </w:style>
  <w:style w:type="character" w:styleId="WW8Num42z2" w:customStyle="1">
    <w:name w:val="WW8Num42z2"/>
    <w:qFormat/>
    <w:rsid w:val="00702515"/>
    <w:rPr/>
  </w:style>
  <w:style w:type="character" w:styleId="WW8Num42z3" w:customStyle="1">
    <w:name w:val="WW8Num42z3"/>
    <w:qFormat/>
    <w:rsid w:val="00702515"/>
    <w:rPr/>
  </w:style>
  <w:style w:type="character" w:styleId="WW8Num42z4" w:customStyle="1">
    <w:name w:val="WW8Num42z4"/>
    <w:qFormat/>
    <w:rsid w:val="00702515"/>
    <w:rPr/>
  </w:style>
  <w:style w:type="character" w:styleId="WW8Num42z5" w:customStyle="1">
    <w:name w:val="WW8Num42z5"/>
    <w:qFormat/>
    <w:rsid w:val="00702515"/>
    <w:rPr/>
  </w:style>
  <w:style w:type="character" w:styleId="WW8Num42z6" w:customStyle="1">
    <w:name w:val="WW8Num42z6"/>
    <w:qFormat/>
    <w:rsid w:val="00702515"/>
    <w:rPr/>
  </w:style>
  <w:style w:type="character" w:styleId="WW8Num42z7" w:customStyle="1">
    <w:name w:val="WW8Num42z7"/>
    <w:qFormat/>
    <w:rsid w:val="00702515"/>
    <w:rPr/>
  </w:style>
  <w:style w:type="character" w:styleId="WW8Num42z8" w:customStyle="1">
    <w:name w:val="WW8Num42z8"/>
    <w:qFormat/>
    <w:rsid w:val="00702515"/>
    <w:rPr/>
  </w:style>
  <w:style w:type="character" w:styleId="2" w:customStyle="1">
    <w:name w:val="Заголовок 2 Знак"/>
    <w:qFormat/>
    <w:rsid w:val="00702515"/>
    <w:rPr>
      <w:sz w:val="24"/>
    </w:rPr>
  </w:style>
  <w:style w:type="character" w:styleId="21" w:customStyle="1">
    <w:name w:val="Основной текст с отступом 2 Знак"/>
    <w:qFormat/>
    <w:rsid w:val="00702515"/>
    <w:rPr>
      <w:sz w:val="28"/>
    </w:rPr>
  </w:style>
  <w:style w:type="character" w:styleId="Style14" w:customStyle="1">
    <w:name w:val="Основной текст_"/>
    <w:qFormat/>
    <w:rsid w:val="00702515"/>
    <w:rPr>
      <w:sz w:val="22"/>
      <w:szCs w:val="22"/>
      <w:shd w:fill="FFFFFF" w:val="clear"/>
    </w:rPr>
  </w:style>
  <w:style w:type="character" w:styleId="Style15" w:customStyle="1">
    <w:name w:val="Гипертекстовая ссылка"/>
    <w:qFormat/>
    <w:rsid w:val="00702515"/>
    <w:rPr>
      <w:color w:val="008000"/>
    </w:rPr>
  </w:style>
  <w:style w:type="character" w:styleId="Style16" w:customStyle="1">
    <w:name w:val="Верхний колонтитул Знак"/>
    <w:basedOn w:val="DefaultParagraphFont"/>
    <w:qFormat/>
    <w:rsid w:val="00702515"/>
    <w:rPr/>
  </w:style>
  <w:style w:type="character" w:styleId="Style17" w:customStyle="1">
    <w:name w:val="Нижний колонтитул Знак"/>
    <w:basedOn w:val="DefaultParagraphFont"/>
    <w:qFormat/>
    <w:rsid w:val="00702515"/>
    <w:rPr/>
  </w:style>
  <w:style w:type="character" w:styleId="Style18" w:customStyle="1">
    <w:name w:val="Текст выноски Знак"/>
    <w:qFormat/>
    <w:rsid w:val="00702515"/>
    <w:rPr>
      <w:rFonts w:ascii="Tahoma" w:hAnsi="Tahoma" w:cs="Tahoma"/>
      <w:sz w:val="16"/>
      <w:szCs w:val="16"/>
    </w:rPr>
  </w:style>
  <w:style w:type="character" w:styleId="Style19" w:customStyle="1">
    <w:name w:val="Текст примечания Знак"/>
    <w:qFormat/>
    <w:rsid w:val="00702515"/>
    <w:rPr>
      <w:rFonts w:ascii="Calibri" w:hAnsi="Calibri" w:eastAsia="Calibri" w:cs="Calibri"/>
    </w:rPr>
  </w:style>
  <w:style w:type="character" w:styleId="Style20" w:customStyle="1">
    <w:name w:val="Тема примечания Знак"/>
    <w:qFormat/>
    <w:rsid w:val="00702515"/>
    <w:rPr>
      <w:rFonts w:ascii="Calibri" w:hAnsi="Calibri" w:eastAsia="Calibri" w:cs="Calibri"/>
      <w:b/>
      <w:bCs/>
    </w:rPr>
  </w:style>
  <w:style w:type="character" w:styleId="1" w:customStyle="1">
    <w:name w:val="Номер страницы1"/>
    <w:qFormat/>
    <w:rsid w:val="00702515"/>
    <w:rPr/>
  </w:style>
  <w:style w:type="character" w:styleId="Style21" w:customStyle="1">
    <w:name w:val="Выделение жирным"/>
    <w:qFormat/>
    <w:rsid w:val="00702515"/>
    <w:rPr>
      <w:b/>
      <w:bCs/>
    </w:rPr>
  </w:style>
  <w:style w:type="character" w:styleId="Internetlink" w:customStyle="1">
    <w:name w:val="Hyperlink"/>
    <w:qFormat/>
    <w:rsid w:val="00702515"/>
    <w:rPr>
      <w:color w:val="0000FF"/>
      <w:u w:val="single"/>
    </w:rPr>
  </w:style>
  <w:style w:type="character" w:styleId="11" w:customStyle="1">
    <w:name w:val="Верхний колонтитул Знак1"/>
    <w:basedOn w:val="DefaultParagraphFont"/>
    <w:link w:val="af4"/>
    <w:uiPriority w:val="99"/>
    <w:semiHidden/>
    <w:qFormat/>
    <w:rsid w:val="00702515"/>
    <w:rPr>
      <w:szCs w:val="21"/>
    </w:rPr>
  </w:style>
  <w:style w:type="character" w:styleId="12" w:customStyle="1">
    <w:name w:val="Нижний колонтитул Знак1"/>
    <w:basedOn w:val="DefaultParagraphFont"/>
    <w:link w:val="af5"/>
    <w:uiPriority w:val="99"/>
    <w:semiHidden/>
    <w:qFormat/>
    <w:rsid w:val="006f50d3"/>
    <w:rPr>
      <w:szCs w:val="21"/>
    </w:rPr>
  </w:style>
  <w:style w:type="character" w:styleId="ConsPlusNormal" w:customStyle="1">
    <w:name w:val="ConsPlusNormal Знак"/>
    <w:link w:val="ConsPlusNormal"/>
    <w:qFormat/>
    <w:locked/>
    <w:rsid w:val="009d4450"/>
    <w:rPr>
      <w:rFonts w:ascii="Arial" w:hAnsi="Arial" w:eastAsia="Times New Roman" w:cs="Arial"/>
      <w:sz w:val="20"/>
      <w:szCs w:val="20"/>
      <w:lang w:bidi="ar-SA"/>
    </w:rPr>
  </w:style>
  <w:style w:type="character" w:styleId="Documentinfoname" w:customStyle="1">
    <w:name w:val="document-info-name"/>
    <w:basedOn w:val="DefaultParagraphFont"/>
    <w:qFormat/>
    <w:rsid w:val="000714d5"/>
    <w:rPr/>
  </w:style>
  <w:style w:type="character" w:styleId="Documentinfodata" w:customStyle="1">
    <w:name w:val="document-info-data"/>
    <w:basedOn w:val="DefaultParagraphFont"/>
    <w:qFormat/>
    <w:rsid w:val="000714d5"/>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Textbody"/>
    <w:rsid w:val="00702515"/>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customStyle="1">
    <w:name w:val="Указатель"/>
    <w:basedOn w:val="Standard"/>
    <w:qFormat/>
    <w:rsid w:val="00702515"/>
    <w:pPr>
      <w:suppressLineNumbers/>
    </w:pPr>
    <w:rPr>
      <w:rFonts w:cs="Mangal"/>
      <w:sz w:val="24"/>
    </w:rPr>
  </w:style>
  <w:style w:type="paragraph" w:styleId="Standard" w:customStyle="1">
    <w:name w:val="Standard"/>
    <w:qFormat/>
    <w:rsid w:val="00702515"/>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bidi="ar-SA" w:val="ru-RU" w:eastAsia="zh-CN"/>
    </w:rPr>
  </w:style>
  <w:style w:type="paragraph" w:styleId="Style27">
    <w:name w:val="Title"/>
    <w:basedOn w:val="Standard"/>
    <w:next w:val="Textbody"/>
    <w:qFormat/>
    <w:rsid w:val="00702515"/>
    <w:pPr>
      <w:keepNext w:val="true"/>
      <w:spacing w:before="240" w:after="120"/>
      <w:ind w:firstLine="993"/>
      <w:jc w:val="center"/>
    </w:pPr>
    <w:rPr>
      <w:rFonts w:ascii="Arial" w:hAnsi="Arial" w:eastAsia="Arial Unicode MS" w:cs="Mangal"/>
      <w:sz w:val="36"/>
      <w:szCs w:val="18"/>
    </w:rPr>
  </w:style>
  <w:style w:type="paragraph" w:styleId="Textbody" w:customStyle="1">
    <w:name w:val="Text body"/>
    <w:basedOn w:val="Standard"/>
    <w:qFormat/>
    <w:rsid w:val="00702515"/>
    <w:pPr>
      <w:jc w:val="both"/>
    </w:pPr>
    <w:rPr>
      <w:sz w:val="24"/>
      <w:szCs w:val="24"/>
    </w:rPr>
  </w:style>
  <w:style w:type="paragraph" w:styleId="Style28">
    <w:name w:val="Subtitle"/>
    <w:basedOn w:val="Style27"/>
    <w:next w:val="Textbody"/>
    <w:qFormat/>
    <w:rsid w:val="00702515"/>
    <w:pPr/>
    <w:rPr>
      <w:i/>
      <w:iCs/>
      <w:sz w:val="28"/>
      <w:szCs w:val="28"/>
    </w:rPr>
  </w:style>
  <w:style w:type="paragraph" w:styleId="13" w:customStyle="1">
    <w:name w:val="Название объекта1"/>
    <w:basedOn w:val="Standard"/>
    <w:qFormat/>
    <w:rsid w:val="00702515"/>
    <w:pPr>
      <w:suppressLineNumbers/>
      <w:spacing w:before="120" w:after="120"/>
    </w:pPr>
    <w:rPr>
      <w:rFonts w:cs="Mangal"/>
      <w:i/>
      <w:iCs/>
      <w:sz w:val="24"/>
      <w:szCs w:val="24"/>
    </w:rPr>
  </w:style>
  <w:style w:type="paragraph" w:styleId="111" w:customStyle="1">
    <w:name w:val="Заголовок 11"/>
    <w:basedOn w:val="Standard"/>
    <w:next w:val="Standard"/>
    <w:qFormat/>
    <w:rsid w:val="00702515"/>
    <w:pPr>
      <w:keepNext w:val="true"/>
      <w:outlineLvl w:val="0"/>
    </w:pPr>
    <w:rPr>
      <w:sz w:val="24"/>
    </w:rPr>
  </w:style>
  <w:style w:type="paragraph" w:styleId="211" w:customStyle="1">
    <w:name w:val="Заголовок 21"/>
    <w:basedOn w:val="Standard"/>
    <w:next w:val="Standard"/>
    <w:qFormat/>
    <w:rsid w:val="00702515"/>
    <w:pPr>
      <w:keepNext w:val="true"/>
      <w:jc w:val="both"/>
      <w:outlineLvl w:val="1"/>
    </w:pPr>
    <w:rPr>
      <w:sz w:val="24"/>
    </w:rPr>
  </w:style>
  <w:style w:type="paragraph" w:styleId="31" w:customStyle="1">
    <w:name w:val="Заголовок 31"/>
    <w:basedOn w:val="Standard"/>
    <w:next w:val="Standard"/>
    <w:qFormat/>
    <w:rsid w:val="00702515"/>
    <w:pPr>
      <w:keepNext w:val="true"/>
      <w:ind w:firstLine="851"/>
      <w:jc w:val="both"/>
      <w:outlineLvl w:val="2"/>
    </w:pPr>
    <w:rPr>
      <w:sz w:val="28"/>
      <w:szCs w:val="24"/>
    </w:rPr>
  </w:style>
  <w:style w:type="paragraph" w:styleId="41" w:customStyle="1">
    <w:name w:val="Заголовок 41"/>
    <w:basedOn w:val="Standard"/>
    <w:next w:val="Standard"/>
    <w:qFormat/>
    <w:rsid w:val="00702515"/>
    <w:pPr>
      <w:keepNext w:val="true"/>
      <w:ind w:firstLine="851"/>
      <w:jc w:val="right"/>
      <w:outlineLvl w:val="3"/>
    </w:pPr>
    <w:rPr>
      <w:sz w:val="24"/>
      <w:szCs w:val="24"/>
    </w:rPr>
  </w:style>
  <w:style w:type="paragraph" w:styleId="51" w:customStyle="1">
    <w:name w:val="Заголовок 51"/>
    <w:basedOn w:val="Standard"/>
    <w:next w:val="Standard"/>
    <w:qFormat/>
    <w:rsid w:val="00702515"/>
    <w:pPr>
      <w:keepNext w:val="true"/>
      <w:tabs>
        <w:tab w:val="clear" w:pos="720"/>
        <w:tab w:val="right" w:pos="10207" w:leader="none"/>
      </w:tabs>
      <w:jc w:val="right"/>
      <w:outlineLvl w:val="4"/>
    </w:pPr>
    <w:rPr>
      <w:sz w:val="24"/>
    </w:rPr>
  </w:style>
  <w:style w:type="paragraph" w:styleId="61" w:customStyle="1">
    <w:name w:val="Заголовок 61"/>
    <w:basedOn w:val="Standard"/>
    <w:next w:val="Standard"/>
    <w:qFormat/>
    <w:rsid w:val="00702515"/>
    <w:pPr>
      <w:keepNext w:val="true"/>
      <w:tabs>
        <w:tab w:val="clear" w:pos="720"/>
        <w:tab w:val="left" w:pos="5970" w:leader="none"/>
      </w:tabs>
      <w:jc w:val="right"/>
      <w:outlineLvl w:val="5"/>
    </w:pPr>
    <w:rPr>
      <w:b/>
      <w:bCs/>
      <w:sz w:val="28"/>
    </w:rPr>
  </w:style>
  <w:style w:type="paragraph" w:styleId="71" w:customStyle="1">
    <w:name w:val="Заголовок 71"/>
    <w:basedOn w:val="Standard"/>
    <w:next w:val="Standard"/>
    <w:qFormat/>
    <w:rsid w:val="00702515"/>
    <w:pPr>
      <w:keepNext w:val="true"/>
      <w:jc w:val="center"/>
      <w:outlineLvl w:val="6"/>
    </w:pPr>
    <w:rPr>
      <w:b/>
      <w:sz w:val="32"/>
    </w:rPr>
  </w:style>
  <w:style w:type="paragraph" w:styleId="81" w:customStyle="1">
    <w:name w:val="Заголовок 81"/>
    <w:basedOn w:val="Standard"/>
    <w:next w:val="Standard"/>
    <w:qFormat/>
    <w:rsid w:val="00702515"/>
    <w:pPr>
      <w:keepNext w:val="true"/>
      <w:jc w:val="center"/>
      <w:outlineLvl w:val="7"/>
    </w:pPr>
    <w:rPr>
      <w:b/>
      <w:sz w:val="28"/>
    </w:rPr>
  </w:style>
  <w:style w:type="paragraph" w:styleId="91" w:customStyle="1">
    <w:name w:val="Заголовок 91"/>
    <w:basedOn w:val="Standard"/>
    <w:next w:val="Standard"/>
    <w:qFormat/>
    <w:rsid w:val="00702515"/>
    <w:pPr>
      <w:keepNext w:val="true"/>
      <w:ind w:firstLine="142"/>
      <w:outlineLvl w:val="8"/>
    </w:pPr>
    <w:rPr>
      <w:sz w:val="28"/>
      <w:szCs w:val="24"/>
    </w:rPr>
  </w:style>
  <w:style w:type="paragraph" w:styleId="Textbodyindent" w:customStyle="1">
    <w:name w:val="Text body indent"/>
    <w:basedOn w:val="Standard"/>
    <w:qFormat/>
    <w:rsid w:val="00702515"/>
    <w:pPr>
      <w:ind w:firstLine="851"/>
      <w:jc w:val="both"/>
    </w:pPr>
    <w:rPr>
      <w:sz w:val="24"/>
      <w:szCs w:val="24"/>
    </w:rPr>
  </w:style>
  <w:style w:type="paragraph" w:styleId="BodyTextIndent2">
    <w:name w:val="Body Text Indent 2"/>
    <w:basedOn w:val="Standard"/>
    <w:qFormat/>
    <w:rsid w:val="00702515"/>
    <w:pPr>
      <w:ind w:firstLine="851"/>
      <w:jc w:val="both"/>
    </w:pPr>
    <w:rPr>
      <w:sz w:val="28"/>
    </w:rPr>
  </w:style>
  <w:style w:type="paragraph" w:styleId="BodyText2">
    <w:name w:val="Body Text 2"/>
    <w:basedOn w:val="Standard"/>
    <w:qFormat/>
    <w:rsid w:val="00702515"/>
    <w:pPr>
      <w:tabs>
        <w:tab w:val="clear" w:pos="720"/>
        <w:tab w:val="left" w:pos="10120" w:leader="none"/>
        <w:tab w:val="left" w:pos="10180" w:leader="none"/>
        <w:tab w:val="right" w:pos="10207" w:leader="none"/>
      </w:tabs>
      <w:jc w:val="right"/>
    </w:pPr>
    <w:rPr>
      <w:sz w:val="24"/>
      <w:szCs w:val="18"/>
    </w:rPr>
  </w:style>
  <w:style w:type="paragraph" w:styleId="ConsNormal" w:customStyle="1">
    <w:name w:val="ConsNormal"/>
    <w:qFormat/>
    <w:rsid w:val="00702515"/>
    <w:pPr>
      <w:widowControl w:val="false"/>
      <w:suppressAutoHyphens w:val="true"/>
      <w:bidi w:val="0"/>
      <w:spacing w:before="0" w:after="0"/>
      <w:ind w:right="19772" w:firstLine="720"/>
      <w:jc w:val="left"/>
      <w:textAlignment w:val="baseline"/>
    </w:pPr>
    <w:rPr>
      <w:rFonts w:ascii="Arial" w:hAnsi="Arial" w:eastAsia="Times New Roman" w:cs="Arial"/>
      <w:color w:val="auto"/>
      <w:kern w:val="2"/>
      <w:sz w:val="20"/>
      <w:szCs w:val="20"/>
      <w:lang w:bidi="ar-SA" w:val="ru-RU" w:eastAsia="zh-CN"/>
    </w:rPr>
  </w:style>
  <w:style w:type="paragraph" w:styleId="ConsTitle" w:customStyle="1">
    <w:name w:val="ConsTitle"/>
    <w:qFormat/>
    <w:rsid w:val="00702515"/>
    <w:pPr>
      <w:widowControl w:val="false"/>
      <w:suppressAutoHyphens w:val="true"/>
      <w:bidi w:val="0"/>
      <w:spacing w:before="0" w:after="0"/>
      <w:ind w:right="19772" w:hanging="0"/>
      <w:jc w:val="left"/>
      <w:textAlignment w:val="baseline"/>
    </w:pPr>
    <w:rPr>
      <w:rFonts w:ascii="Arial" w:hAnsi="Arial" w:eastAsia="Times New Roman" w:cs="Arial"/>
      <w:b/>
      <w:bCs/>
      <w:color w:val="auto"/>
      <w:kern w:val="2"/>
      <w:sz w:val="20"/>
      <w:szCs w:val="20"/>
      <w:lang w:bidi="ar-SA" w:val="ru-RU" w:eastAsia="zh-CN"/>
    </w:rPr>
  </w:style>
  <w:style w:type="paragraph" w:styleId="ConsNonformat" w:customStyle="1">
    <w:name w:val="ConsNonformat"/>
    <w:qFormat/>
    <w:rsid w:val="00702515"/>
    <w:pPr>
      <w:widowControl w:val="false"/>
      <w:suppressAutoHyphens w:val="true"/>
      <w:bidi w:val="0"/>
      <w:spacing w:before="0" w:after="0"/>
      <w:ind w:right="19772" w:hanging="0"/>
      <w:jc w:val="left"/>
      <w:textAlignment w:val="baseline"/>
    </w:pPr>
    <w:rPr>
      <w:rFonts w:ascii="Courier New" w:hAnsi="Courier New" w:eastAsia="Times New Roman" w:cs="Courier New"/>
      <w:color w:val="auto"/>
      <w:kern w:val="2"/>
      <w:sz w:val="20"/>
      <w:szCs w:val="20"/>
      <w:lang w:bidi="ar-SA" w:val="ru-RU" w:eastAsia="zh-CN"/>
    </w:rPr>
  </w:style>
  <w:style w:type="paragraph" w:styleId="ConsPlusCell" w:customStyle="1">
    <w:name w:val="ConsPlusCell"/>
    <w:qFormat/>
    <w:rsid w:val="00702515"/>
    <w:pPr>
      <w:widowControl w:val="false"/>
      <w:suppressAutoHyphens w:val="true"/>
      <w:bidi w:val="0"/>
      <w:spacing w:before="0" w:after="0"/>
      <w:jc w:val="left"/>
      <w:textAlignment w:val="baseline"/>
    </w:pPr>
    <w:rPr>
      <w:rFonts w:ascii="Arial" w:hAnsi="Arial" w:eastAsia="Times New Roman" w:cs="Arial"/>
      <w:color w:val="auto"/>
      <w:kern w:val="2"/>
      <w:sz w:val="20"/>
      <w:szCs w:val="20"/>
      <w:lang w:bidi="ar-SA" w:val="ru-RU" w:eastAsia="zh-CN"/>
    </w:rPr>
  </w:style>
  <w:style w:type="paragraph" w:styleId="ConsPlusTitle" w:customStyle="1">
    <w:name w:val="ConsPlusTitle"/>
    <w:qFormat/>
    <w:rsid w:val="00702515"/>
    <w:pPr>
      <w:widowControl w:val="false"/>
      <w:suppressAutoHyphens w:val="true"/>
      <w:bidi w:val="0"/>
      <w:spacing w:before="0" w:after="0"/>
      <w:jc w:val="left"/>
      <w:textAlignment w:val="baseline"/>
    </w:pPr>
    <w:rPr>
      <w:rFonts w:ascii="Times New Roman" w:hAnsi="Times New Roman" w:eastAsia="Times New Roman" w:cs="Times New Roman"/>
      <w:b/>
      <w:bCs/>
      <w:color w:val="auto"/>
      <w:kern w:val="2"/>
      <w:sz w:val="28"/>
      <w:szCs w:val="28"/>
      <w:lang w:bidi="ar-SA" w:val="ru-RU" w:eastAsia="zh-CN"/>
    </w:rPr>
  </w:style>
  <w:style w:type="paragraph" w:styleId="ConsPlusNormal1" w:customStyle="1">
    <w:name w:val="ConsPlusNormal"/>
    <w:link w:val="ConsPlusNormal0"/>
    <w:qFormat/>
    <w:rsid w:val="00702515"/>
    <w:pPr>
      <w:widowControl w:val="false"/>
      <w:suppressAutoHyphens w:val="true"/>
      <w:bidi w:val="0"/>
      <w:spacing w:before="0" w:after="0"/>
      <w:ind w:firstLine="720"/>
      <w:jc w:val="left"/>
      <w:textAlignment w:val="baseline"/>
    </w:pPr>
    <w:rPr>
      <w:rFonts w:ascii="Arial" w:hAnsi="Arial" w:eastAsia="Times New Roman" w:cs="Arial"/>
      <w:color w:val="auto"/>
      <w:kern w:val="2"/>
      <w:sz w:val="20"/>
      <w:szCs w:val="20"/>
      <w:lang w:bidi="ar-SA" w:val="ru-RU" w:eastAsia="zh-CN"/>
    </w:rPr>
  </w:style>
  <w:style w:type="paragraph" w:styleId="NormalWeb">
    <w:name w:val="Normal (Web)"/>
    <w:basedOn w:val="Standard"/>
    <w:qFormat/>
    <w:rsid w:val="00702515"/>
    <w:pPr>
      <w:spacing w:before="100" w:after="100"/>
    </w:pPr>
    <w:rPr>
      <w:sz w:val="24"/>
      <w:szCs w:val="24"/>
    </w:rPr>
  </w:style>
  <w:style w:type="paragraph" w:styleId="22" w:customStyle="1">
    <w:name w:val="Основной текст2"/>
    <w:basedOn w:val="Standard"/>
    <w:qFormat/>
    <w:rsid w:val="00702515"/>
    <w:pPr>
      <w:shd w:val="clear" w:color="auto" w:fill="FFFFFF"/>
      <w:spacing w:lineRule="auto" w:before="900" w:after="900"/>
    </w:pPr>
    <w:rPr>
      <w:sz w:val="22"/>
      <w:szCs w:val="22"/>
    </w:rPr>
  </w:style>
  <w:style w:type="paragraph" w:styleId="Style29" w:customStyle="1">
    <w:name w:val="Знак"/>
    <w:basedOn w:val="Standard"/>
    <w:qFormat/>
    <w:rsid w:val="00702515"/>
    <w:pPr>
      <w:spacing w:lineRule="exact" w:line="240" w:before="0" w:after="160"/>
    </w:pPr>
    <w:rPr>
      <w:rFonts w:ascii="Verdana" w:hAnsi="Verdana" w:cs="Verdana"/>
      <w:lang w:val="en-US"/>
    </w:rPr>
  </w:style>
  <w:style w:type="paragraph" w:styleId="Style30" w:customStyle="1">
    <w:name w:val="Знак Знак Знак Знак Знак Знак"/>
    <w:basedOn w:val="Standard"/>
    <w:qFormat/>
    <w:rsid w:val="00702515"/>
    <w:pPr>
      <w:spacing w:before="100" w:after="100"/>
    </w:pPr>
    <w:rPr>
      <w:rFonts w:ascii="Tahoma" w:hAnsi="Tahoma" w:cs="Tahoma"/>
      <w:lang w:val="en-US"/>
    </w:rPr>
  </w:style>
  <w:style w:type="paragraph" w:styleId="14" w:customStyle="1">
    <w:name w:val="Верхний колонтитул1"/>
    <w:basedOn w:val="Standard"/>
    <w:qFormat/>
    <w:rsid w:val="00702515"/>
    <w:pPr>
      <w:tabs>
        <w:tab w:val="clear" w:pos="720"/>
        <w:tab w:val="center" w:pos="4677" w:leader="none"/>
        <w:tab w:val="right" w:pos="9355" w:leader="none"/>
      </w:tabs>
    </w:pPr>
    <w:rPr/>
  </w:style>
  <w:style w:type="paragraph" w:styleId="15" w:customStyle="1">
    <w:name w:val="Нижний колонтитул1"/>
    <w:basedOn w:val="Standard"/>
    <w:qFormat/>
    <w:rsid w:val="00702515"/>
    <w:pPr>
      <w:tabs>
        <w:tab w:val="clear" w:pos="720"/>
        <w:tab w:val="center" w:pos="4677" w:leader="none"/>
        <w:tab w:val="right" w:pos="9355" w:leader="none"/>
      </w:tabs>
    </w:pPr>
    <w:rPr/>
  </w:style>
  <w:style w:type="paragraph" w:styleId="BalloonText">
    <w:name w:val="Balloon Text"/>
    <w:basedOn w:val="Standard"/>
    <w:qFormat/>
    <w:rsid w:val="00702515"/>
    <w:pPr/>
    <w:rPr>
      <w:rFonts w:ascii="Tahoma" w:hAnsi="Tahoma" w:cs="Tahoma"/>
      <w:sz w:val="16"/>
      <w:szCs w:val="16"/>
    </w:rPr>
  </w:style>
  <w:style w:type="paragraph" w:styleId="ConsPlusNonformat" w:customStyle="1">
    <w:name w:val="ConsPlusNonformat"/>
    <w:qFormat/>
    <w:rsid w:val="00702515"/>
    <w:pPr>
      <w:widowControl w:val="false"/>
      <w:suppressAutoHyphens w:val="true"/>
      <w:bidi w:val="0"/>
      <w:spacing w:before="0" w:after="0"/>
      <w:jc w:val="left"/>
      <w:textAlignment w:val="baseline"/>
    </w:pPr>
    <w:rPr>
      <w:rFonts w:ascii="Courier New" w:hAnsi="Courier New" w:eastAsia="Times New Roman" w:cs="Courier New"/>
      <w:color w:val="auto"/>
      <w:kern w:val="2"/>
      <w:sz w:val="20"/>
      <w:szCs w:val="20"/>
      <w:lang w:bidi="ar-SA" w:val="ru-RU" w:eastAsia="zh-CN"/>
    </w:rPr>
  </w:style>
  <w:style w:type="paragraph" w:styleId="Annotationtext">
    <w:name w:val="annotation text"/>
    <w:basedOn w:val="Standard"/>
    <w:qFormat/>
    <w:rsid w:val="00702515"/>
    <w:pPr>
      <w:spacing w:lineRule="auto" w:line="276" w:before="0" w:after="200"/>
    </w:pPr>
    <w:rPr>
      <w:rFonts w:ascii="Calibri" w:hAnsi="Calibri" w:eastAsia="Calibri" w:cs="Calibri"/>
    </w:rPr>
  </w:style>
  <w:style w:type="paragraph" w:styleId="Annotationsubject">
    <w:name w:val="annotation subject"/>
    <w:basedOn w:val="Annotationtext"/>
    <w:next w:val="Annotationtext"/>
    <w:qFormat/>
    <w:rsid w:val="00702515"/>
    <w:pPr/>
    <w:rPr>
      <w:b/>
      <w:bC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Standard"/>
    <w:qFormat/>
    <w:rsid w:val="00702515"/>
    <w:pPr>
      <w:spacing w:before="100" w:after="100"/>
    </w:pPr>
    <w:rPr>
      <w:rFonts w:ascii="Tahoma" w:hAnsi="Tahoma" w:cs="Tahoma"/>
      <w:lang w:val="en-US"/>
    </w:rPr>
  </w:style>
  <w:style w:type="paragraph" w:styleId="212" w:customStyle="1">
    <w:name w:val="Основной текст 21"/>
    <w:basedOn w:val="Standard"/>
    <w:qFormat/>
    <w:rsid w:val="00702515"/>
    <w:pPr>
      <w:ind w:right="5060" w:hanging="0"/>
      <w:jc w:val="both"/>
    </w:pPr>
    <w:rPr>
      <w:sz w:val="28"/>
    </w:rPr>
  </w:style>
  <w:style w:type="paragraph" w:styleId="311" w:customStyle="1">
    <w:name w:val="Основной текст 31"/>
    <w:basedOn w:val="Standard"/>
    <w:qFormat/>
    <w:rsid w:val="00702515"/>
    <w:pPr/>
    <w:rPr>
      <w:sz w:val="28"/>
    </w:rPr>
  </w:style>
  <w:style w:type="paragraph" w:styleId="Style31" w:customStyle="1">
    <w:name w:val="Содержимое таблицы"/>
    <w:basedOn w:val="Standard"/>
    <w:qFormat/>
    <w:rsid w:val="00702515"/>
    <w:pPr>
      <w:suppressLineNumbers/>
    </w:pPr>
    <w:rPr/>
  </w:style>
  <w:style w:type="paragraph" w:styleId="Style32" w:customStyle="1">
    <w:name w:val="Заголовок таблицы"/>
    <w:basedOn w:val="Style31"/>
    <w:qFormat/>
    <w:rsid w:val="00702515"/>
    <w:pPr>
      <w:jc w:val="center"/>
    </w:pPr>
    <w:rPr>
      <w:b/>
      <w:bCs/>
    </w:rPr>
  </w:style>
  <w:style w:type="paragraph" w:styleId="Style33" w:customStyle="1">
    <w:name w:val="Содержимое врезки"/>
    <w:basedOn w:val="Standard"/>
    <w:qFormat/>
    <w:rsid w:val="00702515"/>
    <w:pPr/>
    <w:rPr/>
  </w:style>
  <w:style w:type="paragraph" w:styleId="Style34">
    <w:name w:val="Верхний и нижний колонтитулы"/>
    <w:basedOn w:val="Normal"/>
    <w:qFormat/>
    <w:pPr/>
    <w:rPr/>
  </w:style>
  <w:style w:type="paragraph" w:styleId="Style35">
    <w:name w:val="Header"/>
    <w:basedOn w:val="Normal"/>
    <w:link w:val="14"/>
    <w:uiPriority w:val="99"/>
    <w:semiHidden/>
    <w:unhideWhenUsed/>
    <w:rsid w:val="00702515"/>
    <w:pPr>
      <w:tabs>
        <w:tab w:val="clear" w:pos="720"/>
        <w:tab w:val="center" w:pos="4677" w:leader="none"/>
        <w:tab w:val="right" w:pos="9355" w:leader="none"/>
      </w:tabs>
    </w:pPr>
    <w:rPr>
      <w:szCs w:val="21"/>
    </w:rPr>
  </w:style>
  <w:style w:type="paragraph" w:styleId="Style36">
    <w:name w:val="Footer"/>
    <w:basedOn w:val="Normal"/>
    <w:link w:val="15"/>
    <w:uiPriority w:val="99"/>
    <w:semiHidden/>
    <w:unhideWhenUsed/>
    <w:rsid w:val="006f50d3"/>
    <w:pPr>
      <w:tabs>
        <w:tab w:val="clear" w:pos="720"/>
        <w:tab w:val="center" w:pos="4677" w:leader="none"/>
        <w:tab w:val="right" w:pos="9355" w:leader="none"/>
      </w:tabs>
    </w:pPr>
    <w:rPr>
      <w:szCs w:val="21"/>
    </w:rPr>
  </w:style>
  <w:style w:type="paragraph" w:styleId="NoSpacing">
    <w:name w:val="No Spacing"/>
    <w:uiPriority w:val="1"/>
    <w:qFormat/>
    <w:rsid w:val="001b2ee4"/>
    <w:pPr>
      <w:widowControl/>
      <w:suppressAutoHyphens w:val="false"/>
      <w:bidi w:val="0"/>
      <w:spacing w:before="0" w:after="0"/>
      <w:jc w:val="left"/>
      <w:textAlignment w:val="auto"/>
    </w:pPr>
    <w:rPr>
      <w:rFonts w:ascii="Calibri" w:hAnsi="Calibri" w:eastAsia="Calibri" w:cs="Times New Roman"/>
      <w:color w:val="auto"/>
      <w:kern w:val="0"/>
      <w:sz w:val="22"/>
      <w:szCs w:val="22"/>
      <w:lang w:eastAsia="en-US" w:bidi="ar-SA" w:val="ru-RU"/>
    </w:rPr>
  </w:style>
  <w:style w:type="paragraph" w:styleId="S1" w:customStyle="1">
    <w:name w:val="s_1"/>
    <w:basedOn w:val="Normal"/>
    <w:qFormat/>
    <w:rsid w:val="0090017e"/>
    <w:pPr>
      <w:widowControl/>
      <w:spacing w:beforeAutospacing="1" w:afterAutospacing="1"/>
      <w:textAlignment w:val="auto"/>
    </w:pPr>
    <w:rPr>
      <w:rFonts w:ascii="Times New Roman" w:hAnsi="Times New Roman" w:eastAsia="Times New Roman" w:cs="Times New Roman"/>
      <w:kern w:val="0"/>
      <w:lang w:eastAsia="ru-RU" w:bidi="ar-SA"/>
    </w:rPr>
  </w:style>
  <w:style w:type="paragraph" w:styleId="ListParagraph">
    <w:name w:val="List Paragraph"/>
    <w:basedOn w:val="Normal"/>
    <w:uiPriority w:val="34"/>
    <w:qFormat/>
    <w:rsid w:val="000714d5"/>
    <w:pPr>
      <w:spacing w:before="0" w:after="0"/>
      <w:ind w:left="720" w:hanging="0"/>
      <w:contextualSpacing/>
    </w:pPr>
    <w:rPr>
      <w:szCs w:val="21"/>
    </w:rPr>
  </w:style>
  <w:style w:type="numbering" w:styleId="NoList" w:default="1">
    <w:name w:val="No List"/>
    <w:uiPriority w:val="99"/>
    <w:semiHidden/>
    <w:unhideWhenUsed/>
    <w:qFormat/>
  </w:style>
  <w:style w:type="numbering" w:styleId="WW8Num1" w:customStyle="1">
    <w:name w:val="WW8Num1"/>
    <w:qFormat/>
    <w:rsid w:val="00702515"/>
  </w:style>
  <w:style w:type="numbering" w:styleId="WW8Num2" w:customStyle="1">
    <w:name w:val="WW8Num2"/>
    <w:qFormat/>
    <w:rsid w:val="00702515"/>
  </w:style>
  <w:style w:type="numbering" w:styleId="WW8Num3" w:customStyle="1">
    <w:name w:val="WW8Num3"/>
    <w:qFormat/>
    <w:rsid w:val="00702515"/>
  </w:style>
  <w:style w:type="numbering" w:styleId="WW8Num4" w:customStyle="1">
    <w:name w:val="WW8Num4"/>
    <w:qFormat/>
    <w:rsid w:val="00702515"/>
  </w:style>
  <w:style w:type="numbering" w:styleId="WW8Num5" w:customStyle="1">
    <w:name w:val="WW8Num5"/>
    <w:qFormat/>
    <w:rsid w:val="00702515"/>
  </w:style>
  <w:style w:type="numbering" w:styleId="WW8Num6" w:customStyle="1">
    <w:name w:val="WW8Num6"/>
    <w:qFormat/>
    <w:rsid w:val="00702515"/>
  </w:style>
  <w:style w:type="numbering" w:styleId="WW8Num7" w:customStyle="1">
    <w:name w:val="WW8Num7"/>
    <w:qFormat/>
    <w:rsid w:val="00702515"/>
  </w:style>
  <w:style w:type="numbering" w:styleId="WW8Num8" w:customStyle="1">
    <w:name w:val="WW8Num8"/>
    <w:qFormat/>
    <w:rsid w:val="00702515"/>
  </w:style>
  <w:style w:type="numbering" w:styleId="WW8Num9" w:customStyle="1">
    <w:name w:val="WW8Num9"/>
    <w:qFormat/>
    <w:rsid w:val="00702515"/>
  </w:style>
  <w:style w:type="numbering" w:styleId="WW8Num10" w:customStyle="1">
    <w:name w:val="WW8Num10"/>
    <w:qFormat/>
    <w:rsid w:val="00702515"/>
  </w:style>
  <w:style w:type="numbering" w:styleId="WW8Num11" w:customStyle="1">
    <w:name w:val="WW8Num11"/>
    <w:qFormat/>
    <w:rsid w:val="00702515"/>
  </w:style>
  <w:style w:type="numbering" w:styleId="WW8Num12" w:customStyle="1">
    <w:name w:val="WW8Num12"/>
    <w:qFormat/>
    <w:rsid w:val="00702515"/>
  </w:style>
  <w:style w:type="numbering" w:styleId="WW8Num13" w:customStyle="1">
    <w:name w:val="WW8Num13"/>
    <w:qFormat/>
    <w:rsid w:val="00702515"/>
  </w:style>
  <w:style w:type="numbering" w:styleId="WW8Num14" w:customStyle="1">
    <w:name w:val="WW8Num14"/>
    <w:qFormat/>
    <w:rsid w:val="00702515"/>
  </w:style>
  <w:style w:type="numbering" w:styleId="WW8Num15" w:customStyle="1">
    <w:name w:val="WW8Num15"/>
    <w:qFormat/>
    <w:rsid w:val="00702515"/>
  </w:style>
  <w:style w:type="numbering" w:styleId="WW8Num16" w:customStyle="1">
    <w:name w:val="WW8Num16"/>
    <w:qFormat/>
    <w:rsid w:val="00702515"/>
  </w:style>
  <w:style w:type="numbering" w:styleId="WW8Num17" w:customStyle="1">
    <w:name w:val="WW8Num17"/>
    <w:qFormat/>
    <w:rsid w:val="00702515"/>
  </w:style>
  <w:style w:type="numbering" w:styleId="WW8Num18" w:customStyle="1">
    <w:name w:val="WW8Num18"/>
    <w:qFormat/>
    <w:rsid w:val="00702515"/>
  </w:style>
  <w:style w:type="numbering" w:styleId="WW8Num19" w:customStyle="1">
    <w:name w:val="WW8Num19"/>
    <w:qFormat/>
    <w:rsid w:val="00702515"/>
  </w:style>
  <w:style w:type="numbering" w:styleId="WW8Num20" w:customStyle="1">
    <w:name w:val="WW8Num20"/>
    <w:qFormat/>
    <w:rsid w:val="00702515"/>
  </w:style>
  <w:style w:type="numbering" w:styleId="WW8Num21" w:customStyle="1">
    <w:name w:val="WW8Num21"/>
    <w:qFormat/>
    <w:rsid w:val="00702515"/>
  </w:style>
  <w:style w:type="numbering" w:styleId="WW8Num22" w:customStyle="1">
    <w:name w:val="WW8Num22"/>
    <w:qFormat/>
    <w:rsid w:val="00702515"/>
  </w:style>
  <w:style w:type="numbering" w:styleId="WW8Num23" w:customStyle="1">
    <w:name w:val="WW8Num23"/>
    <w:qFormat/>
    <w:rsid w:val="00702515"/>
  </w:style>
  <w:style w:type="numbering" w:styleId="WW8Num24" w:customStyle="1">
    <w:name w:val="WW8Num24"/>
    <w:qFormat/>
    <w:rsid w:val="00702515"/>
  </w:style>
  <w:style w:type="numbering" w:styleId="WW8Num25" w:customStyle="1">
    <w:name w:val="WW8Num25"/>
    <w:qFormat/>
    <w:rsid w:val="00702515"/>
  </w:style>
  <w:style w:type="numbering" w:styleId="WW8Num26" w:customStyle="1">
    <w:name w:val="WW8Num26"/>
    <w:qFormat/>
    <w:rsid w:val="00702515"/>
  </w:style>
  <w:style w:type="numbering" w:styleId="WW8Num27" w:customStyle="1">
    <w:name w:val="WW8Num27"/>
    <w:qFormat/>
    <w:rsid w:val="00702515"/>
  </w:style>
  <w:style w:type="numbering" w:styleId="WW8Num28" w:customStyle="1">
    <w:name w:val="WW8Num28"/>
    <w:qFormat/>
    <w:rsid w:val="00702515"/>
  </w:style>
  <w:style w:type="numbering" w:styleId="WW8Num29" w:customStyle="1">
    <w:name w:val="WW8Num29"/>
    <w:qFormat/>
    <w:rsid w:val="00702515"/>
  </w:style>
  <w:style w:type="numbering" w:styleId="WW8Num30" w:customStyle="1">
    <w:name w:val="WW8Num30"/>
    <w:qFormat/>
    <w:rsid w:val="00702515"/>
  </w:style>
  <w:style w:type="numbering" w:styleId="WW8Num31" w:customStyle="1">
    <w:name w:val="WW8Num31"/>
    <w:qFormat/>
    <w:rsid w:val="00702515"/>
  </w:style>
  <w:style w:type="numbering" w:styleId="WW8Num32" w:customStyle="1">
    <w:name w:val="WW8Num32"/>
    <w:qFormat/>
    <w:rsid w:val="00702515"/>
  </w:style>
  <w:style w:type="numbering" w:styleId="WW8Num33" w:customStyle="1">
    <w:name w:val="WW8Num33"/>
    <w:qFormat/>
    <w:rsid w:val="00702515"/>
  </w:style>
  <w:style w:type="numbering" w:styleId="WW8Num34" w:customStyle="1">
    <w:name w:val="WW8Num34"/>
    <w:qFormat/>
    <w:rsid w:val="00702515"/>
  </w:style>
  <w:style w:type="numbering" w:styleId="WW8Num35" w:customStyle="1">
    <w:name w:val="WW8Num35"/>
    <w:qFormat/>
    <w:rsid w:val="00702515"/>
  </w:style>
  <w:style w:type="numbering" w:styleId="WW8Num36" w:customStyle="1">
    <w:name w:val="WW8Num36"/>
    <w:qFormat/>
    <w:rsid w:val="00702515"/>
  </w:style>
  <w:style w:type="numbering" w:styleId="WW8Num37" w:customStyle="1">
    <w:name w:val="WW8Num37"/>
    <w:qFormat/>
    <w:rsid w:val="00702515"/>
  </w:style>
  <w:style w:type="numbering" w:styleId="WW8Num38" w:customStyle="1">
    <w:name w:val="WW8Num38"/>
    <w:qFormat/>
    <w:rsid w:val="00702515"/>
  </w:style>
  <w:style w:type="numbering" w:styleId="WW8Num39" w:customStyle="1">
    <w:name w:val="WW8Num39"/>
    <w:qFormat/>
    <w:rsid w:val="00702515"/>
  </w:style>
  <w:style w:type="numbering" w:styleId="WW8Num40" w:customStyle="1">
    <w:name w:val="WW8Num40"/>
    <w:qFormat/>
    <w:rsid w:val="00702515"/>
  </w:style>
  <w:style w:type="numbering" w:styleId="WW8Num41" w:customStyle="1">
    <w:name w:val="WW8Num41"/>
    <w:qFormat/>
    <w:rsid w:val="00702515"/>
  </w:style>
  <w:style w:type="numbering" w:styleId="WW8Num42" w:customStyle="1">
    <w:name w:val="WW8Num42"/>
    <w:qFormat/>
    <w:rsid w:val="0070251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A044-7BA2-4D6F-A867-580533CB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Application>LibreOffice/6.4.0.3$Windows_X86_64 LibreOffice_project/b0a288ab3d2d4774cb44b62f04d5d28733ac6df8</Application>
  <Pages>14</Pages>
  <Words>1732</Words>
  <Characters>12559</Characters>
  <CharactersWithSpaces>15244</CharactersWithSpaces>
  <Paragraphs>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2025-02-27T20:27:00Z</dcterms:created>
  <dc:creator>Хацкова Г.В.</dc:creator>
  <dc:description/>
  <dc:language>ru-RU</dc:language>
  <cp:lastModifiedBy/>
  <cp:lastPrinted>2025-02-28T11:03:00Z</cp:lastPrinted>
  <dcterms:modified xsi:type="dcterms:W3CDTF">2025-04-15T08:29:33Z</dcterms:modified>
  <cp:revision>9</cp:revision>
  <dc:subject/>
  <dc:title>Составление проекта бюджета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
    <vt:lpwstr>EMMOTM</vt:lpwstr>
  </property>
  <property fmtid="{D5CDD505-2E9C-101B-9397-08002B2CF9AE}" pid="3" name="2">
    <vt:lpwstr>JEDUH</vt:lpwstr>
  </property>
  <property fmtid="{D5CDD505-2E9C-101B-9397-08002B2CF9AE}" pid="4" name="AppVersion">
    <vt:lpwstr>12.0000</vt:lpwstr>
  </property>
  <property fmtid="{D5CDD505-2E9C-101B-9397-08002B2CF9AE}" pid="5" name="DocSecurity">
    <vt:i4>0</vt:i4>
  </property>
  <property fmtid="{D5CDD505-2E9C-101B-9397-08002B2CF9AE}" pid="6" name="HyperlinksChanged">
    <vt:bool>0</vt:bool>
  </property>
  <property fmtid="{D5CDD505-2E9C-101B-9397-08002B2CF9AE}" pid="7" name="I">
    <vt:lpwstr> 409</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