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FE" w:rsidRDefault="00955FF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55FFE" w:rsidRDefault="00955FFE">
      <w:pPr>
        <w:pStyle w:val="ConsPlusNormal"/>
        <w:jc w:val="both"/>
        <w:outlineLvl w:val="0"/>
      </w:pPr>
    </w:p>
    <w:p w:rsidR="00955FFE" w:rsidRDefault="00955F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55FFE" w:rsidRDefault="00955FFE">
      <w:pPr>
        <w:pStyle w:val="ConsPlusTitle"/>
        <w:jc w:val="both"/>
      </w:pPr>
    </w:p>
    <w:p w:rsidR="00955FFE" w:rsidRDefault="00955FFE">
      <w:pPr>
        <w:pStyle w:val="ConsPlusTitle"/>
        <w:jc w:val="center"/>
      </w:pPr>
      <w:r>
        <w:t>ПОСТАНОВЛЕНИЕ</w:t>
      </w:r>
    </w:p>
    <w:p w:rsidR="00955FFE" w:rsidRDefault="00955FFE">
      <w:pPr>
        <w:pStyle w:val="ConsPlusTitle"/>
        <w:jc w:val="center"/>
      </w:pPr>
      <w:r>
        <w:t>от 5 марта 2018 г. N 228</w:t>
      </w:r>
    </w:p>
    <w:p w:rsidR="00955FFE" w:rsidRDefault="00955FFE">
      <w:pPr>
        <w:pStyle w:val="ConsPlusTitle"/>
        <w:jc w:val="both"/>
      </w:pPr>
    </w:p>
    <w:p w:rsidR="00955FFE" w:rsidRDefault="00955FFE">
      <w:pPr>
        <w:pStyle w:val="ConsPlusTitle"/>
        <w:jc w:val="center"/>
      </w:pPr>
      <w:r>
        <w:t>О РЕЕСТРЕ ЛИЦ, УВОЛЕННЫХ В СВЯЗИ С УТРАТОЙ ДОВЕРИЯ</w:t>
      </w:r>
    </w:p>
    <w:p w:rsidR="00955FFE" w:rsidRDefault="00955F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5F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FE" w:rsidRDefault="00955F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FE" w:rsidRDefault="00955F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5FFE" w:rsidRDefault="00955F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5FFE" w:rsidRDefault="00955F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55FFE" w:rsidRDefault="00955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7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8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FE" w:rsidRDefault="00955FFE">
            <w:pPr>
              <w:pStyle w:val="ConsPlusNormal"/>
            </w:pPr>
          </w:p>
        </w:tc>
      </w:tr>
    </w:tbl>
    <w:p w:rsidR="00955FFE" w:rsidRDefault="00955FFE">
      <w:pPr>
        <w:pStyle w:val="ConsPlusNormal"/>
        <w:jc w:val="both"/>
      </w:pPr>
    </w:p>
    <w:p w:rsidR="00955FFE" w:rsidRDefault="00955FFE">
      <w:pPr>
        <w:pStyle w:val="ConsPlusNormal"/>
        <w:ind w:firstLine="540"/>
        <w:jc w:val="both"/>
      </w:pPr>
      <w:r>
        <w:t xml:space="preserve">В соответствии со </w:t>
      </w:r>
      <w:hyperlink r:id="rId9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  <w:proofErr w:type="gramEnd"/>
    </w:p>
    <w:p w:rsidR="00955FFE" w:rsidRDefault="00955FFE">
      <w:pPr>
        <w:pStyle w:val="ConsPlusNormal"/>
        <w:jc w:val="both"/>
      </w:pPr>
    </w:p>
    <w:p w:rsidR="00955FFE" w:rsidRDefault="00955FFE">
      <w:pPr>
        <w:pStyle w:val="ConsPlusNormal"/>
        <w:jc w:val="right"/>
      </w:pPr>
      <w:r>
        <w:t>Председатель Правительства</w:t>
      </w:r>
    </w:p>
    <w:p w:rsidR="00955FFE" w:rsidRDefault="00955FFE">
      <w:pPr>
        <w:pStyle w:val="ConsPlusNormal"/>
        <w:jc w:val="right"/>
      </w:pPr>
      <w:r>
        <w:t>Российской Федерации</w:t>
      </w:r>
    </w:p>
    <w:p w:rsidR="00955FFE" w:rsidRDefault="00955FFE">
      <w:pPr>
        <w:pStyle w:val="ConsPlusNormal"/>
        <w:jc w:val="right"/>
      </w:pPr>
      <w:r>
        <w:t>Д.МЕДВЕДЕВ</w:t>
      </w:r>
    </w:p>
    <w:p w:rsidR="00955FFE" w:rsidRDefault="00955FFE">
      <w:pPr>
        <w:pStyle w:val="ConsPlusNormal"/>
        <w:jc w:val="both"/>
      </w:pPr>
    </w:p>
    <w:p w:rsidR="00955FFE" w:rsidRDefault="00955FFE">
      <w:pPr>
        <w:pStyle w:val="ConsPlusNormal"/>
        <w:jc w:val="both"/>
      </w:pPr>
    </w:p>
    <w:p w:rsidR="00955FFE" w:rsidRDefault="00955FFE">
      <w:pPr>
        <w:pStyle w:val="ConsPlusNormal"/>
        <w:jc w:val="both"/>
      </w:pPr>
    </w:p>
    <w:p w:rsidR="00955FFE" w:rsidRDefault="00955FFE">
      <w:pPr>
        <w:pStyle w:val="ConsPlusNormal"/>
        <w:jc w:val="both"/>
      </w:pPr>
    </w:p>
    <w:p w:rsidR="00955FFE" w:rsidRDefault="00955FFE">
      <w:pPr>
        <w:pStyle w:val="ConsPlusNormal"/>
        <w:jc w:val="both"/>
      </w:pPr>
    </w:p>
    <w:p w:rsidR="00955FFE" w:rsidRDefault="00955FFE">
      <w:pPr>
        <w:pStyle w:val="ConsPlusNormal"/>
        <w:jc w:val="right"/>
        <w:outlineLvl w:val="0"/>
      </w:pPr>
      <w:r>
        <w:t>Утверждено</w:t>
      </w:r>
    </w:p>
    <w:p w:rsidR="00955FFE" w:rsidRDefault="00955FFE">
      <w:pPr>
        <w:pStyle w:val="ConsPlusNormal"/>
        <w:jc w:val="right"/>
      </w:pPr>
      <w:r>
        <w:t>постановлением Правительства</w:t>
      </w:r>
    </w:p>
    <w:p w:rsidR="00955FFE" w:rsidRDefault="00955FFE">
      <w:pPr>
        <w:pStyle w:val="ConsPlusNormal"/>
        <w:jc w:val="right"/>
      </w:pPr>
      <w:r>
        <w:t>Российской Федерации</w:t>
      </w:r>
    </w:p>
    <w:p w:rsidR="00955FFE" w:rsidRDefault="00955FFE">
      <w:pPr>
        <w:pStyle w:val="ConsPlusNormal"/>
        <w:jc w:val="right"/>
      </w:pPr>
      <w:r>
        <w:t>от 5 марта 2018 г. N 228</w:t>
      </w:r>
    </w:p>
    <w:p w:rsidR="00955FFE" w:rsidRDefault="00955FFE">
      <w:pPr>
        <w:pStyle w:val="ConsPlusNormal"/>
        <w:jc w:val="both"/>
      </w:pPr>
    </w:p>
    <w:p w:rsidR="00955FFE" w:rsidRDefault="00955FFE">
      <w:pPr>
        <w:pStyle w:val="ConsPlusTitle"/>
        <w:jc w:val="center"/>
      </w:pPr>
      <w:bookmarkStart w:id="0" w:name="P28"/>
      <w:bookmarkEnd w:id="0"/>
      <w:r>
        <w:t>ПОЛОЖЕНИЕ</w:t>
      </w:r>
    </w:p>
    <w:p w:rsidR="00955FFE" w:rsidRDefault="00955FFE">
      <w:pPr>
        <w:pStyle w:val="ConsPlusTitle"/>
        <w:jc w:val="center"/>
      </w:pPr>
      <w:r>
        <w:t>О РЕЕСТРЕ ЛИЦ, УВОЛЕННЫХ В СВЯЗИ С УТРАТОЙ ДОВЕРИЯ</w:t>
      </w:r>
    </w:p>
    <w:p w:rsidR="00955FFE" w:rsidRDefault="00955F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55F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FE" w:rsidRDefault="00955F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FE" w:rsidRDefault="00955F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5FFE" w:rsidRDefault="00955F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5FFE" w:rsidRDefault="00955FF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30.01.2021 </w:t>
            </w:r>
            <w:hyperlink r:id="rId10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55FFE" w:rsidRDefault="00955F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24.03.2023 </w:t>
            </w:r>
            <w:hyperlink r:id="rId1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12.07.2023 </w:t>
            </w:r>
            <w:hyperlink r:id="rId12">
              <w:r>
                <w:rPr>
                  <w:color w:val="0000FF"/>
                </w:rPr>
                <w:t>N 1137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5FFE" w:rsidRDefault="00955FFE">
            <w:pPr>
              <w:pStyle w:val="ConsPlusNormal"/>
            </w:pPr>
          </w:p>
        </w:tc>
      </w:tr>
    </w:tbl>
    <w:p w:rsidR="00955FFE" w:rsidRDefault="00955FFE">
      <w:pPr>
        <w:pStyle w:val="ConsPlusNormal"/>
        <w:jc w:val="both"/>
      </w:pPr>
    </w:p>
    <w:p w:rsidR="00955FFE" w:rsidRDefault="00955FF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включения сведений о лице, которое было уволено (чьи полномочия были прекращены)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</w:t>
      </w:r>
      <w:proofErr w:type="gramEnd"/>
      <w:r>
        <w:t xml:space="preserve"> система).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lastRenderedPageBreak/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3. </w:t>
      </w:r>
      <w:proofErr w:type="gramStart"/>
      <w:r>
        <w:t>Федеральные государственные органы и высшие исполнительные органы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Фонд пенсионного и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</w:t>
      </w:r>
      <w:proofErr w:type="gramEnd"/>
      <w:r>
        <w:t xml:space="preserve">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955FFE" w:rsidRDefault="00955FFE">
      <w:pPr>
        <w:pStyle w:val="ConsPlusNormal"/>
        <w:jc w:val="both"/>
      </w:pPr>
      <w:r>
        <w:t xml:space="preserve">(п. 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2" w:name="P39"/>
      <w:bookmarkEnd w:id="2"/>
      <w:r>
        <w:t xml:space="preserve">4. </w:t>
      </w:r>
      <w:proofErr w:type="gramStart"/>
      <w:r>
        <w:t>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</w:t>
      </w:r>
      <w:proofErr w:type="gramEnd"/>
      <w:r>
        <w:t xml:space="preserve"> из реестра сведений по основаниям, указанным в </w:t>
      </w:r>
      <w:hyperlink w:anchor="P77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955FFE" w:rsidRDefault="00955FFE">
      <w:pPr>
        <w:pStyle w:val="ConsPlusNormal"/>
        <w:spacing w:before="220"/>
        <w:ind w:firstLine="540"/>
        <w:jc w:val="both"/>
      </w:pPr>
      <w:proofErr w:type="gramStart"/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организаций), а также должности в федеральных государственных учреждениях;</w:t>
      </w:r>
      <w:proofErr w:type="gramEnd"/>
    </w:p>
    <w:p w:rsidR="00955FFE" w:rsidRDefault="00955FF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б) должностным лицом высшего исполнительного органа субъекта Российской Федерации - в отношении лиц, замещавших государственные должности субъекта Российской Федерации, муниципальные должности, должности государственной гражданской службы субъекта Российской Федерации и муниципальной службы, а также должности руководителей государственных учреждений субъекта Российской Федерации или муниципальных учреждений;</w:t>
      </w:r>
    </w:p>
    <w:p w:rsidR="00955FFE" w:rsidRDefault="00955FFE">
      <w:pPr>
        <w:pStyle w:val="ConsPlusNormal"/>
        <w:jc w:val="both"/>
      </w:pPr>
      <w:r>
        <w:t xml:space="preserve">(в ред. Постановлений Правительства РФ от 24.03.2023 </w:t>
      </w:r>
      <w:hyperlink r:id="rId16">
        <w:r>
          <w:rPr>
            <w:color w:val="0000FF"/>
          </w:rPr>
          <w:t>N 471</w:t>
        </w:r>
      </w:hyperlink>
      <w:r>
        <w:t xml:space="preserve">, от 12.07.2023 </w:t>
      </w:r>
      <w:hyperlink r:id="rId17">
        <w:r>
          <w:rPr>
            <w:color w:val="0000FF"/>
          </w:rPr>
          <w:t>N 1137</w:t>
        </w:r>
      </w:hyperlink>
      <w:r>
        <w:t>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3" w:name="P46"/>
      <w:bookmarkEnd w:id="3"/>
      <w:r>
        <w:t>6. Сведения направляются в федеральный государственный орган: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 xml:space="preserve"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</w:t>
      </w:r>
      <w:r>
        <w:lastRenderedPageBreak/>
        <w:t>государственные должности Российской Федерации, должности федеральной государственной службы;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7. Сведения направляются в высший исполнительный орган субъекта Российской Федерации: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Федерации, должности руководителей государственных учреждений субъекта Российской Федерации;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службы, должности руководителей муниципальных учреждений.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4" w:name="P55"/>
      <w:bookmarkEnd w:id="4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  <w:proofErr w:type="gramEnd"/>
    </w:p>
    <w:p w:rsidR="00955FFE" w:rsidRDefault="00955FFE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 xml:space="preserve">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5" w:name="P59"/>
      <w:bookmarkEnd w:id="5"/>
      <w:r>
        <w:t xml:space="preserve">10. </w:t>
      </w:r>
      <w:proofErr w:type="gramStart"/>
      <w:r>
        <w:t xml:space="preserve">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в соответствии с </w:t>
      </w:r>
      <w:hyperlink w:anchor="P46">
        <w:r>
          <w:rPr>
            <w:color w:val="0000FF"/>
          </w:rPr>
          <w:t>пунктами 6</w:t>
        </w:r>
      </w:hyperlink>
      <w:r>
        <w:t xml:space="preserve"> - </w:t>
      </w:r>
      <w:hyperlink w:anchor="P55">
        <w:r>
          <w:rPr>
            <w:color w:val="0000FF"/>
          </w:rPr>
          <w:t>8</w:t>
        </w:r>
      </w:hyperlink>
      <w:r>
        <w:t xml:space="preserve"> настоящего Положения.</w:t>
      </w:r>
      <w:proofErr w:type="gramEnd"/>
    </w:p>
    <w:p w:rsidR="00955FFE" w:rsidRDefault="00955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6" w:name="P61"/>
      <w:bookmarkEnd w:id="6"/>
      <w:r>
        <w:t xml:space="preserve">11. </w:t>
      </w:r>
      <w:proofErr w:type="gramStart"/>
      <w:r>
        <w:t xml:space="preserve">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63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об увольнении (о прекращении полномочий)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9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10</w:t>
        </w:r>
      </w:hyperlink>
      <w:r>
        <w:t xml:space="preserve"> настоящего Положения.</w:t>
      </w:r>
    </w:p>
    <w:p w:rsidR="00955FFE" w:rsidRDefault="00955FFE">
      <w:pPr>
        <w:pStyle w:val="ConsPlusNormal"/>
        <w:jc w:val="both"/>
      </w:pPr>
      <w:r>
        <w:lastRenderedPageBreak/>
        <w:t xml:space="preserve">(в ред. Постановлений Правительства РФ от 30.01.2021 </w:t>
      </w:r>
      <w:hyperlink r:id="rId22">
        <w:r>
          <w:rPr>
            <w:color w:val="0000FF"/>
          </w:rPr>
          <w:t>N 87</w:t>
        </w:r>
      </w:hyperlink>
      <w:r>
        <w:t xml:space="preserve">, от 12.07.2023 </w:t>
      </w:r>
      <w:hyperlink r:id="rId23">
        <w:r>
          <w:rPr>
            <w:color w:val="0000FF"/>
          </w:rPr>
          <w:t>N 1137</w:t>
        </w:r>
      </w:hyperlink>
      <w:r>
        <w:t>)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7" w:name="P63"/>
      <w:bookmarkEnd w:id="7"/>
      <w:r>
        <w:t xml:space="preserve">12. Для включения сведений в </w:t>
      </w:r>
      <w:proofErr w:type="gramStart"/>
      <w:r>
        <w:t>реестр</w:t>
      </w:r>
      <w:proofErr w:type="gramEnd"/>
      <w:r>
        <w:t xml:space="preserve">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 о лице, которое было уволено (чьи полномочия были прекращены):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а) фамилия, имя и отчество;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д) номер и серия паспорта или реквизиты заменяющего его документа;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е) наименование органа (организации), в котором замещало должность лицо;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ж)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з) дата и номер (реквизиты)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и) сведения о совершенном коррупционном правонарушении, послужившем основанием для увольнения (прекращения полномочий)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955FFE" w:rsidRDefault="00955FFE">
      <w:pPr>
        <w:pStyle w:val="ConsPlusNormal"/>
        <w:jc w:val="both"/>
      </w:pPr>
      <w:r>
        <w:t xml:space="preserve">(п. 12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об увольнении (о прекращении полномочий) в связи с утратой доверия за совершение коррупционного правонарушения.</w:t>
      </w:r>
    </w:p>
    <w:p w:rsidR="00955FFE" w:rsidRDefault="00955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61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8" w:name="P77"/>
      <w:bookmarkEnd w:id="8"/>
      <w:r>
        <w:t>15. Сведения исключаются из реестра по следующим основаниям: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9" w:name="P78"/>
      <w:bookmarkEnd w:id="9"/>
      <w:r>
        <w:t>а) отмена акта об увольнении (о прекращении полномочий) в связи с утратой доверия за совершение коррупционного правонарушения;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10" w:name="P80"/>
      <w:bookmarkEnd w:id="10"/>
      <w:r>
        <w:t>б) вступление в установленном порядке в законную силу решения суда об отмене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11" w:name="P82"/>
      <w:bookmarkEnd w:id="11"/>
      <w:r>
        <w:t xml:space="preserve">в) истечение 5 лет со дня принятия акта или решения суда об увольнении (о прекращении </w:t>
      </w:r>
      <w:r>
        <w:lastRenderedPageBreak/>
        <w:t>полномочий) в связи с утратой доверия за совершение коррупционного правонарушения;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12" w:name="P84"/>
      <w:bookmarkEnd w:id="12"/>
      <w:r>
        <w:t>г) смерть лица, которое было уволено (чьи полномочия были прекращены) в связи с утратой доверия за совершение коррупционного правонарушения.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82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90">
        <w:r>
          <w:rPr>
            <w:color w:val="0000FF"/>
          </w:rPr>
          <w:t>пунктами 17</w:t>
        </w:r>
      </w:hyperlink>
      <w:r>
        <w:t xml:space="preserve"> и </w:t>
      </w:r>
      <w:hyperlink w:anchor="P98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 xml:space="preserve">17. </w:t>
      </w:r>
      <w:proofErr w:type="gramStart"/>
      <w:r>
        <w:t xml:space="preserve">Должностное лицо, указанное в </w:t>
      </w:r>
      <w:hyperlink w:anchor="P37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92">
        <w:r>
          <w:rPr>
            <w:color w:val="0000FF"/>
          </w:rPr>
          <w:t>пунктами 18</w:t>
        </w:r>
      </w:hyperlink>
      <w:r>
        <w:t xml:space="preserve"> -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955FFE" w:rsidRDefault="00955FF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14" w:name="P92"/>
      <w:bookmarkEnd w:id="14"/>
      <w:r>
        <w:t xml:space="preserve">18. </w:t>
      </w:r>
      <w:proofErr w:type="gramStart"/>
      <w:r>
        <w:t xml:space="preserve">Должностное лицо, указанное в </w:t>
      </w:r>
      <w:hyperlink w:anchor="P39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78">
        <w:r>
          <w:rPr>
            <w:color w:val="0000FF"/>
          </w:rPr>
          <w:t>подпунктами "а"</w:t>
        </w:r>
      </w:hyperlink>
      <w:r>
        <w:t xml:space="preserve"> и </w:t>
      </w:r>
      <w:hyperlink w:anchor="P80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94">
        <w:r>
          <w:rPr>
            <w:color w:val="0000FF"/>
          </w:rPr>
          <w:t>пунктами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Положения.</w:t>
      </w:r>
      <w:proofErr w:type="gramEnd"/>
    </w:p>
    <w:p w:rsidR="00955FFE" w:rsidRDefault="00955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15" w:name="P94"/>
      <w:bookmarkEnd w:id="15"/>
      <w:r>
        <w:t xml:space="preserve">19.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80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 или решения суда, явившихся основаниями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</w:t>
      </w:r>
      <w:proofErr w:type="gramEnd"/>
      <w:r>
        <w:t xml:space="preserve"> копии решения суда.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16" w:name="P96"/>
      <w:bookmarkEnd w:id="16"/>
      <w:r>
        <w:t xml:space="preserve">20. </w:t>
      </w:r>
      <w:proofErr w:type="gramStart"/>
      <w:r>
        <w:t xml:space="preserve">Для исключения из реестра сведений по основанию, предусмотренному </w:t>
      </w:r>
      <w:hyperlink w:anchor="P84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которое было уволено (чьи полномочия были прекращены) в связи с утратой доверия за совершение коррупционного правонарушения, вправе направить в орган (организацию), в котором замещало должность такое лицо, посредством почтовой связи (передать на личном приеме граждан) письменное заявление с приложением нотариально заверенной копии</w:t>
      </w:r>
      <w:proofErr w:type="gramEnd"/>
      <w:r>
        <w:t xml:space="preserve"> свидетельства о смерти.</w:t>
      </w:r>
    </w:p>
    <w:p w:rsidR="00955FFE" w:rsidRDefault="00955FFE">
      <w:pPr>
        <w:pStyle w:val="ConsPlusNormal"/>
        <w:jc w:val="both"/>
      </w:pPr>
      <w:r>
        <w:t xml:space="preserve">(п. 20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bookmarkStart w:id="17" w:name="P98"/>
      <w:bookmarkEnd w:id="17"/>
      <w:r>
        <w:t xml:space="preserve">21. </w:t>
      </w:r>
      <w:proofErr w:type="gramStart"/>
      <w:r>
        <w:t xml:space="preserve">В случае упразднения (ликвидации) органа (организации), в котором замещало должность лицо, которое было уволено (чьи полномочия были прекращены) в связи с утратой </w:t>
      </w:r>
      <w:r>
        <w:lastRenderedPageBreak/>
        <w:t xml:space="preserve">доверия за совершение коррупционного правонарушения, письменные заявления, указанные в </w:t>
      </w:r>
      <w:hyperlink w:anchor="P94">
        <w:r>
          <w:rPr>
            <w:color w:val="0000FF"/>
          </w:rPr>
          <w:t>пунктах 19</w:t>
        </w:r>
      </w:hyperlink>
      <w:r>
        <w:t xml:space="preserve"> и </w:t>
      </w:r>
      <w:hyperlink w:anchor="P96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  <w:proofErr w:type="gramEnd"/>
    </w:p>
    <w:p w:rsidR="00955FFE" w:rsidRDefault="00955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а) порядковый номер;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б) фамилию, имя и отчество лица, которое было уволено (чьи полномочия были прекращены) в связи с утратой доверия за совершение коррупционного правонарушения;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proofErr w:type="gramStart"/>
      <w:r>
        <w:t>в) наименование органа (организации), в котором замещало должность лицо, которое было уволено (чьи полномочия были прекращены) в связи с утратой доверия за совершение коррупционного правонарушения;</w:t>
      </w:r>
      <w:proofErr w:type="gramEnd"/>
    </w:p>
    <w:p w:rsidR="00955FFE" w:rsidRDefault="00955FF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г) наименование должности, замещаемой на момент увольнения (прекращения полномочий) в связи с утратой доверия за совершение коррупционного правонарушения;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(прекращения полномочий) лица в связи с утратой доверия за совершение коррупционного правонарушения;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е) дату соответствующего акта или решения суда об увольнении (о прекращении полномочий) в связи с утратой доверия за совершение коррупционного правонарушения;</w:t>
      </w:r>
    </w:p>
    <w:p w:rsidR="00955FFE" w:rsidRDefault="00955FFE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12.07.2023 N 1137)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955FFE" w:rsidRDefault="00955FFE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  <w:proofErr w:type="gramEnd"/>
    </w:p>
    <w:p w:rsidR="00955FFE" w:rsidRDefault="00955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955FFE" w:rsidRDefault="00955FFE">
      <w:pPr>
        <w:pStyle w:val="ConsPlusNormal"/>
        <w:jc w:val="both"/>
      </w:pPr>
    </w:p>
    <w:p w:rsidR="00955FFE" w:rsidRDefault="00955FFE">
      <w:pPr>
        <w:pStyle w:val="ConsPlusNormal"/>
        <w:jc w:val="both"/>
      </w:pPr>
    </w:p>
    <w:p w:rsidR="00955FFE" w:rsidRDefault="00955F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5720" w:rsidRDefault="00EC5720">
      <w:bookmarkStart w:id="18" w:name="_GoBack"/>
      <w:bookmarkEnd w:id="18"/>
    </w:p>
    <w:sectPr w:rsidR="00EC5720" w:rsidSect="006F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FE"/>
    <w:rsid w:val="00955FFE"/>
    <w:rsid w:val="00EC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5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5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5F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5F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176&amp;dst=100005" TargetMode="External"/><Relationship Id="rId13" Type="http://schemas.openxmlformats.org/officeDocument/2006/relationships/hyperlink" Target="https://login.consultant.ru/link/?req=doc&amp;base=LAW&amp;n=452176&amp;dst=100010" TargetMode="External"/><Relationship Id="rId18" Type="http://schemas.openxmlformats.org/officeDocument/2006/relationships/hyperlink" Target="https://login.consultant.ru/link/?req=doc&amp;base=LAW&amp;n=466152&amp;dst=101503" TargetMode="External"/><Relationship Id="rId26" Type="http://schemas.openxmlformats.org/officeDocument/2006/relationships/hyperlink" Target="https://login.consultant.ru/link/?req=doc&amp;base=LAW&amp;n=452176&amp;dst=100035" TargetMode="External"/><Relationship Id="rId39" Type="http://schemas.openxmlformats.org/officeDocument/2006/relationships/hyperlink" Target="https://login.consultant.ru/link/?req=doc&amp;base=LAW&amp;n=452176&amp;dst=1000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2176&amp;dst=100021" TargetMode="External"/><Relationship Id="rId34" Type="http://schemas.openxmlformats.org/officeDocument/2006/relationships/hyperlink" Target="https://login.consultant.ru/link/?req=doc&amp;base=LAW&amp;n=452176&amp;dst=10004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6152&amp;dst=101499" TargetMode="External"/><Relationship Id="rId12" Type="http://schemas.openxmlformats.org/officeDocument/2006/relationships/hyperlink" Target="https://login.consultant.ru/link/?req=doc&amp;base=LAW&amp;n=452176&amp;dst=100005" TargetMode="External"/><Relationship Id="rId17" Type="http://schemas.openxmlformats.org/officeDocument/2006/relationships/hyperlink" Target="https://login.consultant.ru/link/?req=doc&amp;base=LAW&amp;n=452176&amp;dst=100015" TargetMode="External"/><Relationship Id="rId25" Type="http://schemas.openxmlformats.org/officeDocument/2006/relationships/hyperlink" Target="https://login.consultant.ru/link/?req=doc&amp;base=LAW&amp;n=452176&amp;dst=100033" TargetMode="External"/><Relationship Id="rId33" Type="http://schemas.openxmlformats.org/officeDocument/2006/relationships/hyperlink" Target="https://login.consultant.ru/link/?req=doc&amp;base=LAW&amp;n=452176&amp;dst=100039" TargetMode="External"/><Relationship Id="rId38" Type="http://schemas.openxmlformats.org/officeDocument/2006/relationships/hyperlink" Target="https://login.consultant.ru/link/?req=doc&amp;base=LAW&amp;n=452176&amp;dst=1000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152&amp;dst=101502" TargetMode="External"/><Relationship Id="rId20" Type="http://schemas.openxmlformats.org/officeDocument/2006/relationships/hyperlink" Target="https://login.consultant.ru/link/?req=doc&amp;base=LAW&amp;n=452176&amp;dst=100020" TargetMode="External"/><Relationship Id="rId29" Type="http://schemas.openxmlformats.org/officeDocument/2006/relationships/hyperlink" Target="https://login.consultant.ru/link/?req=doc&amp;base=LAW&amp;n=452176&amp;dst=100037" TargetMode="External"/><Relationship Id="rId41" Type="http://schemas.openxmlformats.org/officeDocument/2006/relationships/hyperlink" Target="https://login.consultant.ru/link/?req=doc&amp;base=LAW&amp;n=375673&amp;dst=10026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5673&amp;dst=100262" TargetMode="External"/><Relationship Id="rId11" Type="http://schemas.openxmlformats.org/officeDocument/2006/relationships/hyperlink" Target="https://login.consultant.ru/link/?req=doc&amp;base=LAW&amp;n=466152&amp;dst=101499" TargetMode="External"/><Relationship Id="rId24" Type="http://schemas.openxmlformats.org/officeDocument/2006/relationships/hyperlink" Target="https://login.consultant.ru/link/?req=doc&amp;base=LAW&amp;n=452176&amp;dst=100022" TargetMode="External"/><Relationship Id="rId32" Type="http://schemas.openxmlformats.org/officeDocument/2006/relationships/hyperlink" Target="https://login.consultant.ru/link/?req=doc&amp;base=LAW&amp;n=452176&amp;dst=100038" TargetMode="External"/><Relationship Id="rId37" Type="http://schemas.openxmlformats.org/officeDocument/2006/relationships/hyperlink" Target="https://login.consultant.ru/link/?req=doc&amp;base=LAW&amp;n=452176&amp;dst=100044" TargetMode="External"/><Relationship Id="rId40" Type="http://schemas.openxmlformats.org/officeDocument/2006/relationships/hyperlink" Target="https://login.consultant.ru/link/?req=doc&amp;base=LAW&amp;n=452176&amp;dst=10004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2176&amp;dst=100012" TargetMode="External"/><Relationship Id="rId23" Type="http://schemas.openxmlformats.org/officeDocument/2006/relationships/hyperlink" Target="https://login.consultant.ru/link/?req=doc&amp;base=LAW&amp;n=452176&amp;dst=100021" TargetMode="External"/><Relationship Id="rId28" Type="http://schemas.openxmlformats.org/officeDocument/2006/relationships/hyperlink" Target="https://login.consultant.ru/link/?req=doc&amp;base=LAW&amp;n=452176&amp;dst=100036" TargetMode="External"/><Relationship Id="rId36" Type="http://schemas.openxmlformats.org/officeDocument/2006/relationships/hyperlink" Target="https://login.consultant.ru/link/?req=doc&amp;base=LAW&amp;n=452176&amp;dst=100043" TargetMode="External"/><Relationship Id="rId10" Type="http://schemas.openxmlformats.org/officeDocument/2006/relationships/hyperlink" Target="https://login.consultant.ru/link/?req=doc&amp;base=LAW&amp;n=375673&amp;dst=100262" TargetMode="External"/><Relationship Id="rId19" Type="http://schemas.openxmlformats.org/officeDocument/2006/relationships/hyperlink" Target="https://login.consultant.ru/link/?req=doc&amp;base=LAW&amp;n=452176&amp;dst=100019" TargetMode="External"/><Relationship Id="rId31" Type="http://schemas.openxmlformats.org/officeDocument/2006/relationships/hyperlink" Target="https://login.consultant.ru/link/?req=doc&amp;base=LAW&amp;n=375673&amp;dst=100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100155" TargetMode="External"/><Relationship Id="rId14" Type="http://schemas.openxmlformats.org/officeDocument/2006/relationships/hyperlink" Target="https://login.consultant.ru/link/?req=doc&amp;base=LAW&amp;n=466152&amp;dst=101500" TargetMode="External"/><Relationship Id="rId22" Type="http://schemas.openxmlformats.org/officeDocument/2006/relationships/hyperlink" Target="https://login.consultant.ru/link/?req=doc&amp;base=LAW&amp;n=375673&amp;dst=100264" TargetMode="External"/><Relationship Id="rId27" Type="http://schemas.openxmlformats.org/officeDocument/2006/relationships/hyperlink" Target="https://login.consultant.ru/link/?req=doc&amp;base=LAW&amp;n=452176&amp;dst=100036" TargetMode="External"/><Relationship Id="rId30" Type="http://schemas.openxmlformats.org/officeDocument/2006/relationships/hyperlink" Target="https://login.consultant.ru/link/?req=doc&amp;base=LAW&amp;n=375673&amp;dst=100264" TargetMode="External"/><Relationship Id="rId35" Type="http://schemas.openxmlformats.org/officeDocument/2006/relationships/hyperlink" Target="https://login.consultant.ru/link/?req=doc&amp;base=LAW&amp;n=375673&amp;dst=100265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3187</Words>
  <Characters>18170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2024-07-22T06:45:00Z</dcterms:created>
  <dcterms:modified xsi:type="dcterms:W3CDTF">2024-07-22T06:45:00Z</dcterms:modified>
</cp:coreProperties>
</file>