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20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 xml:space="preserve">Утвержден </w:t>
      </w:r>
    </w:p>
    <w:p>
      <w:pPr>
        <w:pStyle w:val="Normal"/>
        <w:spacing w:lineRule="auto" w:line="240" w:before="0" w:after="20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постановлением Администрации</w:t>
      </w:r>
    </w:p>
    <w:p>
      <w:pPr>
        <w:pStyle w:val="Normal"/>
        <w:spacing w:lineRule="auto" w:line="240" w:before="0" w:after="20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муниципального образования</w:t>
      </w:r>
    </w:p>
    <w:p>
      <w:pPr>
        <w:pStyle w:val="Normal"/>
        <w:spacing w:lineRule="auto" w:line="240" w:before="0" w:after="20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«Демидовский район» Смоленской</w:t>
      </w:r>
    </w:p>
    <w:p>
      <w:pPr>
        <w:pStyle w:val="Normal"/>
        <w:spacing w:lineRule="auto" w:line="240" w:before="0" w:after="20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области</w:t>
      </w:r>
    </w:p>
    <w:p>
      <w:pPr>
        <w:pStyle w:val="Normal"/>
        <w:suppressLineNumbers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от 30.10.2024  № 745</w:t>
      </w:r>
    </w:p>
    <w:p>
      <w:pPr>
        <w:pStyle w:val="Normal"/>
        <w:spacing w:lineRule="auto" w:line="240" w:before="0" w:after="20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20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Порядок </w:t>
      </w:r>
    </w:p>
    <w:p>
      <w:pPr>
        <w:pStyle w:val="Normal"/>
        <w:spacing w:lineRule="auto" w:line="240" w:before="0"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предоставления грантов субъектам малого и среднего  предпринимательства впервые созданным физическими лицами  или самозанятыми гражданами (далее – Порядок), в рамках реализации муниципальной программы "Развитие малого и среднего предпринимательства в муниципальном образовании «Демидовский  район» Смоленской области</w:t>
      </w:r>
    </w:p>
    <w:p>
      <w:pPr>
        <w:pStyle w:val="Normal"/>
        <w:suppressLineNumbers/>
        <w:ind w:right="496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</w:t>
        <w:tab/>
        <w:t>Общие положения</w:t>
      </w:r>
    </w:p>
    <w:p>
      <w:pPr>
        <w:pStyle w:val="Normal"/>
        <w:spacing w:lineRule="auto" w:line="240" w:before="0"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1.1. Настоящий Порядок определяет правила предоставления грантов в рамках реализации муниципальной программы «Развитие малого и среднего предпринимательства в  муниципальном образовании «Демидовский  район» Смоленской области»  субъектам малого и среднего предпринимательства, которые ранее не были зарегистрированы в качестве индивидуальных предпринимателей и (или юридических лиц (далее также – гранты).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Целью предоставления грантов в форме субсидии является  обеспечение увеличения численности  субъектов малого и среднего предпринимательства (включая индивидуальных предпринимателей), получивших финансовую поддержку в виде гранта.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1.3.  Для целей настоящего Порядка используются следующие понятия: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ab/>
        <w:t>1.3.1. Грант в форме субсидии (далее – субсидия) – бюджетные средства, предоставляемые на конкурсной основе субъектам малого предпринимательства, на безвозмездной и безвозвратной основе, получивших финансовую поддержку в виде гранта на обеспечение предпринимательской деятельности для субъекты малого и среднего предпринимательства, сведения о котором находятся в Едином государственном реестре налогоплательщика.</w:t>
      </w:r>
    </w:p>
    <w:p>
      <w:pPr>
        <w:pStyle w:val="Normal"/>
        <w:spacing w:before="0" w:after="200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1.3.2. Получатель субсидий - субъект малого предпринимательства, который ранее не был зарегистрирован в качестве индивидуального предпринимателя или юридического лица, признанный победителем конкурса и заключивший соглашение о предоставлении субсидии с Администрацией муниципального образования «Демидовский район» Смоленской области. </w:t>
      </w:r>
    </w:p>
    <w:p>
      <w:pPr>
        <w:pStyle w:val="Normal"/>
        <w:tabs>
          <w:tab w:val="clear" w:pos="708"/>
          <w:tab w:val="left" w:pos="993" w:leader="none"/>
          <w:tab w:val="left" w:pos="1134" w:leader="none"/>
        </w:tabs>
        <w:spacing w:lineRule="auto" w:line="240" w:before="0" w:after="0"/>
        <w:ind w:firstLine="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1.3.3. Категорию получателей субсидии составляют субъекты малого предпринимательства, которые ранее не были зарегистрированы в качестве индивидуального предпринимателя или юридического лица, при этом физические лица и самозанятые граждане до регистрации в качестве субъекта малого предпринимательства (ИП, КФХ, ООО и т.д.) должны пройти обучение в региональном центре «Мой бизнес».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color w:themeColor="background1" w:val="FFFFFF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sz w:val="28"/>
          <w:szCs w:val="28"/>
        </w:rPr>
        <w:tab/>
        <w:t>1.3.4. Получатели субсидии определяются по результатам конкурсного отбора в соответствии с настоящим Порядком.</w:t>
      </w:r>
      <w:r>
        <w:rPr>
          <w:color w:themeColor="background1" w:val="FFFFFF"/>
          <w:sz w:val="24"/>
          <w:szCs w:val="24"/>
          <w:shd w:fill="FFFFFF" w:val="clear"/>
        </w:rPr>
        <w:t>3.</w:t>
      </w:r>
    </w:p>
    <w:p>
      <w:pPr>
        <w:pStyle w:val="Normal"/>
        <w:spacing w:lineRule="auto" w:line="240" w:before="0" w:after="0"/>
        <w:ind w:firstLine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themeColor="background1" w:val="FFFFFF"/>
          <w:sz w:val="24"/>
          <w:szCs w:val="24"/>
        </w:rPr>
        <w:t>1</w:t>
      </w:r>
      <w:r>
        <w:rPr>
          <w:rFonts w:cs="Times New Roman" w:ascii="Times New Roman" w:hAnsi="Times New Roman"/>
          <w:sz w:val="28"/>
          <w:szCs w:val="28"/>
        </w:rPr>
        <w:t xml:space="preserve"> </w:t>
        <w:tab/>
        <w:t>1.4. Максимальный размер гранта не может превышать 400 тысяч рублей на одного получателя гранта. Минимальный размер гранта не может составлять менее 50 тысяч рублей.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1.5. Финансовому обеспечению подлежат следующие расходы, связанные с реализацией проекта: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приобретение основных средств (за исключением приобретения зданий, сооружений, земельных участков, автомобилей);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приобретение сырья, расходных материалов, необходимых для производства продукции и оказания услуг (не более 40% от суммы гранта);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приобретение оргтехники, оборудования (в том числе инвентаря, мебели);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аренда нежилого помещения (не более 15% от суммы гранта);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приобретение автолавок и фуд–траков при осуществлении соответствующих видов предпринимательской деятельности (розничная торговля, общественное питание);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приобретение программного обеспечения и неисключительных прав на программное обеспечение (расходы, связанные с получением прав по лицензионному соглашению; расходы на адаптации, настройке внедрению и модификации программного обеспечения; расходы по сопровождению программного обеспечения).    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Гранты носят целевой характер  и не могут использоваться на цели, не предусмотренные настоящим пунктом.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1.6. Право на получение гранта имеют субъекты малого и среднего  предпринимательства (далее - участники отбора), которые на момент подачи заявки  соответствуют следующим требованиям: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 установленным, статьей 4 Федерального закона от 24 июля 2007 года № 209 –ФЗ «О развитии малого и среднего предпринимательства в Российской Федерации» и включены в Единый реестр субъектов малого и среднего предпринимательства;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впервые зарегистрированы в качестве индивидуального предпринимателя или юридического лица;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в) у участника отбора на едином налоговом счете отсутствует или не превышает размер, определенный </w:t>
      </w:r>
      <w:hyperlink r:id="rId2">
        <w:r>
          <w:rPr>
            <w:rStyle w:val="Style9"/>
            <w:rFonts w:cs="Times New Roman" w:ascii="Times New Roman" w:hAnsi="Times New Roman"/>
            <w:sz w:val="28"/>
            <w:szCs w:val="28"/>
          </w:rPr>
          <w:t>пунктом 3 статьи 47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г) физическое лицо и или самозанятый гражданин до регистрации в качестве предпринимателя прошли обучение в региональном центре «Мой бизнес»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д) участник отбора обеспечил софинансирование расходов на реализацию проекта в сфере предпринимательства в размере не менее 10% от суммы гранта.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2.Порядок проведения отбора получателей грантов    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2.1. Способом проведения отбора для предоставления грантов является конкурсный отбор, на основании заявок, направленных участниками отбора для участия в конкурсном отборе, исходя из соответствия участника отбора категориям отбора.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2.2. Администрация  муниципального образования «Демидовский район» Смоленской области (далее - Администрация) размещает на официальном сайте Администрации в информационно-телекоммуникационной сети «Интернет» объявление о проведении конкурсного отбора в срок не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позднее   01 декабтекущего года.</w:t>
      </w:r>
    </w:p>
    <w:p>
      <w:pPr>
        <w:pStyle w:val="Normal"/>
        <w:spacing w:lineRule="auto" w:line="240" w:before="0"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объявлении о проведении отбора указывается следующая информация:</w:t>
      </w:r>
    </w:p>
    <w:p>
      <w:pPr>
        <w:pStyle w:val="Normal"/>
        <w:spacing w:lineRule="auto" w:line="240" w:before="0"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сроки проведения конкурсного отбора (дата и время начала (окончания) подачи (приема) предложений (заявок) участников отбора), которые не могут быть меньше 30 календарных дней, следующих за днем размещения объявления о проведении конкурсного отбора;</w:t>
      </w:r>
    </w:p>
    <w:p>
      <w:pPr>
        <w:pStyle w:val="Normal"/>
        <w:spacing w:lineRule="auto" w:line="240" w:before="0"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наименование, местонахождение, почтовый адрес, адрес электронной почты администрации как получателя бюджетных средств;</w:t>
      </w:r>
    </w:p>
    <w:p>
      <w:pPr>
        <w:pStyle w:val="Normal"/>
        <w:spacing w:lineRule="auto" w:line="240" w:before="0"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в) требования к участникам конкурсного отбора и перечень документов, представляемых участниками отбора в соответствии с пунктами 1.6 настоящего Порядка;</w:t>
      </w:r>
    </w:p>
    <w:p>
      <w:pPr>
        <w:pStyle w:val="Normal"/>
        <w:spacing w:lineRule="auto" w:line="240" w:before="0"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г) порядок подачи заявок участниками отбора и требований, предъявляемых к форме и содержанию  заявок, подаваемых участниками отбора, в соответствии с пунктами 2.2, 3.2. настоящего Порядка;</w:t>
      </w:r>
    </w:p>
    <w:p>
      <w:pPr>
        <w:pStyle w:val="Normal"/>
        <w:spacing w:lineRule="auto" w:line="240" w:before="0"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д) порядок отзыва заявок участников отбора, определяющий, в том числе основания для возврата заявок участников отбора, в соответствии с пунктом 2.3 настоящего Порядка, порядок внесения изменений в заявки участников отбора; </w:t>
      </w:r>
    </w:p>
    <w:p>
      <w:pPr>
        <w:pStyle w:val="Normal"/>
        <w:spacing w:lineRule="auto" w:line="240" w:before="0"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е) правила рассмотрения заявок участников отбора в соответствии с пунктами 2.4-2.6  настоящего Порядка;</w:t>
      </w:r>
    </w:p>
    <w:p>
      <w:pPr>
        <w:pStyle w:val="Normal"/>
        <w:spacing w:lineRule="auto" w:line="240" w:before="0"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ж) порядок предоставления участникам отбора разъяснений положений о проведении конкурсного отбора, дата начала и окончания срока такого предоставления в соответствии с пунктом 2.3, 2.4. настоящего Порядка;</w:t>
      </w:r>
    </w:p>
    <w:p>
      <w:pPr>
        <w:pStyle w:val="Normal"/>
        <w:spacing w:lineRule="auto" w:line="240" w:before="0"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з) срок, в течение которого победители конкурсного отбора должны подписать соглашение между Администрацией и участником отбора о предоставлении субсидий (далее – Соглашение), в соответствии с формой утвержденной Администрацией, указанном в пункте 3.7.  установленного Порядка ;</w:t>
      </w:r>
    </w:p>
    <w:p>
      <w:pPr>
        <w:pStyle w:val="Normal"/>
        <w:spacing w:lineRule="auto" w:line="240" w:before="0"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и) условия признания победителя (победителей) конкурсного отбора уклонившимся от заключения соглашения;</w:t>
      </w:r>
    </w:p>
    <w:p>
      <w:pPr>
        <w:pStyle w:val="Normal"/>
        <w:spacing w:lineRule="auto" w:line="240" w:before="0"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к) дата размещения результатов конкурсного отбора на официальном сайте Администрации в информационно-телекоммуникационной сети «Интернет», которая не может быть позднее 14-го календарного дня, следующего за днем определения победителя конкурсного отбора.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2.3.</w:t>
        <w:tab/>
        <w:t>Для участия в отборе участник отбора представляет в Администрацию в срок, установленный Администрацией в объявлении о проведении конкурсного отбора, заявку на участие в конкурсном отборе по форме согласно приложению N 1 к настоящему Порядку (далее - заявка) с приложением документов, указанных в пункте 2.4 настоящего Порядка.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2.4. Заявки на участие в конкурсе, поступившие в Комиссию в течение срока приема заявок, регистрируются в установленном порядке, </w:t>
      </w:r>
      <w:r>
        <w:rPr>
          <w:rFonts w:cs="Times New Roman" w:ascii="Times New Roman" w:hAnsi="Times New Roman"/>
          <w:sz w:val="28"/>
          <w:szCs w:val="28"/>
        </w:rPr>
        <w:t>регистрирует ее в пронумерованном, прошнурованном и скрепленном печатью журнале (далее - журнал регистрации), рассматривает представленные документы на предмет их соответствия установленным в объявлении о проведении конкурсного отбора требованиям и в срок, не превышающий 10 рабочих дней, принимает решение о принятии заявки к рассмотрению либо об отклонении заявки.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Заявитель вправе подать только одну заявку. В случае подачи на конкурс более 1 заявки принимается заявка, поступившая первой по дате и времени.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Участник отбора вправе в любое время отозвать поданную заявку, направив соответствующее заявление в Администрацию.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Основанием для возврата заявки является поступление в течение срока проведения конкурсного отбора от участника отбора в Администрацию обращения об отзыве заявки. Отозванные участником отбора заявки возвращаются Администрацией в течение 2 рабочих дней со дня поступления соответствующего обращения.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Участник отбора вправе в течение срока проведения конкурсного отбора внести изменения в поданную заявку, направив уточненную заявку в Администрацию.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Участник отбора в период срока подачи заявок вправе обратиться в Администрацию с письменным заявлением о разъяснении условий проведения конкурсного отбора. Администрация направляет письменные разъяснения такому участнику отбора в течение 3 рабочих дней со дня регистрации заявления о разъяснении условий проведения конкурсного отбора.</w:t>
      </w:r>
    </w:p>
    <w:p>
      <w:pPr>
        <w:pStyle w:val="Normal"/>
        <w:spacing w:lineRule="auto" w:line="240" w:before="0" w:after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2.5.</w:t>
        <w:tab/>
        <w:t>Критерии и сроки оценки предоставленных заявок, их весовое значение в общей оценке, правила присвоения порядковых номеров заявкам участников отбора по результатам оценки проводятся в соответствии с пунктом 3.4. настоящего Порядка.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течение 14 дней со дня принятия решения по результатам рассмотрения заявок Администрация размещает на официальном сайте в информационно-телекоммуникационной сети «Интернет» 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информацию о результатах рассмотрения заявок, включающую сведения: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</w:t>
        <w:tab/>
        <w:t>о дате, времени и месте проведения рассмотрения заявок;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</w:t>
        <w:tab/>
        <w:t>о дате, времени и месте оценки заявок участников отбора;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</w:t>
        <w:tab/>
        <w:t>об участниках отбора, заявки которых были рассмотрены;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</w:t>
        <w:tab/>
        <w:t>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</w:t>
        <w:tab/>
        <w:t>о последовательности оценки заявок участников отбора, присвоении заявкам участников отбора значения по каждому из предусмотренных критериев оценки заявок участников отбора, принятое на основании оценочных ведомостей и о присвоении таким заявкам порядковых номеров.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</w:t>
        <w:tab/>
        <w:t>о наименовании участников отбора - получателей гранта и размере предоставляемого гранта каждому участнику отбора.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2.6.</w:t>
        <w:tab/>
        <w:t xml:space="preserve">Рассмотрение заявок осуществляется комиссией по конкурсному отбору субъектов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малого предпринимательства</w:t>
      </w:r>
      <w:r>
        <w:rPr>
          <w:rFonts w:cs="Times New Roman" w:ascii="Times New Roman" w:hAnsi="Times New Roman"/>
          <w:sz w:val="28"/>
          <w:szCs w:val="28"/>
        </w:rPr>
        <w:t>, претендующих на предоставление субсидий (далее - комиссия). Состав и положение о комиссии утверждаются муниципальным правовым актом.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2.7.</w:t>
        <w:tab/>
        <w:t xml:space="preserve">Основания для отклонения заявки участника отбора на стадии рассмотрения и оценки заявок: 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</w:t>
        <w:tab/>
        <w:t>несоответствие участника отбора требованиям, установленным в пунктах 1,6 настоящего Положения;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</w:t>
        <w:tab/>
        <w:t>несоответствие представленных участником отбора заявок и документов требованиям к заявкам участников отбора, установленным п. 3.2. настоящего Порядка</w:t>
      </w:r>
      <w:r>
        <w:rPr>
          <w:rFonts w:cs="Times New Roman" w:ascii="Times New Roman" w:hAnsi="Times New Roman"/>
          <w:strike/>
          <w:sz w:val="28"/>
          <w:szCs w:val="28"/>
        </w:rPr>
        <w:t>,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</w:t>
        <w:tab/>
        <w:t>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</w:t>
        <w:tab/>
        <w:t>подача участником отбора заявки после даты, определенной для подачи заявок.</w:t>
      </w:r>
    </w:p>
    <w:p>
      <w:pPr>
        <w:pStyle w:val="Normal"/>
        <w:spacing w:lineRule="auto" w:line="240" w:before="0"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</w:t>
        <w:tab/>
        <w:t>Условия и порядок предоставления гранта</w:t>
      </w:r>
    </w:p>
    <w:p>
      <w:pPr>
        <w:pStyle w:val="Normal"/>
        <w:spacing w:lineRule="auto" w:line="240" w:before="0"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3.1.</w:t>
        <w:tab/>
        <w:t>Гранты, предоставляются при соблюдении следующих условий: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</w:t>
        <w:tab/>
        <w:t>наличие бизнес – проекта;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</w:t>
        <w:tab/>
        <w:t>прохождение</w:t>
        <w:tab/>
        <w:t>претендентом</w:t>
        <w:tab/>
        <w:t>обучения в региональном центре «Мой бизнес»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;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</w:t>
        <w:tab/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долевого</w:t>
      </w:r>
      <w:r>
        <w:rPr>
          <w:rFonts w:cs="Times New Roman" w:ascii="Times New Roman" w:hAnsi="Times New Roman"/>
          <w:sz w:val="28"/>
          <w:szCs w:val="28"/>
        </w:rPr>
        <w:t xml:space="preserve"> софинансирования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начинающим</w:t>
      </w:r>
      <w:r>
        <w:rPr>
          <w:rFonts w:cs="Times New Roman" w:ascii="Times New Roman" w:hAnsi="Times New Roman"/>
          <w:sz w:val="28"/>
          <w:szCs w:val="28"/>
        </w:rPr>
        <w:t xml:space="preserve"> субъектом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малого предпринимательства</w:t>
      </w:r>
      <w:r>
        <w:rPr>
          <w:rFonts w:cs="Times New Roman" w:ascii="Times New Roman" w:hAnsi="Times New Roman"/>
          <w:sz w:val="28"/>
          <w:szCs w:val="28"/>
        </w:rPr>
        <w:t xml:space="preserve"> целевых расходов по реализации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проекта, связанных с началом предпринимательской деятельности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в размере 10% от суммы запрашиваемого гранта;  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- осуществление деятельности на территории Смоленской области.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3.2.</w:t>
        <w:tab/>
        <w:t>Участник отбора представляет в Администрацию следующие документы:</w:t>
      </w:r>
    </w:p>
    <w:p>
      <w:pPr>
        <w:pStyle w:val="Normal"/>
        <w:spacing w:lineRule="auto" w:line="240" w:before="0" w:after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-заявка на участие в конкурсном отборе по предоставлению грантов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начинающим</w:t>
      </w:r>
      <w:r>
        <w:rPr>
          <w:rFonts w:cs="Times New Roman" w:ascii="Times New Roman" w:hAnsi="Times New Roman"/>
          <w:sz w:val="28"/>
          <w:szCs w:val="28"/>
        </w:rPr>
        <w:t xml:space="preserve"> субъектам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малого предпринимательства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по форме согласно приложению № 1 к настоящему Порядку;</w:t>
      </w:r>
    </w:p>
    <w:p>
      <w:pPr>
        <w:pStyle w:val="Normal"/>
        <w:spacing w:lineRule="auto" w:line="240" w:before="0" w:after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-анкета получателя поддержки по форме согласно приложению № 2 к настоящему Порядку;</w:t>
      </w:r>
    </w:p>
    <w:p>
      <w:pPr>
        <w:pStyle w:val="Normal"/>
        <w:spacing w:lineRule="auto" w:line="240" w:before="0" w:after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бизнес-проект по форме согласно приложению № 3 к настоящему Порядку;</w:t>
      </w:r>
    </w:p>
    <w:p>
      <w:pPr>
        <w:pStyle w:val="Normal"/>
        <w:spacing w:lineRule="auto" w:line="240" w:before="0" w:after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сертификат о прохождении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обучения в региональном центре «Мой бизнес»</w:t>
      </w:r>
      <w:r>
        <w:rPr>
          <w:rFonts w:cs="Times New Roman" w:ascii="Times New Roman" w:hAnsi="Times New Roman"/>
          <w:sz w:val="28"/>
          <w:szCs w:val="28"/>
        </w:rPr>
        <w:t xml:space="preserve">. </w:t>
      </w:r>
    </w:p>
    <w:p>
      <w:pPr>
        <w:pStyle w:val="Normal"/>
        <w:spacing w:lineRule="auto" w:line="240" w:before="0" w:after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выписка из банка о перечислении денежных средств на сумму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долевого</w:t>
      </w:r>
      <w:r>
        <w:rPr>
          <w:rFonts w:cs="Times New Roman" w:ascii="Times New Roman" w:hAnsi="Times New Roman"/>
          <w:sz w:val="28"/>
          <w:szCs w:val="28"/>
        </w:rPr>
        <w:t xml:space="preserve"> софинансировании субъекта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малого предпринимательства;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40" w:before="0" w:after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при  наличии договора аренды (на земельный участок, объект недвижимости)</w:t>
      </w:r>
    </w:p>
    <w:p>
      <w:pPr>
        <w:pStyle w:val="Normal"/>
        <w:spacing w:lineRule="auto" w:line="240" w:before="0" w:after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предоставить копию договора аренды и справку об отсутствии задолженности по арендной плате.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>- предоставить справку налогового органа об отсутствии просроченной задолженности по налоговым и иным обязательным платежам, выписку из Единого государственного реестра юридических лиц или Единого государственного реестра индивидуальных предпринимателей.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Копии документов, указанных в настоящем пункте, заверяются участником отбора либо уполномоченным должностным лицом и скрепляются печатью (при наличии). В случае, если документы заверены уполномоченным лицом, предоставляются доверенность и ее копия или иной документ, подтверждающий полномочия уполномоченного лица на заверение документов, указанных в настоящем пункте.</w:t>
        <w:tab/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3.3.</w:t>
        <w:tab/>
        <w:t xml:space="preserve">Комиссия рассматривает представленные документы в срок, не превышающий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14  рабочих дней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 с даты окончания приема заявок.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Комиссия рассматривает и оценивает предоставленные претендентами бизнес-проекты, эффективность, социальную и экономическую значимость его реализации с занесением данных в оценочную ведомость по форме согласно приложению</w:t>
        <w:br/>
        <w:t>№ 4 к настоящему Порядку.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основании оценочных ведомостей членов конкурсной комиссии по каждому рассматриваемому бизнес - проекту заполняется сводная оценочная ведомость по форме согласно приложению № 5 к настоящему Порядку, выводится средний балл по каждому критерию и итоговый бал.</w:t>
      </w:r>
    </w:p>
    <w:p>
      <w:pPr>
        <w:pStyle w:val="Normal"/>
        <w:spacing w:lineRule="auto" w:line="240" w:before="0"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Итоговые баллы по всем рассматриваемым бизнес - проектам заносятся в сводную ведомость по форме согласно приложению № 6 к настоящему Порядку.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Согласно набранным баллам, участники конкурсного отбора ранжируются по сумме набранных баллов в отношении каждого заявленного участника в порядке убывания. Победителями конкурсного отбора признаются участники конкурсного отбора, набравшие наибольшее количество баллов</w:t>
      </w:r>
      <w:r>
        <w:rPr>
          <w:color w:val="000000"/>
          <w:sz w:val="28"/>
          <w:szCs w:val="28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/>
        <w:tab/>
      </w:r>
      <w:r>
        <w:rPr>
          <w:rFonts w:cs="Times New Roman" w:ascii="Times New Roman" w:hAnsi="Times New Roman"/>
          <w:sz w:val="28"/>
          <w:szCs w:val="28"/>
        </w:rPr>
        <w:t>Баллы считаются только если объема заявок  больше чем средства к распределению.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ab/>
        <w:t xml:space="preserve">В случае равенства значений набранных баллов нескольких победителей конкурса, выше в очередности в ранжированном списке указывается победитель, ранее подавший заявку в конкурсную комиссию. </w:t>
      </w:r>
      <w:r>
        <w:rPr>
          <w:rFonts w:cs="Times New Roman" w:ascii="Times New Roman" w:hAnsi="Times New Roman"/>
          <w:sz w:val="28"/>
          <w:szCs w:val="28"/>
        </w:rPr>
        <w:t>По итогам оценки каждой заявке присваивается порядковый номер.</w:t>
      </w:r>
    </w:p>
    <w:p>
      <w:pPr>
        <w:pStyle w:val="Normal"/>
        <w:spacing w:lineRule="auto" w:line="240" w:before="0"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случае если участники отбора набирают одинаковое количество баллов, порядковые номера присваиваются в порядке очередности подачи заявок на участие в отборе.</w:t>
      </w:r>
    </w:p>
    <w:p>
      <w:pPr>
        <w:pStyle w:val="Normal"/>
        <w:spacing w:lineRule="auto" w:line="240" w:before="0"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При отсутствии сведений по соответствующему показателю для оценки заявки на участие в конкурсе указывается ноль баллов. Рейтинг заявки на участие в конкурсе рассчитывается Комиссией путем сложения баллов по каждому показателю, указанному в настоящем Порядке. 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3.4.</w:t>
        <w:tab/>
        <w:t xml:space="preserve">По итогам рассмотрения предоставленных документов конкурсная комиссия принимает решение. Решение конкурсной комиссии, оформляется протоколом и носит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рекомендательный характер.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Администрация не позднее 5 рабочих дней с даты подписания протокола членами комиссии, принимает решение о предоставлении или об отказе в предоставлении гранта субъекту малого и среднего предпринимательства, оформляемое правовым актом Администрации. 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Участник отбора должен быть проинформирован о принятом решении в течение 5 дней со дня его принятия.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3.5.</w:t>
        <w:tab/>
        <w:t>Основаниями для отказа участнику отбора в предоставлении гранта являются: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-</w:t>
        <w:tab/>
        <w:t xml:space="preserve">несоответствие представленных участником отбора документов требованиям, определенным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 пункте 3.1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настоящего Порядка, или непредставление (представление не в полном объеме) указанных документов;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- отсутствие у участника отбора сертификата о прохождении обучения в региональном центре «Мой бизнес». </w:t>
      </w:r>
    </w:p>
    <w:p>
      <w:pPr>
        <w:pStyle w:val="Normal"/>
        <w:spacing w:lineRule="auto" w:line="240" w:before="0" w:after="0"/>
        <w:ind w:firstLine="709" w:right="-142"/>
        <w:contextualSpacing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В случае если победителю отбора размер Гранта определен в размере нераспределенного остатка лимита бюджетных обязательств, предусмотренных на цель, указанную в пункте 1.5 настоящего Порядка, то такому победителю отбора направляется уведомление о снижении размера Гранта, указанного в заявке, до размера нераспределенного остатка лимита бюджетных обязательств. Такой победитель отбора в установленный в уведомлении срок направляет в Администрацию письменное согласие на получение Гранта в размере нераспределенного остатка лимита бюджетных обязательств и привлечение дополнительных средств в целях реализации проекта в полном объеме согласно заявке (далее - письменное согласие) или письменный отказ от получения Гранта в размере нераспределенного остатка лимита бюджетных обязательств (далее - письменный отказ). </w:t>
      </w:r>
    </w:p>
    <w:p>
      <w:pPr>
        <w:pStyle w:val="Normal"/>
        <w:spacing w:lineRule="auto" w:line="240" w:before="0" w:after="0"/>
        <w:ind w:firstLine="709" w:right="-142"/>
        <w:contextualSpacing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  <w:t>Если победитель отбора в установленный срок представил в Администрацию письменное согласие, то он информируется Администрацией  о необходимости заключения соглашения с указанием сроков его подписания со стороны победителя отбора в течение 1 рабочего дня со дня получения такого согласия.</w:t>
      </w:r>
    </w:p>
    <w:p>
      <w:pPr>
        <w:pStyle w:val="Normal"/>
        <w:spacing w:lineRule="auto" w:line="240" w:before="0" w:after="0"/>
        <w:ind w:firstLine="709" w:right="-142"/>
        <w:contextualSpacing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В случае получения от победителя отбора письменного отказа или непоступления от него письменного согласия в установленный срок Администрация направляет уведомление о возможности получения Гранта в размере нераспределенного остатка лимита бюджетных обязательств, но не более запрашиваемого размера Гранта, указанного в заявке, следующему победителю отбора согласно рейтинговой таблице победителей отбора в Порядке очередности, который не был включен в перечень получателей Грантов в связи с очередностью предоставления Гранта в рамках лимитов бюджетных обязательств. </w:t>
      </w:r>
    </w:p>
    <w:p>
      <w:pPr>
        <w:pStyle w:val="Normal"/>
        <w:spacing w:lineRule="auto" w:line="240" w:before="0" w:after="0"/>
        <w:ind w:firstLine="709" w:right="-142"/>
        <w:contextualSpacing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Данное уведомление направляется в течение 1 рабочего дня с даты поступления в Администрацию от победителя отбора письменного отказа или с даты окончания установленного Администрацией срока представления письменного согласия. </w:t>
      </w:r>
    </w:p>
    <w:p>
      <w:pPr>
        <w:pStyle w:val="Normal"/>
        <w:spacing w:lineRule="auto" w:line="240" w:before="0" w:after="0"/>
        <w:ind w:firstLine="709" w:righ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Победитель отбора вправе отказаться от подписания соглашения и получения Гранта при условии письменного уведомления об этом Администрации в течение срока, установленного для подписания соглашения. Если победитель отбора в течение срока, установленного для подписания соглашения, не подписал со своей стороны соглашение, то он считается отказавшимся от подписания соглашения и получения Гранта, соглашение считается незаключенным.</w:t>
      </w:r>
    </w:p>
    <w:p>
      <w:pPr>
        <w:pStyle w:val="Normal"/>
        <w:spacing w:lineRule="auto" w:line="240" w:before="0" w:after="0"/>
        <w:ind w:firstLine="709" w:righ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Администрация распределяет высвободившиеся средства Гранта и средства нераспределенного остатка лимита бюджетных обязательств в соответствии с рейтинговой таблицей победителей отбора в Порядке очередности между победителями отбора, выразившими согласие на получение Гранта в размере нераспределенного остатка лимита бюджетных обязательств, победителями отбора, отказавшимися от получения Гранта в размере нераспределенного остатка лимита бюджетных обязательств, и победителями отбора согласно рейтинговой таблице победителей отбора в Порядке очередности, которые не были включены в перечень получателей Грантов в связи с очередностью предоставления Гранта в рамках лимитов бюджетных обязательств, в размере, не превышающем размер запрашиваемого Гранта, с учетом ранее распределенных средств. Уведомление указанных в настоящем пункте победителей отбора осуществляется в соответствии с пунктом 3.5 настоящего Порядка.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3.6.</w:t>
        <w:tab/>
        <w:t>В случае принятия Администрацией положительного решения о предоставлении гранта в течение 10 рабочих дней с даты принятия решения о предоставлении гранта заключается Соглашение в соответствии с формой, утвержденной Администрацией.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3.7.</w:t>
        <w:tab/>
        <w:t>Получателям гранта запрещается приобретение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правовым актом.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ab/>
        <w:t>3.8.</w:t>
        <w:tab/>
        <w:t>Администрация осуществляет перечисление гранта на расчетный или корреспондентский счет, открытый в учреждениях банковской системы РФ или кредитных организациях.</w:t>
      </w:r>
    </w:p>
    <w:p>
      <w:pPr>
        <w:pStyle w:val="Normal"/>
        <w:spacing w:lineRule="auto" w:line="240" w:before="0" w:after="0"/>
        <w:ind w:firstLine="709" w:righ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3.9. Основанием корректировки направлений расходования средств на реализацию проекта, влекущей внесение изменений в соглашение в части перераспределения сумм между направлениями расходов на реализацию проекта, является получение Администрацией от получателя Гранта письменного обращения о внесении изменений в соглашение в части перераспределения сумм между направлениями расходов на реализацию проекта, направленного в Администрацию получателем Гранта в срок не позднее 15 мая года, следующего за годом получения Гранта. </w:t>
      </w:r>
    </w:p>
    <w:p>
      <w:pPr>
        <w:pStyle w:val="Normal"/>
        <w:spacing w:lineRule="auto" w:line="240" w:before="0" w:after="0"/>
        <w:ind w:firstLine="709" w:righ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срок не позднее 31 мая года, следующего за годом получения Гранта, Администрация осуществляет внесение изменений в действующее соглашение. При этом перераспределение средств между направлениями расходования средств на реализацию проекта допускается только в случаях, когда перемещаемая сумма по одному направлению расходования не превышает 25 процентов суммы расходов, установленной в соответствии с заявкой для данного направления расходования в направлениях расходования средств на реализацию проекта, являющихся приложением к соглашению.</w:t>
      </w:r>
    </w:p>
    <w:p>
      <w:pPr>
        <w:pStyle w:val="Normal"/>
        <w:spacing w:lineRule="auto" w:line="240" w:before="0" w:after="0"/>
        <w:ind w:firstLine="709" w:righ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3.10. Администрация в течение 2 лет с даты предоставления Гранта осуществляет мониторинг деятельности получателя Гранта. В случае прекращения своей деятельности в указанный период получатель Гранта информирует Администрацию о причинах прекращения деятельности.</w:t>
      </w:r>
    </w:p>
    <w:p>
      <w:pPr>
        <w:pStyle w:val="Normal"/>
        <w:spacing w:lineRule="auto" w:line="240" w:before="0" w:after="0"/>
        <w:ind w:firstLine="709" w:righ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3.11. Получатель Гранта несет ответственность за нецелевое использование средств Гранта в соответствии с федеральным законодательством. 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</w:t>
        <w:tab/>
        <w:t>Требования к отчетности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4.1.</w:t>
        <w:tab/>
        <w:t xml:space="preserve">В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течение финансового года </w:t>
      </w:r>
      <w:r>
        <w:rPr>
          <w:rFonts w:cs="Times New Roman" w:ascii="Times New Roman" w:hAnsi="Times New Roman"/>
          <w:sz w:val="28"/>
          <w:szCs w:val="28"/>
        </w:rPr>
        <w:t xml:space="preserve">со дня получения гранта субъект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малого предпринимательства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обязан обеспечить целевое использование средств гранта по безналичному расчету и представить в Администрацию (сектор учета и отчетности Администрации муниципального образования «Демидовский район» Смоленской области) отчет об использовании средств гранта по форме согласно приложению № 7 к настоящему Порядку с приложением документов, подтверждающих их целевое использование (отчеты об осуществлении расходов, источником финансового обеспечения которых является грант). Фото при наличии.</w:t>
      </w:r>
    </w:p>
    <w:p>
      <w:pPr>
        <w:pStyle w:val="Normal"/>
        <w:spacing w:lineRule="auto" w:line="240" w:before="0" w:after="0"/>
        <w:ind w:firstLine="567"/>
        <w:jc w:val="both"/>
        <w:rPr>
          <w:b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4.2.</w:t>
        <w:tab/>
        <w:t xml:space="preserve">Участники отбора ежегодно в течение последующих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двух календарных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лет за соответствующий отчетный период (январь-декабрь) представляют в Администрацию в срок до 01 апреля года, следующего за отчетным анкету получателя поддержки по форме согласно приложению № 2 к настоящему Порядку.</w:t>
      </w:r>
    </w:p>
    <w:p>
      <w:pPr>
        <w:pStyle w:val="Normal"/>
        <w:spacing w:lineRule="auto" w:line="240" w:before="0" w:after="0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4.3. Получатель гранта в форме субсидии до полного расходования средств гранта в форме субсидии, ежемесячно в срок до 10 числа месяца, следующего за отчетным периодом, направляет в адрес отдела по экономическому развитию и управлению имуществом Администрации муниципального образования «Демидовский район» Смоленской области  отчет об осуществлении расходов, источником финансового обеспечения которых является грант по форме согласно приложению № 7 к настоящему порядку с приложением копий документов, подтверждающих произведенные затраты средств гранта в форме субсидии (договоры на приобретение оборудования, платежные поручения, подтверждающие факт оплаты расходов, документы, подтверждающие получение товаров, работ, услуг (товарно-транспортная накладная и (или) акт приема-передачи, и (или) универсальный передаточный документ, договор аренды нежилого помещения).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4.4. Остатки гранта в форме субсидии, не использованные в установленный срок, подлежат возврату получателем гранта в форме субсидии в добровольном порядке в адрес Администрации, не позднее 1 месяца после истечения установленного срока для расходования средств субсидии.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4.5. В случае если получателем гранта в форме субсидии не представлена отчетность в установленный срок, объем средств субсидии, подлежащий возврату в бюджет, рассчитывается по следующей формуле: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Vвозврат = G x 0,1, где: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Vвозврат - объем средств субсидии, подлежащий возврату;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G - размер субсидии, предоставленной получателю гранта в форме субсидии в соответствии с соглашением (рублей).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Возврат предоставленной субсидии производится получателем в добровольном порядке, а в случае отказа от добровольного возврата указанной в уведомлении суммы субсидии или возврата ее не в полном объеме - в судебном порядке в соответствии с законодательством Российской Федерации.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4.6. В случае призыва получателя гранта в форме субсидии на военную службу по мобилизации в Вооруженные Силы Российской Федерации в соответствии с </w:t>
      </w:r>
      <w:hyperlink r:id="rId3">
        <w:r>
          <w:rPr>
            <w:rStyle w:val="Style9"/>
            <w:rFonts w:cs="Times New Roman" w:ascii="Times New Roman" w:hAnsi="Times New Roman"/>
            <w:color w:themeColor="text1" w:val="000000"/>
            <w:sz w:val="28"/>
            <w:szCs w:val="28"/>
          </w:rPr>
          <w:t>Указом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Президента Российской Федерации от 21.09.2022 N 647 "Об объявлении частичной мобилизации в Российской Федерации" (далее - военная служба по мобилизации) или прохождения получателем гранта военной службы по контракту, исполнение обязательств по соглашению приостанавливается на срок прохождения военной службы по мобилизации или прохождения военной службы по контракту с последующим продлением сроков достижения результата предоставления гранта без изменения размера гранта и (или) в случае невозможности достижения результата предоставления гранта без изменения размера гранта с возможностью уменьшения значения результата предоставления гранта, а также продлением сроков использования гранта или отказом от гранта без применения мер ответственности, указанных в пункте 4.6. настоящего порядка, по согласованию с Администрацией.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4.7. Получатель гранта в форме субсидии представляет в Администрацию документы, подтверждающие его нахождение в период действия соглашения на военной службе по мобилизации или прохождение военной службы по контракту в течение срока действия соглашения, но не позднее 30 календарных дней после окончания его нахождения на военной службе по мобилизации или окончания срока действия контракта о прохождении военной службы.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5. Требования об осуществлении контроля (мониторинга) за соблюдением условий, и порядка предоставления гранта в форме субсидии и ответственности за их нарушение</w:t>
      </w:r>
      <w:r>
        <w:rPr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5.1. Администрация, в лице отдела по экономическому развитию и управлению имуществом Администрации муниципального образования «Демидовский район» Смоленской области  и сектора учета и отчетности Администрации муниципального образования «Демидовский район» Смоленской области осуществляет контроль за соблюдением условий, целей и порядка предоставления субсидий их получателями, проводит оценку эффективности использования субсидии в части достижения значений показателей результативности предоставления субсидии, установленных соглашением.</w:t>
      </w:r>
    </w:p>
    <w:p>
      <w:pPr>
        <w:pStyle w:val="Normal"/>
        <w:tabs>
          <w:tab w:val="clear" w:pos="708"/>
          <w:tab w:val="left" w:pos="85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5.2. В случае не достижения значений показателей результативности предоставления субсидии Администрация направляет в адрес получателя субсидии уведомление с предложением о добровольном возврате средств в полном объеме, при этом срок возврата составляет один месяц со дня получения данного уведомления получателем субсидии.</w:t>
      </w:r>
    </w:p>
    <w:p>
      <w:pPr>
        <w:pStyle w:val="Normal"/>
        <w:tabs>
          <w:tab w:val="clear" w:pos="708"/>
          <w:tab w:val="left" w:pos="85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5.3. В случае наличия остатков гранта в форме субсидии, не использованного в отчетном периоде, Администрация в течение 10 рабочих дней со дня их установления направляет получателю субсидии требование о возврате остатков субсидий.</w:t>
      </w:r>
    </w:p>
    <w:p>
      <w:pPr>
        <w:pStyle w:val="Normal"/>
        <w:tabs>
          <w:tab w:val="clear" w:pos="708"/>
          <w:tab w:val="left" w:pos="85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5.4.  Возврат остатков гранта в форме субсидии, не использованных в отчетном периоде, производится получателем субсидии в добровольном порядке в течение 10 рабочих дней со дня получения требования о возврате субсидий в Администрацию. </w:t>
      </w:r>
    </w:p>
    <w:p>
      <w:pPr>
        <w:pStyle w:val="Normal"/>
        <w:tabs>
          <w:tab w:val="clear" w:pos="708"/>
          <w:tab w:val="left" w:pos="85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5.5. В случае невозврата остатков </w:t>
      </w:r>
      <w:r>
        <w:rPr>
          <w:rFonts w:cs="Times New Roman" w:ascii="Times New Roman" w:hAnsi="Times New Roman"/>
          <w:sz w:val="28"/>
          <w:szCs w:val="28"/>
        </w:rPr>
        <w:t xml:space="preserve">гранта в форме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субсидии, не использованного в отчетном периоде в установленный пунктом 5.4. настоящего Порядка срок, остатки неиспользованных субсидий взыскиваются в судебном порядке в соответствии с законодательством Российской Федерации. </w:t>
      </w:r>
    </w:p>
    <w:sectPr>
      <w:headerReference w:type="even" r:id="rId4"/>
      <w:headerReference w:type="default" r:id="rId5"/>
      <w:headerReference w:type="first" r:id="rId6"/>
      <w:type w:val="nextPage"/>
      <w:pgSz w:w="11906" w:h="16838"/>
      <w:pgMar w:left="1134" w:right="567" w:gutter="0" w:header="709" w:top="1134" w:footer="0" w:bottom="567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">
    <w:charset w:val="cc"/>
    <w:family w:val="swiss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5560538"/>
    </w:sdtPr>
    <w:sdtContent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10</w:t>
        </w:r>
        <w:r>
          <w:rPr/>
          <w:fldChar w:fldCharType="end"/>
        </w:r>
      </w:p>
    </w:sdtContent>
  </w:sdt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c47ae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8216dc"/>
    <w:rPr/>
  </w:style>
  <w:style w:type="character" w:styleId="ConsPlusNormal" w:customStyle="1">
    <w:name w:val="ConsPlusNormal Знак"/>
    <w:link w:val="ConsPlusNormal1"/>
    <w:qFormat/>
    <w:locked/>
    <w:rsid w:val="008824f3"/>
    <w:rPr>
      <w:rFonts w:ascii="Calibri" w:hAnsi="Calibri" w:eastAsia="" w:cs="Calibri" w:eastAsiaTheme="minorEastAsia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ab0413"/>
    <w:rPr/>
  </w:style>
  <w:style w:type="character" w:styleId="Hyperlink">
    <w:name w:val="Hyperlink"/>
    <w:rPr>
      <w:color w:val="000080"/>
      <w:u w:val="single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216dc"/>
    <w:pPr>
      <w:spacing w:before="0" w:after="200"/>
      <w:ind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8216d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1" w:customStyle="1">
    <w:name w:val="ConsPlusNormal"/>
    <w:link w:val="ConsPlusNormal"/>
    <w:qFormat/>
    <w:rsid w:val="008216dc"/>
    <w:pPr>
      <w:widowControl w:val="false"/>
      <w:bidi w:val="0"/>
      <w:spacing w:lineRule="auto" w:line="240" w:before="0" w:after="0"/>
      <w:jc w:val="left"/>
    </w:pPr>
    <w:rPr>
      <w:rFonts w:ascii="Calibri" w:hAnsi="Calibri" w:cs="Calibri" w:eastAsia="" w:asciiTheme="minorHAns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NoSpacing">
    <w:name w:val="No Spacing"/>
    <w:uiPriority w:val="99"/>
    <w:qFormat/>
    <w:rsid w:val="008824f3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4f04a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Default" w:customStyle="1">
    <w:name w:val="Default"/>
    <w:qFormat/>
    <w:rsid w:val="00b0676d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"/>
      <w:color w:val="000000"/>
      <w:kern w:val="0"/>
      <w:sz w:val="24"/>
      <w:szCs w:val="24"/>
      <w:lang w:val="ru-RU" w:eastAsia="ru-RU" w:bidi="ar-SA"/>
    </w:rPr>
  </w:style>
  <w:style w:type="paragraph" w:styleId="Footer">
    <w:name w:val="footer"/>
    <w:basedOn w:val="Normal"/>
    <w:link w:val="Style15"/>
    <w:uiPriority w:val="99"/>
    <w:semiHidden/>
    <w:unhideWhenUsed/>
    <w:rsid w:val="00ab041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LAW&amp;n=451215&amp;dst=5769" TargetMode="External"/><Relationship Id="rId3" Type="http://schemas.openxmlformats.org/officeDocument/2006/relationships/hyperlink" Target="https://login.consultant.ru/link/?req=doc&amp;base=LAW&amp;n=426999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C98628-2B6D-44A5-9645-9FFA79146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LibreOffice/24.8.2.1$Windows_X86_64 LibreOffice_project/0f794b6e29741098670a3b95d60478a65d05ef13</Application>
  <AppVersion>15.0000</AppVersion>
  <Pages>10</Pages>
  <Words>3345</Words>
  <Characters>23625</Characters>
  <CharactersWithSpaces>27057</CharactersWithSpaces>
  <Paragraphs>129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2024-11-01T06:05:00Z</dcterms:created>
  <dc:creator>USER</dc:creator>
  <dc:description/>
  <dc:language>ru-RU</dc:language>
  <cp:lastModifiedBy/>
  <cp:lastPrinted>2024-07-12T06:36:00Z</cp:lastPrinted>
  <dcterms:modified xsi:type="dcterms:W3CDTF">2024-11-07T15:05:05Z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