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A46" w:rsidRPr="008F5A46" w:rsidRDefault="008F5A46" w:rsidP="004E1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A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7390" cy="7677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626" t="-555" r="-626" b="-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67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A46" w:rsidRPr="004E1367" w:rsidRDefault="008F5A46" w:rsidP="004E1367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A46">
        <w:rPr>
          <w:rFonts w:ascii="Times New Roman" w:hAnsi="Times New Roman" w:cs="Times New Roman"/>
          <w:b/>
          <w:sz w:val="28"/>
          <w:szCs w:val="28"/>
        </w:rPr>
        <w:t xml:space="preserve">ДЕМИДОВСКИЙ ОКРУЖНОЙ СОВЕТ ДЕПУТАТОВ </w:t>
      </w:r>
    </w:p>
    <w:p w:rsidR="008F5A46" w:rsidRPr="008F5A46" w:rsidRDefault="008F5A46" w:rsidP="008F5A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A46">
        <w:rPr>
          <w:rFonts w:ascii="Times New Roman" w:hAnsi="Times New Roman" w:cs="Times New Roman"/>
          <w:sz w:val="28"/>
          <w:szCs w:val="28"/>
        </w:rPr>
        <w:t xml:space="preserve"> </w:t>
      </w:r>
      <w:r w:rsidR="004E1367">
        <w:rPr>
          <w:rFonts w:ascii="Times New Roman" w:hAnsi="Times New Roman" w:cs="Times New Roman"/>
          <w:b/>
          <w:bCs/>
          <w:sz w:val="28"/>
          <w:szCs w:val="28"/>
        </w:rPr>
        <w:t>РЕШЕНИ</w:t>
      </w:r>
      <w:r w:rsidRPr="008F5A46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8F5A46" w:rsidRPr="008F5A46" w:rsidRDefault="008F5A46" w:rsidP="008F5A46">
      <w:pPr>
        <w:rPr>
          <w:rFonts w:ascii="Times New Roman" w:hAnsi="Times New Roman" w:cs="Times New Roman"/>
          <w:sz w:val="28"/>
          <w:szCs w:val="28"/>
        </w:rPr>
      </w:pPr>
    </w:p>
    <w:p w:rsidR="000230AF" w:rsidRDefault="00B71385" w:rsidP="00493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«24</w:t>
      </w:r>
      <w:r w:rsidR="008F5A46" w:rsidRPr="008F5A46">
        <w:rPr>
          <w:rFonts w:ascii="Times New Roman" w:hAnsi="Times New Roman" w:cs="Times New Roman"/>
          <w:sz w:val="28"/>
          <w:szCs w:val="28"/>
        </w:rPr>
        <w:t>» октября</w:t>
      </w:r>
      <w:r w:rsidR="008F5A46" w:rsidRPr="008F5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A46" w:rsidRPr="008F5A46"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16/7</w:t>
      </w:r>
    </w:p>
    <w:p w:rsidR="000230AF" w:rsidRDefault="007E7F52">
      <w:pPr>
        <w:pStyle w:val="Standard"/>
        <w:widowControl/>
        <w:ind w:right="5810"/>
        <w:jc w:val="both"/>
        <w:rPr>
          <w:bCs/>
          <w:w w:val="105"/>
          <w:sz w:val="28"/>
          <w:szCs w:val="28"/>
        </w:rPr>
      </w:pPr>
      <w:r>
        <w:rPr>
          <w:bCs/>
          <w:w w:val="105"/>
          <w:sz w:val="28"/>
          <w:szCs w:val="28"/>
        </w:rPr>
        <w:t>О вопросах правопреемства</w:t>
      </w:r>
      <w:r>
        <w:t xml:space="preserve"> </w:t>
      </w:r>
      <w:r>
        <w:rPr>
          <w:bCs/>
          <w:w w:val="105"/>
          <w:sz w:val="28"/>
          <w:szCs w:val="28"/>
        </w:rPr>
        <w:t>муниципального образования «</w:t>
      </w:r>
      <w:r w:rsidR="008F5A46">
        <w:rPr>
          <w:bCs/>
          <w:w w:val="105"/>
          <w:sz w:val="28"/>
          <w:szCs w:val="28"/>
        </w:rPr>
        <w:t>Демидовский</w:t>
      </w:r>
      <w:r>
        <w:rPr>
          <w:bCs/>
          <w:w w:val="105"/>
          <w:sz w:val="28"/>
          <w:szCs w:val="28"/>
        </w:rPr>
        <w:t xml:space="preserve"> муниципальный округ» Смоленской области в отношении движимого и недвижимого имущества и  иных </w:t>
      </w:r>
      <w:proofErr w:type="gramStart"/>
      <w:r>
        <w:rPr>
          <w:bCs/>
          <w:w w:val="105"/>
          <w:sz w:val="28"/>
          <w:szCs w:val="28"/>
        </w:rPr>
        <w:t>объектов</w:t>
      </w:r>
      <w:proofErr w:type="gramEnd"/>
      <w:r>
        <w:rPr>
          <w:bCs/>
          <w:w w:val="105"/>
          <w:sz w:val="28"/>
          <w:szCs w:val="28"/>
        </w:rPr>
        <w:t xml:space="preserve"> гражданских прав</w:t>
      </w:r>
    </w:p>
    <w:p w:rsidR="000230AF" w:rsidRDefault="000230A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230AF" w:rsidRDefault="007E7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8 Гражданского кодекса Российской Федерации,  частью 5 статьи 34 Федерального закона от 06.10.2003 № 131-ФЗ «Об общих принципах организации местного самоуправления в Российской Федерации», частью 2 статьи 14 Федерального закона от 13.07.2015 № 218-ФЗ «О государственной регистрации недвижимости», пунктами 3 и 10 статьи 9 </w:t>
      </w:r>
      <w:r w:rsidR="008F5A46" w:rsidRPr="008F5A46">
        <w:rPr>
          <w:rFonts w:ascii="Times New Roman" w:hAnsi="Times New Roman" w:cs="Times New Roman"/>
          <w:sz w:val="28"/>
          <w:szCs w:val="28"/>
        </w:rPr>
        <w:t xml:space="preserve">областным законом от 10 июня 2024 года № </w:t>
      </w:r>
      <w:r w:rsidR="008F5A46" w:rsidRPr="008F5A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113</w:t>
      </w:r>
      <w:r w:rsidR="008F5A46" w:rsidRPr="008F5A46">
        <w:rPr>
          <w:rFonts w:ascii="Times New Roman" w:hAnsi="Times New Roman" w:cs="Times New Roman"/>
          <w:sz w:val="28"/>
          <w:szCs w:val="28"/>
        </w:rPr>
        <w:t>-з «О преобразовании муниципальных образований</w:t>
      </w:r>
      <w:proofErr w:type="gramEnd"/>
      <w:r w:rsidR="008F5A46" w:rsidRPr="008F5A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F5A46" w:rsidRPr="008F5A46">
        <w:rPr>
          <w:rFonts w:ascii="Times New Roman" w:hAnsi="Times New Roman" w:cs="Times New Roman"/>
          <w:sz w:val="28"/>
          <w:szCs w:val="28"/>
        </w:rPr>
        <w:t>входящих в состав муниципального образования «Демидовский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</w:t>
      </w:r>
      <w:r w:rsidR="008F5A46">
        <w:rPr>
          <w:rFonts w:ascii="Times New Roman" w:hAnsi="Times New Roman" w:cs="Times New Roman"/>
          <w:sz w:val="28"/>
          <w:szCs w:val="28"/>
        </w:rPr>
        <w:t>Демидовский</w:t>
      </w:r>
      <w:r>
        <w:rPr>
          <w:rFonts w:ascii="Times New Roman" w:hAnsi="Times New Roman" w:cs="Times New Roman"/>
          <w:sz w:val="28"/>
          <w:szCs w:val="28"/>
        </w:rPr>
        <w:t xml:space="preserve"> окружной Совет депутатов решил: </w:t>
      </w:r>
      <w:proofErr w:type="gramEnd"/>
    </w:p>
    <w:p w:rsidR="000230AF" w:rsidRDefault="0002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0AF" w:rsidRDefault="007E7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Определить, что муниципальное образование «</w:t>
      </w:r>
      <w:r w:rsidR="008F5A46">
        <w:rPr>
          <w:rFonts w:ascii="Times New Roman" w:hAnsi="Times New Roman" w:cs="Times New Roman"/>
          <w:sz w:val="28"/>
          <w:szCs w:val="28"/>
        </w:rPr>
        <w:t>Демидовский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является правопреемником муниципального образования «</w:t>
      </w:r>
      <w:r w:rsidR="008F5A46">
        <w:rPr>
          <w:rFonts w:ascii="Times New Roman" w:hAnsi="Times New Roman" w:cs="Times New Roman"/>
          <w:sz w:val="28"/>
          <w:szCs w:val="28"/>
        </w:rPr>
        <w:t>Демидовский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области, </w:t>
      </w:r>
      <w:bookmarkStart w:id="0" w:name="_Hlk164852326"/>
      <w:r w:rsidR="00402628" w:rsidRPr="00402628">
        <w:rPr>
          <w:rFonts w:ascii="Times New Roman" w:hAnsi="Times New Roman" w:cs="Times New Roman"/>
          <w:bCs/>
          <w:sz w:val="28"/>
          <w:szCs w:val="28"/>
        </w:rPr>
        <w:t>Демидовско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02628">
        <w:rPr>
          <w:rFonts w:ascii="Times New Roman" w:hAnsi="Times New Roman" w:cs="Times New Roman"/>
          <w:bCs/>
          <w:sz w:val="28"/>
          <w:szCs w:val="28"/>
        </w:rPr>
        <w:t>я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Демидовского района Смоленской области, Пржевальско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городско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02628">
        <w:rPr>
          <w:rFonts w:ascii="Times New Roman" w:hAnsi="Times New Roman" w:cs="Times New Roman"/>
          <w:bCs/>
          <w:sz w:val="28"/>
          <w:szCs w:val="28"/>
        </w:rPr>
        <w:t>я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Демидовского района Смоленской области, </w:t>
      </w:r>
      <w:proofErr w:type="spellStart"/>
      <w:r w:rsidR="00402628" w:rsidRPr="00402628">
        <w:rPr>
          <w:rFonts w:ascii="Times New Roman" w:hAnsi="Times New Roman" w:cs="Times New Roman"/>
          <w:bCs/>
          <w:sz w:val="28"/>
          <w:szCs w:val="28"/>
        </w:rPr>
        <w:t>Титовщинско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02628">
        <w:rPr>
          <w:rFonts w:ascii="Times New Roman" w:hAnsi="Times New Roman" w:cs="Times New Roman"/>
          <w:bCs/>
          <w:sz w:val="28"/>
          <w:szCs w:val="28"/>
        </w:rPr>
        <w:t>я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Демидовского района Смоленской области, </w:t>
      </w:r>
      <w:proofErr w:type="spellStart"/>
      <w:r w:rsidR="00402628" w:rsidRPr="00402628">
        <w:rPr>
          <w:rFonts w:ascii="Times New Roman" w:hAnsi="Times New Roman" w:cs="Times New Roman"/>
          <w:bCs/>
          <w:sz w:val="28"/>
          <w:szCs w:val="28"/>
        </w:rPr>
        <w:t>Заборьевско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proofErr w:type="spellEnd"/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02628">
        <w:rPr>
          <w:rFonts w:ascii="Times New Roman" w:hAnsi="Times New Roman" w:cs="Times New Roman"/>
          <w:bCs/>
          <w:sz w:val="28"/>
          <w:szCs w:val="28"/>
        </w:rPr>
        <w:t>я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Демидовского района Смоленской области, Слободско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02628">
        <w:rPr>
          <w:rFonts w:ascii="Times New Roman" w:hAnsi="Times New Roman" w:cs="Times New Roman"/>
          <w:bCs/>
          <w:sz w:val="28"/>
          <w:szCs w:val="28"/>
        </w:rPr>
        <w:t>я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Демидовского района Смоленской области, Борковско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сельско</w:t>
      </w:r>
      <w:r w:rsidR="00402628">
        <w:rPr>
          <w:rFonts w:ascii="Times New Roman" w:hAnsi="Times New Roman" w:cs="Times New Roman"/>
          <w:bCs/>
          <w:sz w:val="28"/>
          <w:szCs w:val="28"/>
        </w:rPr>
        <w:t>го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поселени</w:t>
      </w:r>
      <w:r w:rsidR="00402628">
        <w:rPr>
          <w:rFonts w:ascii="Times New Roman" w:hAnsi="Times New Roman" w:cs="Times New Roman"/>
          <w:bCs/>
          <w:sz w:val="28"/>
          <w:szCs w:val="28"/>
        </w:rPr>
        <w:t>я</w:t>
      </w:r>
      <w:r w:rsidR="00402628" w:rsidRPr="00402628">
        <w:rPr>
          <w:rFonts w:ascii="Times New Roman" w:hAnsi="Times New Roman" w:cs="Times New Roman"/>
          <w:bCs/>
          <w:sz w:val="28"/>
          <w:szCs w:val="28"/>
        </w:rPr>
        <w:t xml:space="preserve"> Демидовского района Смоленской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движимого и недвижимого имущества (в том числе земельных участков), принадлежащего им на праве собственности и (или) ином вещном праве,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иных объектов гражданских прав, муниципальных учреждений, предприятий, организаций. </w:t>
      </w:r>
    </w:p>
    <w:p w:rsidR="000230AF" w:rsidRDefault="007E7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1" w:name="Par16"/>
      <w:bookmarkEnd w:id="1"/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402628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образования «</w:t>
      </w:r>
      <w:r w:rsidR="00402628">
        <w:rPr>
          <w:rFonts w:ascii="Times New Roman" w:hAnsi="Times New Roman" w:cs="Times New Roman"/>
          <w:sz w:val="28"/>
          <w:szCs w:val="28"/>
        </w:rPr>
        <w:t>Демидовский</w:t>
      </w:r>
      <w:r>
        <w:rPr>
          <w:rFonts w:ascii="Times New Roman" w:hAnsi="Times New Roman" w:cs="Times New Roman"/>
          <w:sz w:val="28"/>
          <w:szCs w:val="28"/>
        </w:rPr>
        <w:t xml:space="preserve"> район» Смоленской области в информационно-телекоммуникационной сети «Интернет».</w:t>
      </w:r>
    </w:p>
    <w:p w:rsidR="000230AF" w:rsidRDefault="007E7F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0230AF" w:rsidRDefault="000230AF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02628" w:rsidRDefault="0040262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48"/>
        <w:gridCol w:w="425"/>
        <w:gridCol w:w="5102"/>
      </w:tblGrid>
      <w:tr w:rsidR="00402628" w:rsidTr="00326426">
        <w:trPr>
          <w:cantSplit/>
        </w:trPr>
        <w:tc>
          <w:tcPr>
            <w:tcW w:w="4748" w:type="dxa"/>
            <w:hideMark/>
          </w:tcPr>
          <w:p w:rsidR="00402628" w:rsidRDefault="00402628" w:rsidP="00326426">
            <w:pPr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Председатель Демидовского окружного  Совета депутатов </w:t>
            </w:r>
          </w:p>
        </w:tc>
        <w:tc>
          <w:tcPr>
            <w:tcW w:w="425" w:type="dxa"/>
          </w:tcPr>
          <w:p w:rsidR="00402628" w:rsidRDefault="00402628" w:rsidP="00326426">
            <w:pPr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402628" w:rsidRDefault="00402628" w:rsidP="00326426">
            <w:pPr>
              <w:spacing w:after="0"/>
              <w:ind w:right="72"/>
              <w:jc w:val="both"/>
              <w:rPr>
                <w:rFonts w:ascii="Times New Roman CYR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 xml:space="preserve"> полномочия</w:t>
            </w:r>
          </w:p>
          <w:p w:rsidR="00402628" w:rsidRDefault="00402628" w:rsidP="00326426">
            <w:pPr>
              <w:spacing w:after="0"/>
              <w:ind w:right="72"/>
              <w:jc w:val="both"/>
              <w:rPr>
                <w:rFonts w:ascii="Times New Roman CYR" w:eastAsia="Times New Roman" w:hAnsi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/>
                <w:color w:val="000000"/>
                <w:sz w:val="28"/>
                <w:szCs w:val="28"/>
              </w:rPr>
              <w:t>Главы муниципального образования «Демидовский район» Смоленской области</w:t>
            </w:r>
          </w:p>
        </w:tc>
      </w:tr>
      <w:tr w:rsidR="00402628" w:rsidRPr="00F65639" w:rsidTr="00326426">
        <w:trPr>
          <w:cantSplit/>
        </w:trPr>
        <w:tc>
          <w:tcPr>
            <w:tcW w:w="4748" w:type="dxa"/>
            <w:hideMark/>
          </w:tcPr>
          <w:p w:rsidR="00402628" w:rsidRPr="00F65639" w:rsidRDefault="009166A9" w:rsidP="009166A9">
            <w:pPr>
              <w:pStyle w:val="4"/>
              <w:jc w:val="right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 xml:space="preserve">А.Ф. </w:t>
            </w:r>
            <w:r w:rsidR="00B71385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Семенов</w:t>
            </w:r>
            <w:r w:rsidR="00402628" w:rsidRPr="00F6563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</w:tc>
        <w:tc>
          <w:tcPr>
            <w:tcW w:w="425" w:type="dxa"/>
          </w:tcPr>
          <w:p w:rsidR="00402628" w:rsidRPr="00F65639" w:rsidRDefault="00402628" w:rsidP="00326426">
            <w:pPr>
              <w:ind w:firstLine="709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402628" w:rsidRPr="00F65639" w:rsidRDefault="00402628" w:rsidP="00326426">
            <w:pPr>
              <w:pStyle w:val="4"/>
              <w:ind w:right="-70"/>
              <w:jc w:val="center"/>
              <w:rPr>
                <w:rFonts w:ascii="Times New Roman" w:eastAsia="Times New Roman" w:hAnsi="Times New Roman"/>
                <w:i w:val="0"/>
                <w:color w:val="000000"/>
                <w:sz w:val="28"/>
                <w:szCs w:val="28"/>
                <w:lang w:eastAsia="ru-RU"/>
              </w:rPr>
            </w:pPr>
            <w:r w:rsidRPr="00F65639"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b w:val="0"/>
                <w:i w:val="0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F65639">
              <w:rPr>
                <w:rFonts w:ascii="Times New Roman" w:hAnsi="Times New Roman"/>
                <w:i w:val="0"/>
                <w:color w:val="000000"/>
                <w:sz w:val="28"/>
                <w:szCs w:val="28"/>
                <w:lang w:eastAsia="ru-RU"/>
              </w:rPr>
              <w:t>С.В. Николаев</w:t>
            </w:r>
          </w:p>
        </w:tc>
      </w:tr>
    </w:tbl>
    <w:p w:rsidR="00402628" w:rsidRDefault="00402628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0230AF" w:rsidRDefault="0002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0AF" w:rsidRDefault="0002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30AF" w:rsidRDefault="00023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30AF" w:rsidSect="000230AF">
      <w:headerReference w:type="default" r:id="rId7"/>
      <w:headerReference w:type="first" r:id="rId8"/>
      <w:pgSz w:w="11906" w:h="16838"/>
      <w:pgMar w:top="766" w:right="567" w:bottom="851" w:left="1134" w:header="709" w:footer="851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4A" w:rsidRDefault="008F124A" w:rsidP="000230AF">
      <w:pPr>
        <w:spacing w:after="0" w:line="240" w:lineRule="auto"/>
      </w:pPr>
      <w:r>
        <w:separator/>
      </w:r>
    </w:p>
  </w:endnote>
  <w:endnote w:type="continuationSeparator" w:id="0">
    <w:p w:rsidR="008F124A" w:rsidRDefault="008F124A" w:rsidP="00023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4A" w:rsidRDefault="008F124A" w:rsidP="000230AF">
      <w:pPr>
        <w:spacing w:after="0" w:line="240" w:lineRule="auto"/>
      </w:pPr>
      <w:r>
        <w:separator/>
      </w:r>
    </w:p>
  </w:footnote>
  <w:footnote w:type="continuationSeparator" w:id="0">
    <w:p w:rsidR="008F124A" w:rsidRDefault="008F124A" w:rsidP="00023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6338470"/>
      <w:docPartObj>
        <w:docPartGallery w:val="Page Numbers (Top of Page)"/>
        <w:docPartUnique/>
      </w:docPartObj>
    </w:sdtPr>
    <w:sdtContent>
      <w:p w:rsidR="000230AF" w:rsidRDefault="00846E17">
        <w:pPr>
          <w:pStyle w:val="Header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7F52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166A9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230AF" w:rsidRDefault="000230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0AF" w:rsidRDefault="000230AF">
    <w:pPr>
      <w:pStyle w:val="Header"/>
      <w:jc w:val="center"/>
    </w:pPr>
  </w:p>
  <w:p w:rsidR="000230AF" w:rsidRDefault="000230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0AF"/>
    <w:rsid w:val="000230AF"/>
    <w:rsid w:val="00122529"/>
    <w:rsid w:val="001A1C12"/>
    <w:rsid w:val="00345411"/>
    <w:rsid w:val="00402628"/>
    <w:rsid w:val="00493129"/>
    <w:rsid w:val="004E1367"/>
    <w:rsid w:val="0077556B"/>
    <w:rsid w:val="007E7F52"/>
    <w:rsid w:val="00846E17"/>
    <w:rsid w:val="008B6335"/>
    <w:rsid w:val="008F124A"/>
    <w:rsid w:val="008F5A46"/>
    <w:rsid w:val="009166A9"/>
    <w:rsid w:val="009E366B"/>
    <w:rsid w:val="00A1773C"/>
    <w:rsid w:val="00AC59E6"/>
    <w:rsid w:val="00B71385"/>
    <w:rsid w:val="00CE0C7C"/>
    <w:rsid w:val="00D0575B"/>
    <w:rsid w:val="00D6209E"/>
    <w:rsid w:val="00E0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DA"/>
    <w:pPr>
      <w:spacing w:after="200" w:line="276" w:lineRule="auto"/>
    </w:pPr>
  </w:style>
  <w:style w:type="paragraph" w:styleId="4">
    <w:name w:val="heading 4"/>
    <w:basedOn w:val="a"/>
    <w:next w:val="a"/>
    <w:link w:val="41"/>
    <w:uiPriority w:val="9"/>
    <w:unhideWhenUsed/>
    <w:qFormat/>
    <w:rsid w:val="00402628"/>
    <w:pPr>
      <w:keepNext/>
      <w:keepLines/>
      <w:suppressAutoHyphens w:val="0"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4">
    <w:name w:val="Heading 4"/>
    <w:basedOn w:val="a"/>
    <w:next w:val="a"/>
    <w:link w:val="40"/>
    <w:uiPriority w:val="9"/>
    <w:semiHidden/>
    <w:unhideWhenUsed/>
    <w:qFormat/>
    <w:rsid w:val="006D441D"/>
    <w:pPr>
      <w:keepNext/>
      <w:spacing w:before="240" w:after="60" w:line="240" w:lineRule="auto"/>
      <w:ind w:firstLine="709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5EB9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A1125"/>
  </w:style>
  <w:style w:type="character" w:customStyle="1" w:styleId="a4">
    <w:name w:val="Нижний колонтитул Знак"/>
    <w:basedOn w:val="a0"/>
    <w:uiPriority w:val="99"/>
    <w:qFormat/>
    <w:rsid w:val="00CA1125"/>
  </w:style>
  <w:style w:type="character" w:customStyle="1" w:styleId="40">
    <w:name w:val="Заголовок 4 Знак"/>
    <w:basedOn w:val="a0"/>
    <w:link w:val="Heading4"/>
    <w:uiPriority w:val="9"/>
    <w:semiHidden/>
    <w:qFormat/>
    <w:rsid w:val="006D441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6D441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0230A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0230AF"/>
    <w:pPr>
      <w:spacing w:after="140"/>
    </w:pPr>
  </w:style>
  <w:style w:type="paragraph" w:styleId="a8">
    <w:name w:val="List"/>
    <w:basedOn w:val="a7"/>
    <w:rsid w:val="000230AF"/>
    <w:rPr>
      <w:rFonts w:cs="Lucida Sans"/>
    </w:rPr>
  </w:style>
  <w:style w:type="paragraph" w:customStyle="1" w:styleId="Caption">
    <w:name w:val="Caption"/>
    <w:basedOn w:val="a"/>
    <w:qFormat/>
    <w:rsid w:val="000230A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0230AF"/>
    <w:pPr>
      <w:suppressLineNumbers/>
    </w:pPr>
    <w:rPr>
      <w:rFonts w:cs="Lucida Sans"/>
    </w:rPr>
  </w:style>
  <w:style w:type="paragraph" w:customStyle="1" w:styleId="headertext">
    <w:name w:val="headertext"/>
    <w:basedOn w:val="a"/>
    <w:qFormat/>
    <w:rsid w:val="00235E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235E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qFormat/>
    <w:rsid w:val="00081441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81441"/>
    <w:pPr>
      <w:ind w:left="720"/>
      <w:contextualSpacing/>
    </w:pPr>
  </w:style>
  <w:style w:type="paragraph" w:customStyle="1" w:styleId="ab">
    <w:name w:val="Колонтитул"/>
    <w:basedOn w:val="a"/>
    <w:qFormat/>
    <w:rsid w:val="000230AF"/>
  </w:style>
  <w:style w:type="paragraph" w:customStyle="1" w:styleId="Header">
    <w:name w:val="Header"/>
    <w:basedOn w:val="a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A1125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uiPriority w:val="99"/>
    <w:semiHidden/>
    <w:unhideWhenUsed/>
    <w:qFormat/>
    <w:rsid w:val="006D441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Title"/>
    <w:basedOn w:val="a"/>
    <w:link w:val="1"/>
    <w:qFormat/>
    <w:rsid w:val="008F5A46"/>
    <w:pPr>
      <w:spacing w:after="0" w:line="240" w:lineRule="auto"/>
      <w:jc w:val="center"/>
    </w:pPr>
    <w:rPr>
      <w:rFonts w:ascii="Calibri" w:eastAsia="Calibri" w:hAnsi="Calibri" w:cs="Times New Roman"/>
      <w:b/>
      <w:sz w:val="3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8F5A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d"/>
    <w:locked/>
    <w:rsid w:val="008F5A46"/>
    <w:rPr>
      <w:rFonts w:ascii="Calibri" w:eastAsia="Calibri" w:hAnsi="Calibri" w:cs="Times New Roman"/>
      <w:b/>
      <w:sz w:val="32"/>
      <w:lang w:eastAsia="ru-RU"/>
    </w:rPr>
  </w:style>
  <w:style w:type="character" w:customStyle="1" w:styleId="41">
    <w:name w:val="Заголовок 4 Знак1"/>
    <w:basedOn w:val="a0"/>
    <w:link w:val="4"/>
    <w:uiPriority w:val="9"/>
    <w:rsid w:val="004026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header"/>
    <w:basedOn w:val="a"/>
    <w:link w:val="10"/>
    <w:uiPriority w:val="99"/>
    <w:semiHidden/>
    <w:unhideWhenUsed/>
    <w:rsid w:val="001A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"/>
    <w:uiPriority w:val="99"/>
    <w:semiHidden/>
    <w:rsid w:val="001A1C12"/>
  </w:style>
  <w:style w:type="paragraph" w:styleId="af0">
    <w:name w:val="footer"/>
    <w:basedOn w:val="a"/>
    <w:link w:val="11"/>
    <w:uiPriority w:val="99"/>
    <w:semiHidden/>
    <w:unhideWhenUsed/>
    <w:rsid w:val="001A1C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0"/>
    <w:uiPriority w:val="99"/>
    <w:semiHidden/>
    <w:rsid w:val="001A1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Лавриненков Сергей Александрович</dc:creator>
  <cp:lastModifiedBy>USER</cp:lastModifiedBy>
  <cp:revision>11</cp:revision>
  <cp:lastPrinted>2024-10-07T06:12:00Z</cp:lastPrinted>
  <dcterms:created xsi:type="dcterms:W3CDTF">2024-10-14T13:52:00Z</dcterms:created>
  <dcterms:modified xsi:type="dcterms:W3CDTF">2024-10-25T12:36:00Z</dcterms:modified>
  <dc:language>ru-RU</dc:language>
</cp:coreProperties>
</file>