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8191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0" t="-171" r="-200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от_______________ №______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выявлении правообладателей ранее учтенных объектов недвижимости </w:t>
      </w:r>
    </w:p>
    <w:p>
      <w:pPr>
        <w:pStyle w:val="1"/>
        <w:spacing w:before="0" w:after="0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 федеральными законами от 30.12.2020 № 518-ФЗ «О внесении изменений в отдельные законодательные акты Российской Федерации», от 27.07.2006 № 152-ФЗ «О персональных данных», от 13.07.2015 № 218-ФЗ «О государственной регистрации недвижимости», руководствуясь Уставом муниципального образования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tabs>
          <w:tab w:val="clear" w:pos="708"/>
          <w:tab w:val="left" w:pos="4760" w:leader="none"/>
        </w:tabs>
        <w:ind w:firstLine="709"/>
        <w:rPr>
          <w:rFonts w:ascii="Times New Roman" w:hAnsi="Times New Roman" w:cs="Times New Roman" w:asciiTheme="minorHAnsi" w:cstheme="minorHAnsi" w:hAnsiTheme="minorHAnsi"/>
          <w:sz w:val="28"/>
          <w:szCs w:val="28"/>
        </w:rPr>
      </w:pPr>
      <w:r>
        <w:rPr>
          <w:rFonts w:cs="Times New Roman" w:cstheme="minorHAnsi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Style w:val="Strong"/>
          <w:rFonts w:cs="Times New Roman" w:cstheme="minorHAnsi"/>
          <w:b w:val="false"/>
          <w:bCs w:val="false"/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 правообладателей ранее учтенных объектов недвижимости (приложение № 1).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на объекты недвижимости подтверждаются сведениями о правоустанавливающих документах (приложение № 2).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Сведения, указанные в пунктах 1 и 2 настоящего постановления, подлежат опубликованию в объеме и срок, предусмотренные статьей 691 Федерального закона от 13.07.2015 № 218-ФЗ «О государственной регистрации недвижимости», за исключением персональных данных в соответствии с Федеральным законом от 27.07.2006 № 152-ФЗ «О персональных данных». 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4. Разместить настоящее постановление на официальном сайте Администрации муниципального образования «Демидовский муниципальный округ» Смоленской области с учетом соблюдения ограничений, установленных пунктом 3 настоящего постановления.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  <w:tab/>
        <w:tab/>
        <w:tab/>
        <w:t xml:space="preserve">                                                     </w:t>
      </w:r>
      <w:r>
        <w:rPr>
          <w:b/>
          <w:bCs/>
          <w:sz w:val="28"/>
          <w:szCs w:val="28"/>
        </w:rPr>
        <w:t>С.В. Николаев</w:t>
      </w:r>
      <w:r>
        <w:br w:type="page"/>
      </w:r>
    </w:p>
    <w:tbl>
      <w:tblPr>
        <w:tblStyle w:val="a9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20"/>
        <w:gridCol w:w="4501"/>
      </w:tblGrid>
      <w:tr>
        <w:trPr/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Приложение №2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 xml:space="preserve">к Постановлению </w:t>
            </w:r>
            <w:r>
              <w:rPr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«Демидовский муниципальный округ» Смоленской области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от_____________ №___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Перечень правообладателей ранее учтенных объектов недвижимости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a9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2550"/>
        <w:gridCol w:w="3546"/>
        <w:gridCol w:w="3685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Кадастровый номер объекта недвижимости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Адрес объекта недвижимости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Правоустанавливающие документы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67:05:0040302:208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Титовщинское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67:05:0040302:209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Титовщинское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67:05:0040302:210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Титовщинское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67:05:0040302:211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Титовщинское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67:05:0040302:219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Титовщинское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67:05:0040302:220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Титовщинское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67:05:0040401:239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Титовщинское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type w:val="nextPage"/>
      <w:pgSz w:w="11906" w:h="16838"/>
      <w:pgMar w:left="1134" w:right="567" w:gutter="0" w:header="0" w:top="9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4e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3a4e15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5" w:customStyle="1">
    <w:name w:val="Текст выноски Знак"/>
    <w:basedOn w:val="DefaultParagraphFont"/>
    <w:qFormat/>
    <w:rsid w:val="003a4e15"/>
    <w:rPr>
      <w:rFonts w:ascii="Tahoma" w:hAnsi="Tahoma" w:eastAsia="Times New Roman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3a4e15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qFormat/>
    <w:rsid w:val="003a4e15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ConsPlusNonformat" w:customStyle="1">
    <w:name w:val="ConsPlusNonformat"/>
    <w:qFormat/>
    <w:rsid w:val="003a4e1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2"/>
      <w:szCs w:val="22"/>
      <w:lang w:eastAsia="zh-CN" w:val="ru-RU" w:bidi="ar-SA"/>
    </w:rPr>
  </w:style>
  <w:style w:type="paragraph" w:styleId="1" w:customStyle="1">
    <w:name w:val="Красная строка1"/>
    <w:basedOn w:val="BodyText"/>
    <w:qFormat/>
    <w:rsid w:val="003a4e15"/>
    <w:pPr>
      <w:ind w:firstLine="283"/>
    </w:pPr>
    <w:rPr/>
  </w:style>
  <w:style w:type="paragraph" w:styleId="BalloonText">
    <w:name w:val="Balloon Text"/>
    <w:basedOn w:val="Normal"/>
    <w:qFormat/>
    <w:rsid w:val="003a4e1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e15"/>
    <w:pPr>
      <w:spacing w:before="0" w:after="0"/>
      <w:ind w:left="720"/>
      <w:contextualSpacing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a4e1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Times New Roman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2</Pages>
  <Words>263</Words>
  <Characters>2188</Characters>
  <CharactersWithSpaces>2470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2026-03-30T06:33:00Z</dcterms:created>
  <dc:creator>sysadmin</dc:creator>
  <dc:description/>
  <dc:language>ru-RU</dc:language>
  <cp:lastModifiedBy>USER</cp:lastModifiedBy>
  <cp:lastPrinted>2026-02-13T07:32:00Z</cp:lastPrinted>
  <dcterms:modified xsi:type="dcterms:W3CDTF">2026-03-30T06:33:00Z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