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78" w:rsidRDefault="00351588">
      <w:pPr>
        <w:spacing w:beforeAutospacing="1" w:line="240" w:lineRule="auto"/>
        <w:ind w:right="79"/>
        <w:jc w:val="center"/>
        <w:rPr>
          <w:color w:val="000000"/>
          <w:sz w:val="24"/>
          <w:szCs w:val="24"/>
        </w:rPr>
      </w:pPr>
      <w:r>
        <w:t xml:space="preserve">        </w:t>
      </w:r>
      <w:r>
        <w:rPr>
          <w:noProof/>
        </w:rPr>
        <w:drawing>
          <wp:inline distT="0" distB="0" distL="0" distR="0">
            <wp:extent cx="571500" cy="6762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</w:t>
      </w:r>
      <w:r>
        <w:rPr>
          <w:b/>
          <w:bCs/>
          <w:color w:val="000000"/>
          <w:sz w:val="24"/>
          <w:szCs w:val="24"/>
        </w:rPr>
        <w:t xml:space="preserve">   </w:t>
      </w:r>
    </w:p>
    <w:p w:rsidR="009B2778" w:rsidRDefault="00351588">
      <w:pP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АДМИНИСТРАЦИЯ МУНИЦИПАЛЬНОГО ОБРАЗОВАНИЯ</w:t>
      </w:r>
    </w:p>
    <w:p w:rsidR="009B2778" w:rsidRDefault="00351588">
      <w:pP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«ДЕМИДОВСКИЙ МУНИЦИПАЛЬНЫЙ ОКРУГ» СМОЛЕНСКОЙ ОБЛАСТИ</w:t>
      </w:r>
    </w:p>
    <w:p w:rsidR="009B2778" w:rsidRDefault="00351588">
      <w:pPr>
        <w:spacing w:beforeAutospacing="1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ПОСТАНОВЛЕНИЕ</w:t>
      </w:r>
    </w:p>
    <w:p w:rsidR="009B2778" w:rsidRDefault="009B2778">
      <w:pPr>
        <w:spacing w:beforeAutospacing="1" w:line="240" w:lineRule="auto"/>
        <w:jc w:val="center"/>
        <w:rPr>
          <w:color w:val="000000"/>
          <w:sz w:val="24"/>
          <w:szCs w:val="24"/>
        </w:rPr>
      </w:pPr>
    </w:p>
    <w:p w:rsidR="009B2778" w:rsidRDefault="00351588">
      <w:pPr>
        <w:widowControl w:val="0"/>
        <w:spacing w:line="240" w:lineRule="auto"/>
        <w:contextualSpacing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от </w:t>
      </w:r>
      <w:r w:rsidR="008C2C64">
        <w:rPr>
          <w:color w:val="000000"/>
          <w:sz w:val="28"/>
          <w:szCs w:val="28"/>
        </w:rPr>
        <w:t>15.01.2026</w:t>
      </w:r>
      <w:r>
        <w:rPr>
          <w:color w:val="000000"/>
          <w:sz w:val="28"/>
          <w:szCs w:val="28"/>
        </w:rPr>
        <w:t xml:space="preserve"> № </w:t>
      </w:r>
      <w:r w:rsidR="008C2C64">
        <w:rPr>
          <w:color w:val="000000"/>
          <w:sz w:val="28"/>
          <w:szCs w:val="28"/>
        </w:rPr>
        <w:t>9</w:t>
      </w:r>
    </w:p>
    <w:bookmarkEnd w:id="0"/>
    <w:p w:rsidR="008C2C64" w:rsidRDefault="008C2C64">
      <w:pPr>
        <w:widowControl w:val="0"/>
        <w:spacing w:line="240" w:lineRule="auto"/>
        <w:contextualSpacing/>
        <w:rPr>
          <w:color w:val="000000"/>
          <w:sz w:val="28"/>
          <w:szCs w:val="28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6229"/>
      </w:tblGrid>
      <w:tr w:rsidR="009B2778">
        <w:tc>
          <w:tcPr>
            <w:tcW w:w="3971" w:type="dxa"/>
          </w:tcPr>
          <w:p w:rsidR="009B2778" w:rsidRDefault="00351588">
            <w:pPr>
              <w:widowControl w:val="0"/>
              <w:spacing w:beforeAutospacing="1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внесении изменений в муниципальную программу «Обеспечение жильем молодых </w:t>
            </w:r>
            <w:r>
              <w:rPr>
                <w:color w:val="000000"/>
                <w:sz w:val="28"/>
                <w:szCs w:val="28"/>
              </w:rPr>
              <w:t>семей»</w:t>
            </w:r>
          </w:p>
        </w:tc>
        <w:tc>
          <w:tcPr>
            <w:tcW w:w="6228" w:type="dxa"/>
          </w:tcPr>
          <w:p w:rsidR="009B2778" w:rsidRDefault="009B2778">
            <w:pPr>
              <w:widowControl w:val="0"/>
              <w:spacing w:beforeAutospacing="1" w:after="119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B2778" w:rsidRDefault="00351588">
      <w:pPr>
        <w:tabs>
          <w:tab w:val="left" w:pos="720"/>
        </w:tabs>
        <w:spacing w:beforeAutospacing="1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связи с перераспределением денежных средств, Администрация муниципального образования «Демидовский </w:t>
      </w:r>
      <w:r>
        <w:rPr>
          <w:sz w:val="28"/>
          <w:szCs w:val="28"/>
          <w:lang w:eastAsia="zh-CN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 w:rsidR="009B2778" w:rsidRDefault="00351588">
      <w:pPr>
        <w:spacing w:beforeAutospacing="1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9B2778" w:rsidRDefault="009B2778">
      <w:pPr>
        <w:spacing w:beforeAutospacing="1" w:line="240" w:lineRule="auto"/>
        <w:jc w:val="center"/>
        <w:rPr>
          <w:color w:val="000000"/>
          <w:sz w:val="28"/>
          <w:szCs w:val="28"/>
        </w:rPr>
      </w:pPr>
    </w:p>
    <w:p w:rsidR="009B2778" w:rsidRDefault="003515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Внести в муниципальную программу «Обеспечение жильем молодых семей», утвержденную постановлением Администрации муниципального образования «Демидовский район» Смоленской области от 20.10.2015 № 540 «Об утверждении муниципальной программы «Обеспечение жил</w:t>
      </w:r>
      <w:r>
        <w:rPr>
          <w:color w:val="000000"/>
          <w:sz w:val="28"/>
          <w:szCs w:val="28"/>
        </w:rPr>
        <w:t>ьем молодых семей» (в редакции постановлений Администрации муниципального образования «Демидовский район» Смоленской области от 31.10.2016 № 754, от 01.12.2016                   № 842, от 21.02.2017 № 143, от 26.12.2017 № 1011, от 10.04.2018 № 216, от 21.0</w:t>
      </w:r>
      <w:r>
        <w:rPr>
          <w:color w:val="000000"/>
          <w:sz w:val="28"/>
          <w:szCs w:val="28"/>
        </w:rPr>
        <w:t>9.2018 № 580, от 15.11.2018 № 687, от</w:t>
      </w:r>
      <w:proofErr w:type="gramEnd"/>
      <w:r>
        <w:rPr>
          <w:color w:val="000000"/>
          <w:sz w:val="28"/>
          <w:szCs w:val="28"/>
        </w:rPr>
        <w:t xml:space="preserve"> 13.03.2019 № 142, от 03.02.2020 № 82, от 11.03.2021 № 137, от 11.11.2021 № 619, от 12.04.2022 № 225,  от 18.07.2022 № 425, </w:t>
      </w:r>
      <w:proofErr w:type="gramStart"/>
      <w:r>
        <w:rPr>
          <w:color w:val="000000"/>
          <w:sz w:val="28"/>
          <w:szCs w:val="28"/>
        </w:rPr>
        <w:t>от 02.03.2023 № 183, от 19.10.2023 № 810, от 09.01.2024 №1, от 13.08.2024  № 587, постановления</w:t>
      </w:r>
      <w:r>
        <w:rPr>
          <w:color w:val="000000"/>
          <w:sz w:val="28"/>
          <w:szCs w:val="28"/>
        </w:rPr>
        <w:t xml:space="preserve"> Администрации муниципального образования «Демидовский </w:t>
      </w:r>
      <w:r>
        <w:rPr>
          <w:sz w:val="28"/>
          <w:szCs w:val="28"/>
          <w:lang w:eastAsia="zh-CN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от 27.01.2025 № 50, от </w:t>
      </w:r>
      <w:r>
        <w:rPr>
          <w:color w:val="000000"/>
          <w:sz w:val="28"/>
          <w:szCs w:val="28"/>
        </w:rPr>
        <w:t xml:space="preserve">01.12.2025                  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1393</w:t>
      </w:r>
      <w:r>
        <w:rPr>
          <w:color w:val="000000"/>
          <w:sz w:val="28"/>
          <w:szCs w:val="28"/>
        </w:rPr>
        <w:t>), следующие изменения:</w:t>
      </w:r>
      <w:proofErr w:type="gramEnd"/>
    </w:p>
    <w:p w:rsidR="009B2778" w:rsidRDefault="00351588">
      <w:pPr>
        <w:ind w:firstLine="709"/>
        <w:jc w:val="both"/>
      </w:pPr>
      <w:r>
        <w:rPr>
          <w:sz w:val="28"/>
          <w:szCs w:val="28"/>
        </w:rPr>
        <w:t>1.1. Раздел 1 «</w:t>
      </w:r>
      <w:r>
        <w:rPr>
          <w:sz w:val="28"/>
          <w:szCs w:val="28"/>
          <w:lang w:eastAsia="zh-CN"/>
        </w:rPr>
        <w:t>Основные положения»</w:t>
      </w:r>
      <w:r>
        <w:rPr>
          <w:sz w:val="28"/>
          <w:szCs w:val="28"/>
        </w:rPr>
        <w:t xml:space="preserve"> изложить в </w:t>
      </w:r>
      <w:r>
        <w:rPr>
          <w:sz w:val="28"/>
          <w:szCs w:val="28"/>
          <w:lang w:eastAsia="zh-CN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9B2778" w:rsidRPr="008C2C64" w:rsidRDefault="009B2778">
      <w:pPr>
        <w:pStyle w:val="2"/>
        <w:rPr>
          <w:i w:val="0"/>
          <w:iCs w:val="0"/>
          <w:sz w:val="28"/>
          <w:szCs w:val="28"/>
        </w:rPr>
      </w:pPr>
    </w:p>
    <w:p w:rsidR="009B2778" w:rsidRDefault="00351588">
      <w:pPr>
        <w:pStyle w:val="2"/>
      </w:pPr>
      <w:r>
        <w:rPr>
          <w:i w:val="0"/>
          <w:iCs w:val="0"/>
          <w:sz w:val="28"/>
          <w:szCs w:val="28"/>
        </w:rPr>
        <w:t>«</w:t>
      </w:r>
      <w:r>
        <w:rPr>
          <w:b/>
          <w:bCs/>
          <w:i w:val="0"/>
          <w:iCs w:val="0"/>
          <w:sz w:val="28"/>
          <w:szCs w:val="28"/>
        </w:rPr>
        <w:t xml:space="preserve">1. </w:t>
      </w:r>
      <w:r>
        <w:rPr>
          <w:b/>
          <w:bCs/>
          <w:i w:val="0"/>
          <w:iCs w:val="0"/>
          <w:sz w:val="28"/>
          <w:szCs w:val="28"/>
          <w:lang w:eastAsia="zh-CN"/>
        </w:rPr>
        <w:t>Основные</w:t>
      </w:r>
      <w:r>
        <w:rPr>
          <w:b/>
          <w:bCs/>
          <w:i w:val="0"/>
          <w:iCs w:val="0"/>
          <w:sz w:val="28"/>
          <w:szCs w:val="28"/>
          <w:lang w:eastAsia="zh-CN"/>
        </w:rPr>
        <w:t xml:space="preserve"> положения</w:t>
      </w: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2066"/>
        <w:gridCol w:w="7740"/>
        <w:gridCol w:w="454"/>
      </w:tblGrid>
      <w:tr w:rsidR="009B2778">
        <w:trPr>
          <w:cantSplit/>
          <w:trHeight w:val="70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78" w:rsidRDefault="0035158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napToGrid w:val="0"/>
              <w:spacing w:line="252" w:lineRule="auto"/>
              <w:jc w:val="both"/>
            </w:pPr>
            <w:r>
              <w:rPr>
                <w:rFonts w:eastAsia="Arial Unicode MS"/>
                <w:sz w:val="28"/>
                <w:szCs w:val="28"/>
              </w:rPr>
              <w:t>Отдел по градостроительной деятельности, транспорту и дорожно-коммунальному хозяйству Администрации муниципального образования  «Демидовский муниципальный округ» Смоленской области</w:t>
            </w:r>
          </w:p>
        </w:tc>
        <w:tc>
          <w:tcPr>
            <w:tcW w:w="454" w:type="dxa"/>
            <w:tcMar>
              <w:top w:w="55" w:type="dxa"/>
              <w:bottom w:w="55" w:type="dxa"/>
            </w:tcMar>
            <w:vAlign w:val="center"/>
          </w:tcPr>
          <w:p w:rsidR="009B2778" w:rsidRDefault="009B2778">
            <w:pPr>
              <w:widowControl w:val="0"/>
              <w:snapToGrid w:val="0"/>
              <w:spacing w:line="252" w:lineRule="auto"/>
              <w:jc w:val="both"/>
            </w:pPr>
          </w:p>
        </w:tc>
      </w:tr>
      <w:tr w:rsidR="009B2778">
        <w:trPr>
          <w:cantSplit/>
          <w:trHeight w:val="40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</w:t>
            </w:r>
            <w:r>
              <w:rPr>
                <w:sz w:val="28"/>
                <w:szCs w:val="28"/>
              </w:rPr>
              <w:t>изации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2016 - 202</w:t>
            </w:r>
            <w:r w:rsidRPr="008C2C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</w:t>
            </w:r>
            <w:r w:rsidRPr="008C2C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- 202</w:t>
            </w:r>
            <w:r w:rsidRPr="008C2C6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: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54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</w:tc>
      </w:tr>
      <w:tr w:rsidR="009B2778">
        <w:trPr>
          <w:cantSplit/>
          <w:trHeight w:val="725"/>
        </w:trPr>
        <w:tc>
          <w:tcPr>
            <w:tcW w:w="2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9B277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tabs>
                <w:tab w:val="left" w:pos="360"/>
              </w:tabs>
              <w:snapToGrid w:val="0"/>
              <w:spacing w:line="252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Arial Unicode MS"/>
                <w:sz w:val="24"/>
                <w:szCs w:val="24"/>
              </w:rPr>
              <w:t xml:space="preserve">   2</w:t>
            </w:r>
          </w:p>
        </w:tc>
        <w:tc>
          <w:tcPr>
            <w:tcW w:w="454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tabs>
                <w:tab w:val="left" w:pos="360"/>
              </w:tabs>
              <w:snapToGrid w:val="0"/>
              <w:spacing w:line="252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B2778">
        <w:trPr>
          <w:cantSplit/>
          <w:trHeight w:val="725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tabs>
                <w:tab w:val="left" w:pos="360"/>
              </w:tabs>
              <w:snapToGrid w:val="0"/>
              <w:spacing w:line="252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  <w:proofErr w:type="gramStart"/>
            <w:r>
              <w:rPr>
                <w:rFonts w:eastAsia="Arial Unicode MS"/>
                <w:sz w:val="28"/>
                <w:szCs w:val="28"/>
              </w:rPr>
              <w:t xml:space="preserve">Поддержка органами местного самоуправления муниципального </w:t>
            </w:r>
            <w:r>
              <w:rPr>
                <w:rFonts w:eastAsia="Arial Unicode MS"/>
                <w:sz w:val="28"/>
                <w:szCs w:val="28"/>
              </w:rPr>
              <w:t>образования «Демидовский муниципальный округ» Смоленской области молодых семей, проживающих на территории муниципального образования «Демидовский муниципальный округ» Смоленской области, признанных в установленном порядке, нуждающимися в улучшении жилищных</w:t>
            </w:r>
            <w:r>
              <w:rPr>
                <w:rFonts w:eastAsia="Arial Unicode MS"/>
                <w:sz w:val="28"/>
                <w:szCs w:val="28"/>
              </w:rPr>
              <w:t xml:space="preserve"> условий, в решении жилищной проблемы</w:t>
            </w:r>
            <w:proofErr w:type="gramEnd"/>
          </w:p>
        </w:tc>
        <w:tc>
          <w:tcPr>
            <w:tcW w:w="454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tabs>
                <w:tab w:val="left" w:pos="360"/>
              </w:tabs>
              <w:snapToGrid w:val="0"/>
              <w:spacing w:line="252" w:lineRule="auto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B2778">
        <w:trPr>
          <w:cantSplit/>
          <w:trHeight w:val="67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78" w:rsidRDefault="00351588">
            <w:pPr>
              <w:widowControl w:val="0"/>
              <w:spacing w:line="252" w:lineRule="auto"/>
              <w:jc w:val="both"/>
            </w:pPr>
            <w:r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составляет -</w:t>
            </w:r>
          </w:p>
          <w:p w:rsidR="009B2778" w:rsidRDefault="00351588">
            <w:pPr>
              <w:widowControl w:val="0"/>
              <w:spacing w:line="252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15 312 397,79</w:t>
            </w:r>
            <w:r>
              <w:rPr>
                <w:b/>
                <w:sz w:val="28"/>
                <w:szCs w:val="28"/>
              </w:rPr>
              <w:t xml:space="preserve">  рублей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из них:</w:t>
            </w:r>
          </w:p>
          <w:p w:rsidR="009B2778" w:rsidRDefault="00351588">
            <w:pPr>
              <w:widowControl w:val="0"/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2016 - 2025 годы – </w:t>
            </w:r>
            <w:r>
              <w:rPr>
                <w:b/>
                <w:sz w:val="28"/>
                <w:szCs w:val="28"/>
              </w:rPr>
              <w:t>10 723 803,84</w:t>
            </w:r>
            <w:r>
              <w:rPr>
                <w:b/>
                <w:sz w:val="28"/>
                <w:szCs w:val="28"/>
              </w:rPr>
              <w:t xml:space="preserve"> рублей;</w:t>
            </w:r>
          </w:p>
          <w:p w:rsidR="009B2778" w:rsidRDefault="00351588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 -  1 543 215,49 рублей, из них: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</w:t>
            </w:r>
            <w:r>
              <w:rPr>
                <w:sz w:val="28"/>
                <w:szCs w:val="28"/>
              </w:rPr>
              <w:t>456 212,76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587 002,73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муниципального </w:t>
            </w:r>
            <w:r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 - 500 000,00  рублей;</w:t>
            </w:r>
          </w:p>
          <w:p w:rsidR="009B2778" w:rsidRDefault="00351588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2027 год – </w:t>
            </w:r>
            <w:r>
              <w:rPr>
                <w:b/>
                <w:bCs/>
                <w:sz w:val="28"/>
                <w:szCs w:val="28"/>
              </w:rPr>
              <w:t>1 523 786,10</w:t>
            </w:r>
            <w:r>
              <w:rPr>
                <w:b/>
                <w:bCs/>
                <w:sz w:val="28"/>
                <w:szCs w:val="28"/>
              </w:rPr>
              <w:t xml:space="preserve"> рублей, из них: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</w:t>
            </w:r>
            <w:r>
              <w:rPr>
                <w:sz w:val="28"/>
                <w:szCs w:val="28"/>
              </w:rPr>
              <w:t>519 525,89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-</w:t>
            </w:r>
            <w:r>
              <w:rPr>
                <w:sz w:val="28"/>
                <w:szCs w:val="28"/>
              </w:rPr>
              <w:t>504 260,21</w:t>
            </w:r>
            <w:r>
              <w:rPr>
                <w:sz w:val="28"/>
                <w:szCs w:val="28"/>
              </w:rPr>
              <w:t xml:space="preserve">  рублей;</w:t>
            </w:r>
          </w:p>
          <w:p w:rsidR="009B2778" w:rsidRDefault="00351588">
            <w:pPr>
              <w:widowControl w:val="0"/>
              <w:spacing w:line="252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средства бюджета муниципального </w:t>
            </w:r>
            <w:r>
              <w:rPr>
                <w:rFonts w:eastAsia="Arial Unicode MS"/>
                <w:sz w:val="28"/>
                <w:szCs w:val="28"/>
              </w:rPr>
              <w:t>округа</w:t>
            </w:r>
            <w:r>
              <w:rPr>
                <w:rFonts w:eastAsia="Arial Unicode MS"/>
                <w:sz w:val="28"/>
                <w:szCs w:val="28"/>
              </w:rPr>
              <w:t xml:space="preserve">  - 500 000,00  р</w:t>
            </w:r>
            <w:r>
              <w:rPr>
                <w:rFonts w:eastAsia="Arial Unicode MS"/>
                <w:sz w:val="28"/>
                <w:szCs w:val="28"/>
              </w:rPr>
              <w:t>ублей.</w:t>
            </w:r>
          </w:p>
          <w:p w:rsidR="009B2778" w:rsidRDefault="00351588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2028 год – </w:t>
            </w:r>
            <w:r>
              <w:rPr>
                <w:b/>
                <w:bCs/>
                <w:sz w:val="28"/>
                <w:szCs w:val="28"/>
              </w:rPr>
              <w:t>1 521 592,36</w:t>
            </w:r>
            <w:r>
              <w:rPr>
                <w:b/>
                <w:bCs/>
                <w:sz w:val="28"/>
                <w:szCs w:val="28"/>
              </w:rPr>
              <w:t xml:space="preserve"> рублей, из них: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-</w:t>
            </w:r>
            <w:r>
              <w:rPr>
                <w:sz w:val="28"/>
                <w:szCs w:val="28"/>
              </w:rPr>
              <w:t>517 332,14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-</w:t>
            </w:r>
            <w:r>
              <w:rPr>
                <w:sz w:val="28"/>
                <w:szCs w:val="28"/>
              </w:rPr>
              <w:t>504 260,22</w:t>
            </w:r>
            <w:r>
              <w:rPr>
                <w:sz w:val="28"/>
                <w:szCs w:val="28"/>
              </w:rPr>
              <w:t xml:space="preserve">  рублей;</w:t>
            </w:r>
          </w:p>
          <w:p w:rsidR="009B2778" w:rsidRDefault="00351588">
            <w:pPr>
              <w:widowControl w:val="0"/>
              <w:spacing w:line="252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средства бюджета муниципального </w:t>
            </w:r>
            <w:r>
              <w:rPr>
                <w:rFonts w:eastAsia="Arial Unicode MS"/>
                <w:sz w:val="28"/>
                <w:szCs w:val="28"/>
              </w:rPr>
              <w:t>округа</w:t>
            </w:r>
            <w:r>
              <w:rPr>
                <w:rFonts w:eastAsia="Arial Unicode MS"/>
                <w:sz w:val="28"/>
                <w:szCs w:val="28"/>
              </w:rPr>
              <w:t xml:space="preserve">  - 500 000,00  рублей.</w:t>
            </w:r>
          </w:p>
        </w:tc>
        <w:tc>
          <w:tcPr>
            <w:tcW w:w="454" w:type="dxa"/>
            <w:tcMar>
              <w:top w:w="55" w:type="dxa"/>
              <w:bottom w:w="55" w:type="dxa"/>
            </w:tcMar>
            <w:vAlign w:val="center"/>
          </w:tcPr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9B2778">
            <w:pPr>
              <w:widowControl w:val="0"/>
              <w:spacing w:line="252" w:lineRule="auto"/>
              <w:rPr>
                <w:sz w:val="28"/>
                <w:szCs w:val="28"/>
              </w:rPr>
            </w:pPr>
          </w:p>
          <w:p w:rsidR="009B2778" w:rsidRDefault="00351588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9B2778" w:rsidRDefault="009B2778">
      <w:pPr>
        <w:ind w:firstLine="709"/>
        <w:jc w:val="both"/>
      </w:pPr>
    </w:p>
    <w:p w:rsidR="009B2778" w:rsidRDefault="00351588">
      <w:pPr>
        <w:snapToGrid w:val="0"/>
        <w:jc w:val="both"/>
      </w:pPr>
      <w:r>
        <w:rPr>
          <w:rFonts w:eastAsia="Arial"/>
          <w:sz w:val="28"/>
          <w:szCs w:val="28"/>
        </w:rPr>
        <w:t xml:space="preserve">        1.2. Раздел 4 «</w:t>
      </w:r>
      <w:r>
        <w:rPr>
          <w:sz w:val="28"/>
          <w:szCs w:val="28"/>
        </w:rPr>
        <w:t xml:space="preserve">Финансовое обеспечение муниципальной программы» </w:t>
      </w:r>
      <w:r>
        <w:rPr>
          <w:sz w:val="28"/>
          <w:szCs w:val="28"/>
        </w:rPr>
        <w:t xml:space="preserve">изложить в </w:t>
      </w:r>
      <w:r>
        <w:rPr>
          <w:sz w:val="28"/>
          <w:szCs w:val="28"/>
          <w:lang w:eastAsia="zh-CN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9B2778" w:rsidRDefault="00351588">
      <w:pPr>
        <w:snapToGrid w:val="0"/>
        <w:jc w:val="center"/>
      </w:pPr>
      <w:r>
        <w:rPr>
          <w:rFonts w:eastAsia="Arial"/>
          <w:sz w:val="28"/>
          <w:szCs w:val="28"/>
        </w:rPr>
        <w:t xml:space="preserve"> «</w:t>
      </w:r>
      <w:r>
        <w:rPr>
          <w:rFonts w:eastAsia="Arial"/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Финансовое обеспечение муниципальной программы</w:t>
      </w:r>
    </w:p>
    <w:tbl>
      <w:tblPr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4092"/>
        <w:gridCol w:w="1804"/>
        <w:gridCol w:w="1246"/>
        <w:gridCol w:w="1372"/>
        <w:gridCol w:w="1131"/>
        <w:gridCol w:w="450"/>
      </w:tblGrid>
      <w:tr w:rsidR="009B2778">
        <w:trPr>
          <w:tblHeader/>
          <w:jc w:val="center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right="-2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pacing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  <w:vAlign w:val="center"/>
          </w:tcPr>
          <w:p w:rsidR="009B2778" w:rsidRDefault="009B2778">
            <w:pPr>
              <w:widowControl w:val="0"/>
              <w:spacing w:line="240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B2778">
        <w:trPr>
          <w:trHeight w:val="448"/>
          <w:tblHeader/>
          <w:jc w:val="center"/>
        </w:trPr>
        <w:tc>
          <w:tcPr>
            <w:tcW w:w="4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pacing w:line="240" w:lineRule="auto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pacing w:line="240" w:lineRule="auto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B2778" w:rsidRDefault="00351588">
            <w:pPr>
              <w:widowControl w:val="0"/>
              <w:spacing w:line="240" w:lineRule="auto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2028 год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  <w:vAlign w:val="center"/>
          </w:tcPr>
          <w:p w:rsidR="009B2778" w:rsidRDefault="009B2778">
            <w:pPr>
              <w:widowControl w:val="0"/>
              <w:spacing w:line="240" w:lineRule="auto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B2778">
        <w:trPr>
          <w:trHeight w:val="254"/>
          <w:tblHeader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right="25" w:firstLine="85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3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433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78" w:rsidRDefault="00351588">
            <w:pPr>
              <w:widowControl w:val="0"/>
              <w:spacing w:line="228" w:lineRule="auto"/>
              <w:jc w:val="both"/>
            </w:pPr>
            <w:r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</w:pPr>
            <w:r>
              <w:rPr>
                <w:spacing w:val="-2"/>
                <w:sz w:val="24"/>
                <w:szCs w:val="24"/>
                <w:lang w:eastAsia="zh-CN"/>
              </w:rPr>
              <w:t>4588,6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1 543,2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1 523,8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1 521,6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pacing w:val="-2"/>
                <w:sz w:val="24"/>
                <w:szCs w:val="24"/>
              </w:rPr>
              <w:t>1493,0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456,2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519,5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517,3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both"/>
            </w:pPr>
          </w:p>
        </w:tc>
      </w:tr>
      <w:tr w:rsidR="009B2778">
        <w:trPr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pacing w:val="-2"/>
                <w:sz w:val="24"/>
                <w:szCs w:val="24"/>
              </w:rPr>
              <w:t>1595,6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504,3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1500,0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both"/>
            </w:pPr>
          </w:p>
        </w:tc>
      </w:tr>
      <w:tr w:rsidR="009B2778">
        <w:trPr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pacing w:val="-2"/>
                <w:sz w:val="24"/>
                <w:szCs w:val="24"/>
              </w:rPr>
              <w:t xml:space="preserve">  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450" w:type="dxa"/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both"/>
            </w:pPr>
            <w:r>
              <w:t>».</w:t>
            </w:r>
          </w:p>
        </w:tc>
      </w:tr>
    </w:tbl>
    <w:p w:rsidR="009B2778" w:rsidRDefault="009B2778">
      <w:pPr>
        <w:snapToGrid w:val="0"/>
        <w:jc w:val="center"/>
        <w:rPr>
          <w:sz w:val="24"/>
          <w:szCs w:val="24"/>
        </w:rPr>
      </w:pPr>
    </w:p>
    <w:p w:rsidR="009B2778" w:rsidRDefault="00351588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9B2778" w:rsidRDefault="00351588">
      <w:pPr>
        <w:snapToGrid w:val="0"/>
        <w:jc w:val="both"/>
      </w:pPr>
      <w:r>
        <w:rPr>
          <w:sz w:val="28"/>
          <w:szCs w:val="28"/>
        </w:rPr>
        <w:t xml:space="preserve">     1.3. Раздел «Сведения </w:t>
      </w:r>
      <w:r>
        <w:rPr>
          <w:sz w:val="28"/>
          <w:szCs w:val="28"/>
        </w:rPr>
        <w:t xml:space="preserve">о финансировании структурных элементов </w:t>
      </w:r>
      <w:r>
        <w:rPr>
          <w:sz w:val="28"/>
          <w:szCs w:val="28"/>
        </w:rPr>
        <w:t xml:space="preserve">муниципальной программы» изложить в </w:t>
      </w:r>
      <w:r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9B2778" w:rsidRDefault="009B2778">
      <w:pPr>
        <w:spacing w:line="240" w:lineRule="auto"/>
        <w:ind w:left="1701" w:right="1700"/>
        <w:jc w:val="center"/>
        <w:rPr>
          <w:b/>
          <w:sz w:val="28"/>
          <w:szCs w:val="28"/>
        </w:rPr>
      </w:pPr>
    </w:p>
    <w:p w:rsidR="009B2778" w:rsidRDefault="00351588">
      <w:pPr>
        <w:spacing w:line="240" w:lineRule="auto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«СВЕДЕНИЯ</w:t>
      </w:r>
    </w:p>
    <w:p w:rsidR="009B2778" w:rsidRDefault="00351588">
      <w:pPr>
        <w:spacing w:line="240" w:lineRule="auto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 w:rsidR="009B2778" w:rsidRDefault="00351588">
      <w:pPr>
        <w:spacing w:line="240" w:lineRule="auto"/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9B2778" w:rsidRDefault="009B2778">
      <w:pPr>
        <w:spacing w:line="240" w:lineRule="auto"/>
        <w:ind w:left="1701" w:right="1700"/>
        <w:jc w:val="center"/>
        <w:rPr>
          <w:b/>
          <w:sz w:val="28"/>
          <w:szCs w:val="28"/>
        </w:rPr>
      </w:pPr>
    </w:p>
    <w:p w:rsidR="009B2778" w:rsidRDefault="00351588">
      <w:pPr>
        <w:widowControl w:val="0"/>
        <w:spacing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«Обеспечение </w:t>
      </w:r>
      <w:r>
        <w:rPr>
          <w:b/>
          <w:bCs/>
          <w:color w:val="000000"/>
          <w:sz w:val="28"/>
          <w:szCs w:val="28"/>
          <w:u w:val="single"/>
        </w:rPr>
        <w:t>жильем молодых семей»</w:t>
      </w:r>
    </w:p>
    <w:p w:rsidR="009B2778" w:rsidRDefault="00351588">
      <w:pPr>
        <w:snapToGrid w:val="0"/>
        <w:spacing w:line="240" w:lineRule="auto"/>
        <w:ind w:left="1701" w:right="170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(наименование муниципальной программы)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1848"/>
        <w:gridCol w:w="1250"/>
        <w:gridCol w:w="1675"/>
        <w:gridCol w:w="1081"/>
        <w:gridCol w:w="50"/>
        <w:gridCol w:w="1194"/>
        <w:gridCol w:w="1125"/>
        <w:gridCol w:w="1148"/>
        <w:gridCol w:w="383"/>
      </w:tblGrid>
      <w:tr w:rsidR="009B2778">
        <w:trPr>
          <w:trHeight w:val="1038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</w:pPr>
            <w:r>
              <w:t>Наименован</w:t>
            </w:r>
          </w:p>
          <w:p w:rsidR="009B2778" w:rsidRDefault="00351588">
            <w:pPr>
              <w:widowControl w:val="0"/>
              <w:spacing w:line="240" w:lineRule="auto"/>
              <w:jc w:val="center"/>
            </w:pPr>
            <w:proofErr w:type="spellStart"/>
            <w:r>
              <w:t>ие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-108" w:right="-108"/>
              <w:jc w:val="center"/>
            </w:pPr>
            <w:r>
              <w:t>Участник муниципальной программы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-108" w:right="-108"/>
              <w:jc w:val="center"/>
            </w:pPr>
            <w:r>
              <w:t>Источник финансового обеспечения (расшифровать)</w:t>
            </w:r>
          </w:p>
        </w:tc>
        <w:tc>
          <w:tcPr>
            <w:tcW w:w="4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right="-34"/>
              <w:jc w:val="center"/>
            </w:pPr>
            <w:r>
              <w:t xml:space="preserve">Объем средств на реализацию муниципальной программы на очередной финансовый год и </w:t>
            </w:r>
            <w:r>
              <w:t>плановый период (тыс. рублей)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ind w:right="-34"/>
              <w:jc w:val="center"/>
            </w:pPr>
          </w:p>
        </w:tc>
      </w:tr>
      <w:tr w:rsidR="009B2778">
        <w:trPr>
          <w:trHeight w:val="32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right="-34"/>
              <w:jc w:val="center"/>
            </w:pPr>
            <w:r>
              <w:t>всего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</w:pPr>
            <w:r>
              <w:rPr>
                <w:color w:val="22272F"/>
                <w:shd w:val="clear" w:color="auto" w:fill="FFFFFF"/>
              </w:rPr>
              <w:t>2026 год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  <w:p w:rsidR="009B2778" w:rsidRDefault="00351588">
            <w:pPr>
              <w:widowControl w:val="0"/>
              <w:spacing w:line="240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год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2028 год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jc w:val="center"/>
              <w:rPr>
                <w:color w:val="22272F"/>
                <w:shd w:val="clear" w:color="auto" w:fill="FFFFFF"/>
              </w:rPr>
            </w:pPr>
          </w:p>
        </w:tc>
      </w:tr>
      <w:tr w:rsidR="009B2778">
        <w:trPr>
          <w:trHeight w:val="8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left="-6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33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2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Ведомственный проект </w:t>
            </w:r>
            <w:r>
              <w:rPr>
                <w:sz w:val="24"/>
                <w:szCs w:val="24"/>
              </w:rPr>
              <w:t>«Наименование»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2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B2778">
        <w:trPr>
          <w:trHeight w:val="397"/>
          <w:jc w:val="center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left="-103" w:right="-108"/>
              <w:jc w:val="center"/>
            </w:pPr>
            <w:r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 xml:space="preserve">Предоставление молодым семьям социальной выплаты на приобретение или строительство жилья </w:t>
            </w:r>
            <w:proofErr w:type="spellStart"/>
            <w:r>
              <w:rPr>
                <w:bCs/>
                <w:sz w:val="24"/>
                <w:szCs w:val="24"/>
              </w:rPr>
              <w:t>экономкласса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pacing w:line="240" w:lineRule="auto"/>
              <w:ind w:left="-103" w:right="-108"/>
              <w:jc w:val="center"/>
            </w:pPr>
          </w:p>
        </w:tc>
      </w:tr>
      <w:tr w:rsidR="009B2778">
        <w:trPr>
          <w:trHeight w:val="132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Мероприятие 1:</w:t>
            </w:r>
          </w:p>
          <w:p w:rsidR="009B2778" w:rsidRPr="008C2C64" w:rsidRDefault="00351588">
            <w:pPr>
              <w:widowControl w:val="0"/>
              <w:spacing w:line="240" w:lineRule="auto"/>
              <w:jc w:val="both"/>
            </w:pPr>
            <w:r w:rsidRPr="008C2C64">
              <w:t>Предоставление молодым семьям социальных выплат на приобретение жилья или займа на приобретение жилья или строительство индивидуального жилого дома</w:t>
            </w:r>
          </w:p>
        </w:tc>
        <w:tc>
          <w:tcPr>
            <w:tcW w:w="12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52" w:lineRule="auto"/>
              <w:ind w:left="-103" w:right="-108"/>
              <w:jc w:val="both"/>
            </w:pPr>
            <w:r>
              <w:rPr>
                <w:rFonts w:eastAsia="Arial Unicode MS"/>
              </w:rPr>
              <w:t xml:space="preserve">Отдел по градостроительной деятельности, транспорту и дорожно-коммунальному </w:t>
            </w:r>
            <w:r>
              <w:rPr>
                <w:rFonts w:eastAsia="Arial Unicode MS"/>
              </w:rPr>
              <w:t>хозяйству Администрации муниципального образования  «Демидовский муниципальн</w:t>
            </w:r>
            <w:r>
              <w:rPr>
                <w:rFonts w:eastAsia="Arial Unicode MS"/>
              </w:rPr>
              <w:lastRenderedPageBreak/>
              <w:t>ый округ» Смоленской области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rPr>
                <w:sz w:val="28"/>
                <w:szCs w:val="28"/>
              </w:rPr>
            </w:pPr>
            <w:r>
              <w:lastRenderedPageBreak/>
              <w:t>средства федерального бюджета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pacing w:val="-2"/>
                <w:sz w:val="24"/>
                <w:szCs w:val="24"/>
              </w:rPr>
              <w:t>1493,0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519,5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517,3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B2778">
        <w:trPr>
          <w:trHeight w:val="132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25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  <w:spacing w:line="252" w:lineRule="auto"/>
              <w:ind w:left="-103" w:right="-108"/>
              <w:jc w:val="both"/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rPr>
                <w:sz w:val="28"/>
                <w:szCs w:val="28"/>
              </w:rPr>
            </w:pPr>
            <w:r>
              <w:t>средства областного бюджета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pacing w:val="-2"/>
                <w:sz w:val="24"/>
                <w:szCs w:val="24"/>
              </w:rPr>
              <w:t>1595,6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504,3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B2778">
        <w:trPr>
          <w:trHeight w:val="132"/>
          <w:jc w:val="center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</w:pPr>
          </w:p>
        </w:tc>
        <w:tc>
          <w:tcPr>
            <w:tcW w:w="184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25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9B2778">
            <w:pPr>
              <w:widowControl w:val="0"/>
              <w:snapToGrid w:val="0"/>
              <w:spacing w:line="252" w:lineRule="auto"/>
              <w:ind w:left="-103" w:right="-108"/>
              <w:jc w:val="both"/>
            </w:pP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ind w:left="-103" w:right="-108"/>
              <w:jc w:val="both"/>
            </w:pPr>
            <w:r>
              <w:rPr>
                <w:color w:val="000000"/>
              </w:rPr>
              <w:t>бюджет муниципального образования</w:t>
            </w:r>
            <w:r>
              <w:rPr>
                <w:color w:val="000000"/>
              </w:rPr>
              <w:t xml:space="preserve"> «Демидовский муниципальный округ» Смоленской области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1500,0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B2778">
        <w:trPr>
          <w:trHeight w:val="410"/>
          <w:jc w:val="center"/>
        </w:trPr>
        <w:tc>
          <w:tcPr>
            <w:tcW w:w="9817" w:type="dxa"/>
            <w:gridSpan w:val="9"/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pacing w:line="240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9B2778">
        <w:trPr>
          <w:trHeight w:val="410"/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pacing w:line="240" w:lineRule="auto"/>
              <w:ind w:left="34" w:right="-108"/>
            </w:pPr>
            <w:r>
              <w:rPr>
                <w:b/>
                <w:bCs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  <w:lang w:eastAsia="zh-CN"/>
              </w:rPr>
              <w:t>4588,6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1 543,2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1 523,8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1 521,6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ind w:left="-103" w:right="-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9B2778">
        <w:trPr>
          <w:trHeight w:val="433"/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778" w:rsidRDefault="00351588">
            <w:pPr>
              <w:widowControl w:val="0"/>
              <w:spacing w:line="228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 целом по муниципальной программе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,</w:t>
            </w:r>
          </w:p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  <w:lang w:eastAsia="zh-CN"/>
              </w:rPr>
              <w:t>4588,6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52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1 543,2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1 523,8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1 521,6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B2778">
        <w:trPr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федеральный 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1493,0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456,2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519,5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517,3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both"/>
              <w:rPr>
                <w:b/>
                <w:bCs/>
                <w:i/>
                <w:iCs/>
              </w:rPr>
            </w:pPr>
          </w:p>
        </w:tc>
      </w:tr>
      <w:tr w:rsidR="009B2778">
        <w:trPr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1595,6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587,0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504,3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504,3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B2778">
        <w:trPr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pacing w:val="-2"/>
                <w:sz w:val="24"/>
                <w:szCs w:val="24"/>
                <w:lang w:eastAsia="zh-CN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  <w:lang w:eastAsia="zh-CN"/>
              </w:rPr>
              <w:t>1500,0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500,0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500,0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9B2778">
            <w:pPr>
              <w:widowControl w:val="0"/>
              <w:snapToGrid w:val="0"/>
              <w:spacing w:line="240" w:lineRule="auto"/>
              <w:jc w:val="both"/>
              <w:rPr>
                <w:b/>
                <w:bCs/>
                <w:i/>
                <w:iCs/>
              </w:rPr>
            </w:pPr>
          </w:p>
          <w:p w:rsidR="009B2778" w:rsidRDefault="009B2778">
            <w:pPr>
              <w:widowControl w:val="0"/>
              <w:snapToGrid w:val="0"/>
              <w:spacing w:line="240" w:lineRule="auto"/>
              <w:jc w:val="both"/>
              <w:rPr>
                <w:b/>
                <w:bCs/>
                <w:i/>
                <w:iCs/>
              </w:rPr>
            </w:pPr>
          </w:p>
        </w:tc>
      </w:tr>
      <w:tr w:rsidR="009B2778">
        <w:trPr>
          <w:jc w:val="center"/>
        </w:trPr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pacing w:line="228" w:lineRule="auto"/>
              <w:ind w:firstLine="851"/>
              <w:jc w:val="both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78" w:rsidRDefault="00351588">
            <w:pPr>
              <w:widowControl w:val="0"/>
              <w:snapToGrid w:val="0"/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     0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0</w:t>
            </w:r>
          </w:p>
        </w:tc>
        <w:tc>
          <w:tcPr>
            <w:tcW w:w="383" w:type="dxa"/>
            <w:tcMar>
              <w:top w:w="55" w:type="dxa"/>
              <w:bottom w:w="55" w:type="dxa"/>
            </w:tcMar>
          </w:tcPr>
          <w:p w:rsidR="009B2778" w:rsidRDefault="00351588">
            <w:pPr>
              <w:widowControl w:val="0"/>
              <w:snapToGrid w:val="0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».</w:t>
            </w:r>
          </w:p>
        </w:tc>
      </w:tr>
    </w:tbl>
    <w:p w:rsidR="009B2778" w:rsidRDefault="00351588">
      <w:pPr>
        <w:ind w:firstLine="709"/>
        <w:jc w:val="both"/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«Демидовский </w:t>
      </w:r>
      <w:r>
        <w:rPr>
          <w:sz w:val="28"/>
          <w:szCs w:val="28"/>
          <w:lang w:eastAsia="zh-CN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9B2778" w:rsidRDefault="00351588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</w:t>
      </w:r>
      <w:r>
        <w:rPr>
          <w:color w:val="000000"/>
          <w:sz w:val="28"/>
          <w:szCs w:val="28"/>
        </w:rPr>
        <w:t xml:space="preserve">ия возложить на заместителя Главы муниципального образования «Демидовский муниципальный округ» Смоленской области - начальника отдела </w:t>
      </w:r>
      <w:proofErr w:type="spellStart"/>
      <w:r>
        <w:rPr>
          <w:color w:val="000000"/>
          <w:sz w:val="28"/>
          <w:szCs w:val="28"/>
        </w:rPr>
        <w:t>Романькова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9B2778" w:rsidRDefault="009B2778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9B2778" w:rsidRDefault="009B2778">
      <w:pPr>
        <w:spacing w:line="240" w:lineRule="auto"/>
        <w:rPr>
          <w:color w:val="000000"/>
          <w:sz w:val="24"/>
          <w:szCs w:val="24"/>
        </w:rPr>
      </w:pPr>
    </w:p>
    <w:p w:rsidR="009B2778" w:rsidRDefault="0035158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Глава муниципального образования </w:t>
      </w:r>
    </w:p>
    <w:p w:rsidR="009B2778" w:rsidRDefault="00351588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«Демидовский муниципальный округ» </w:t>
      </w:r>
    </w:p>
    <w:p w:rsidR="009B2778" w:rsidRDefault="0035158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Смоленской области                 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b/>
          <w:color w:val="000000"/>
          <w:sz w:val="28"/>
          <w:szCs w:val="28"/>
        </w:rPr>
        <w:t>С.В. Николаев</w:t>
      </w:r>
    </w:p>
    <w:p w:rsidR="009B2778" w:rsidRDefault="009B2778">
      <w:pPr>
        <w:spacing w:line="240" w:lineRule="auto"/>
        <w:rPr>
          <w:color w:val="000000"/>
          <w:sz w:val="24"/>
          <w:szCs w:val="24"/>
        </w:rPr>
      </w:pPr>
    </w:p>
    <w:p w:rsidR="009B2778" w:rsidRDefault="009B2778">
      <w:pPr>
        <w:spacing w:beforeAutospacing="1" w:line="240" w:lineRule="auto"/>
        <w:rPr>
          <w:color w:val="000000"/>
          <w:sz w:val="24"/>
          <w:szCs w:val="24"/>
        </w:rPr>
      </w:pPr>
    </w:p>
    <w:p w:rsidR="009B2778" w:rsidRDefault="00351588">
      <w:pPr>
        <w:jc w:val="center"/>
      </w:pPr>
      <w:r>
        <w:t xml:space="preserve">               </w:t>
      </w:r>
    </w:p>
    <w:sectPr w:rsidR="009B2778">
      <w:headerReference w:type="default" r:id="rId9"/>
      <w:headerReference w:type="first" r:id="rId10"/>
      <w:pgSz w:w="11906" w:h="16838"/>
      <w:pgMar w:top="624" w:right="567" w:bottom="426" w:left="1134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88" w:rsidRDefault="00351588">
      <w:pPr>
        <w:spacing w:line="240" w:lineRule="auto"/>
      </w:pPr>
      <w:r>
        <w:separator/>
      </w:r>
    </w:p>
  </w:endnote>
  <w:endnote w:type="continuationSeparator" w:id="0">
    <w:p w:rsidR="00351588" w:rsidRDefault="0035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88" w:rsidRDefault="00351588">
      <w:pPr>
        <w:spacing w:line="240" w:lineRule="auto"/>
      </w:pPr>
      <w:r>
        <w:separator/>
      </w:r>
    </w:p>
  </w:footnote>
  <w:footnote w:type="continuationSeparator" w:id="0">
    <w:p w:rsidR="00351588" w:rsidRDefault="00351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370448"/>
      <w:docPartObj>
        <w:docPartGallery w:val="Page Numbers (Top of Page)"/>
        <w:docPartUnique/>
      </w:docPartObj>
    </w:sdtPr>
    <w:sdtEndPr/>
    <w:sdtContent>
      <w:p w:rsidR="009B2778" w:rsidRDefault="00351588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869049"/>
      <w:docPartObj>
        <w:docPartGallery w:val="Page Numbers (Top of Page)"/>
        <w:docPartUnique/>
      </w:docPartObj>
    </w:sdtPr>
    <w:sdtEndPr/>
    <w:sdtContent>
      <w:p w:rsidR="009B2778" w:rsidRDefault="00351588">
        <w:pPr>
          <w:pStyle w:val="ac"/>
          <w:jc w:val="right"/>
          <w:rPr>
            <w:color w:val="FFFFFF"/>
          </w:rPr>
        </w:pPr>
        <w:r>
          <w:rPr>
            <w:color w:val="FFFFFF"/>
          </w:rPr>
          <w:t>ПРО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78"/>
    <w:rsid w:val="00351588"/>
    <w:rsid w:val="008C2C64"/>
    <w:rsid w:val="009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5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B7F86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504DD"/>
    <w:rPr>
      <w:sz w:val="24"/>
    </w:rPr>
  </w:style>
  <w:style w:type="character" w:styleId="a4">
    <w:name w:val="page number"/>
    <w:basedOn w:val="a0"/>
    <w:qFormat/>
    <w:rsid w:val="00CA667D"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117F97"/>
    <w:rPr>
      <w:vertAlign w:val="superscript"/>
    </w:rPr>
  </w:style>
  <w:style w:type="character" w:customStyle="1" w:styleId="20">
    <w:name w:val="Основной текст 2 Знак"/>
    <w:basedOn w:val="a0"/>
    <w:link w:val="21"/>
    <w:uiPriority w:val="99"/>
    <w:semiHidden/>
    <w:qFormat/>
    <w:rsid w:val="006975D5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A667D"/>
    <w:pPr>
      <w:jc w:val="center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paragraph" w:styleId="ad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e">
    <w:name w:val="Balloon Text"/>
    <w:basedOn w:val="a"/>
    <w:semiHidden/>
    <w:qFormat/>
    <w:rsid w:val="00CA667D"/>
    <w:rPr>
      <w:rFonts w:ascii="Tahoma" w:hAnsi="Tahoma" w:cs="Tahoma"/>
      <w:sz w:val="16"/>
      <w:szCs w:val="16"/>
    </w:rPr>
  </w:style>
  <w:style w:type="paragraph" w:styleId="af">
    <w:name w:val="endnote text"/>
    <w:basedOn w:val="a"/>
    <w:semiHidden/>
    <w:rsid w:val="00117F97"/>
  </w:style>
  <w:style w:type="paragraph" w:customStyle="1" w:styleId="10">
    <w:name w:val="Стиль По центру Междустр.интервал:  точно 10 пт"/>
    <w:basedOn w:val="a"/>
    <w:qFormat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0"/>
    <w:uiPriority w:val="99"/>
    <w:semiHidden/>
    <w:unhideWhenUsed/>
    <w:qFormat/>
    <w:rsid w:val="006975D5"/>
    <w:pPr>
      <w:spacing w:after="120" w:line="480" w:lineRule="auto"/>
    </w:pPr>
  </w:style>
  <w:style w:type="paragraph" w:customStyle="1" w:styleId="ConsPlusNormal">
    <w:name w:val="ConsPlusNormal"/>
    <w:qFormat/>
    <w:rsid w:val="00B323AE"/>
    <w:pPr>
      <w:widowControl w:val="0"/>
    </w:pPr>
    <w:rPr>
      <w:rFonts w:ascii="Arial" w:hAnsi="Arial" w:cs="Arial"/>
    </w:rPr>
  </w:style>
  <w:style w:type="paragraph" w:customStyle="1" w:styleId="ConsTitle">
    <w:name w:val="ConsTitle"/>
    <w:qFormat/>
    <w:rsid w:val="004127AB"/>
    <w:pPr>
      <w:widowControl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styleId="af0">
    <w:name w:val="No Spacing"/>
    <w:uiPriority w:val="1"/>
    <w:qFormat/>
    <w:rsid w:val="00554AD3"/>
  </w:style>
  <w:style w:type="paragraph" w:customStyle="1" w:styleId="western">
    <w:name w:val="western"/>
    <w:basedOn w:val="a"/>
    <w:qFormat/>
    <w:rsid w:val="00AA2358"/>
    <w:pPr>
      <w:spacing w:beforeAutospacing="1" w:after="119" w:line="240" w:lineRule="auto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2B542C"/>
    <w:pPr>
      <w:widowControl w:val="0"/>
    </w:pPr>
    <w:rPr>
      <w:rFonts w:ascii="Courier New" w:eastAsia="Courier New" w:hAnsi="Courier New"/>
      <w:lang w:eastAsia="zh-CN"/>
    </w:rPr>
  </w:style>
  <w:style w:type="paragraph" w:customStyle="1" w:styleId="af1">
    <w:name w:val="Содержимое таблицы"/>
    <w:basedOn w:val="a"/>
    <w:qFormat/>
    <w:rsid w:val="00E902A0"/>
    <w:pPr>
      <w:suppressLineNumbers/>
      <w:spacing w:line="240" w:lineRule="auto"/>
    </w:pPr>
    <w:rPr>
      <w:sz w:val="24"/>
      <w:szCs w:val="24"/>
      <w:lang w:eastAsia="zh-CN"/>
    </w:r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74920"/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51"/>
    <w:pPr>
      <w:spacing w:line="276" w:lineRule="auto"/>
    </w:pPr>
  </w:style>
  <w:style w:type="paragraph" w:styleId="1">
    <w:name w:val="heading 1"/>
    <w:basedOn w:val="a"/>
    <w:next w:val="a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B7F86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504DD"/>
    <w:rPr>
      <w:sz w:val="24"/>
    </w:rPr>
  </w:style>
  <w:style w:type="character" w:styleId="a4">
    <w:name w:val="page number"/>
    <w:basedOn w:val="a0"/>
    <w:qFormat/>
    <w:rsid w:val="00CA667D"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117F97"/>
    <w:rPr>
      <w:vertAlign w:val="superscript"/>
    </w:rPr>
  </w:style>
  <w:style w:type="character" w:customStyle="1" w:styleId="20">
    <w:name w:val="Основной текст 2 Знак"/>
    <w:basedOn w:val="a0"/>
    <w:link w:val="21"/>
    <w:uiPriority w:val="99"/>
    <w:semiHidden/>
    <w:qFormat/>
    <w:rsid w:val="006975D5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A667D"/>
    <w:pPr>
      <w:jc w:val="center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paragraph" w:styleId="ad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e">
    <w:name w:val="Balloon Text"/>
    <w:basedOn w:val="a"/>
    <w:semiHidden/>
    <w:qFormat/>
    <w:rsid w:val="00CA667D"/>
    <w:rPr>
      <w:rFonts w:ascii="Tahoma" w:hAnsi="Tahoma" w:cs="Tahoma"/>
      <w:sz w:val="16"/>
      <w:szCs w:val="16"/>
    </w:rPr>
  </w:style>
  <w:style w:type="paragraph" w:styleId="af">
    <w:name w:val="endnote text"/>
    <w:basedOn w:val="a"/>
    <w:semiHidden/>
    <w:rsid w:val="00117F97"/>
  </w:style>
  <w:style w:type="paragraph" w:customStyle="1" w:styleId="10">
    <w:name w:val="Стиль По центру Междустр.интервал:  точно 10 пт"/>
    <w:basedOn w:val="a"/>
    <w:qFormat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0"/>
    <w:uiPriority w:val="99"/>
    <w:semiHidden/>
    <w:unhideWhenUsed/>
    <w:qFormat/>
    <w:rsid w:val="006975D5"/>
    <w:pPr>
      <w:spacing w:after="120" w:line="480" w:lineRule="auto"/>
    </w:pPr>
  </w:style>
  <w:style w:type="paragraph" w:customStyle="1" w:styleId="ConsPlusNormal">
    <w:name w:val="ConsPlusNormal"/>
    <w:qFormat/>
    <w:rsid w:val="00B323AE"/>
    <w:pPr>
      <w:widowControl w:val="0"/>
    </w:pPr>
    <w:rPr>
      <w:rFonts w:ascii="Arial" w:hAnsi="Arial" w:cs="Arial"/>
    </w:rPr>
  </w:style>
  <w:style w:type="paragraph" w:customStyle="1" w:styleId="ConsTitle">
    <w:name w:val="ConsTitle"/>
    <w:qFormat/>
    <w:rsid w:val="004127AB"/>
    <w:pPr>
      <w:widowControl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styleId="af0">
    <w:name w:val="No Spacing"/>
    <w:uiPriority w:val="1"/>
    <w:qFormat/>
    <w:rsid w:val="00554AD3"/>
  </w:style>
  <w:style w:type="paragraph" w:customStyle="1" w:styleId="western">
    <w:name w:val="western"/>
    <w:basedOn w:val="a"/>
    <w:qFormat/>
    <w:rsid w:val="00AA2358"/>
    <w:pPr>
      <w:spacing w:beforeAutospacing="1" w:after="119" w:line="240" w:lineRule="auto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2B542C"/>
    <w:pPr>
      <w:widowControl w:val="0"/>
    </w:pPr>
    <w:rPr>
      <w:rFonts w:ascii="Courier New" w:eastAsia="Courier New" w:hAnsi="Courier New"/>
      <w:lang w:eastAsia="zh-CN"/>
    </w:rPr>
  </w:style>
  <w:style w:type="paragraph" w:customStyle="1" w:styleId="af1">
    <w:name w:val="Содержимое таблицы"/>
    <w:basedOn w:val="a"/>
    <w:qFormat/>
    <w:rsid w:val="00E902A0"/>
    <w:pPr>
      <w:suppressLineNumbers/>
      <w:spacing w:line="240" w:lineRule="auto"/>
    </w:pPr>
    <w:rPr>
      <w:sz w:val="24"/>
      <w:szCs w:val="24"/>
      <w:lang w:eastAsia="zh-CN"/>
    </w:r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74920"/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8E74-78C7-40BD-A7C7-FA6963A5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Пользователь</cp:lastModifiedBy>
  <cp:revision>2</cp:revision>
  <cp:lastPrinted>2026-01-12T11:10:00Z</cp:lastPrinted>
  <dcterms:created xsi:type="dcterms:W3CDTF">2026-01-16T06:28:00Z</dcterms:created>
  <dcterms:modified xsi:type="dcterms:W3CDTF">2026-01-16T06:28:00Z</dcterms:modified>
  <dc:language>ru-RU</dc:language>
</cp:coreProperties>
</file>