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BE" w:rsidRDefault="00625A7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55pt;margin-top:-27.45pt;width:95.25pt;height:27pt;z-index:251658240" stroked="f">
            <v:textbox>
              <w:txbxContent>
                <w:p w:rsidR="00625A70" w:rsidRDefault="00625A70">
                  <w:r>
                    <w:t>ПРОЕКТ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21360" cy="813435"/>
            <wp:effectExtent l="0" t="0" r="0" b="0"/>
            <wp:docPr id="1" name="Рисунок 1" descr="C:\Users\USER\AppData\Local\Temp\lu137619n4ju.tmp\lu137619n4k1_tmp_c1aac564f6bc6f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lu137619n4ju.tmp\lu137619n4k1_tmp_c1aac564f6bc6f4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BE" w:rsidRDefault="00625A7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9600BE" w:rsidRDefault="00625A70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«ДЕМИДОВСКИЙ РАЙОН» СМОЛЕНСКОЙ ОБЛАСТИ</w:t>
      </w:r>
    </w:p>
    <w:p w:rsidR="009600BE" w:rsidRDefault="009600BE">
      <w:pPr>
        <w:pStyle w:val="ab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600BE" w:rsidRDefault="00625A7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600BE" w:rsidRDefault="009600BE">
      <w:pPr>
        <w:pStyle w:val="ab"/>
        <w:rPr>
          <w:rFonts w:ascii="Times New Roman" w:hAnsi="Times New Roman" w:cs="Times New Roman"/>
          <w:lang w:eastAsia="ru-RU"/>
        </w:rPr>
      </w:pPr>
    </w:p>
    <w:p w:rsidR="009600BE" w:rsidRDefault="00625A70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9600BE" w:rsidRDefault="009600BE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«Проекта межевания </w:t>
      </w: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земельного участка (территории)</w:t>
      </w: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пользования, расположенного </w:t>
      </w: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Российская Федерация, </w:t>
      </w: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Смоленская область, Демидовский район, </w:t>
      </w: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9600BE" w:rsidRDefault="009600BE">
      <w:pPr>
        <w:sectPr w:rsidR="009600BE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4096"/>
        </w:sectPr>
      </w:pP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Демидовского района Смоленской области,</w:t>
      </w: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примыкает к восточной границе д. Диво </w:t>
      </w: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обсуждении»</w:t>
      </w:r>
    </w:p>
    <w:p w:rsidR="009600BE" w:rsidRDefault="00625A70">
      <w:pPr>
        <w:pStyle w:val="ConsPlusTitle"/>
        <w:widowControl/>
        <w:jc w:val="both"/>
      </w:pPr>
      <w:r>
        <w:tab/>
      </w:r>
    </w:p>
    <w:p w:rsidR="009600BE" w:rsidRDefault="00625A70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11.3.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статьями 43, 46 Гражданского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ерации», Положением о порядке  организации и проведения публичных слушаний и учета мнения граждан при осуществлении градостроительной деятельности на территории муниципального образования «Демидовский район»  Смоленской области, утвержденным решением  Деми</w:t>
      </w:r>
      <w:r>
        <w:rPr>
          <w:rFonts w:ascii="Times New Roman" w:hAnsi="Times New Roman" w:cs="Times New Roman"/>
          <w:sz w:val="28"/>
          <w:szCs w:val="28"/>
        </w:rPr>
        <w:t>довского районного Совета депутатов Смоленской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18.05.2017 № 73-6,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Администрация муниципального образования «Демидовский район» Смоле</w:t>
      </w:r>
      <w:r>
        <w:rPr>
          <w:rFonts w:ascii="Times New Roman" w:hAnsi="Times New Roman" w:cs="Times New Roman"/>
          <w:sz w:val="28"/>
          <w:szCs w:val="28"/>
        </w:rPr>
        <w:t>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00BE" w:rsidRDefault="00625A70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600BE" w:rsidRDefault="00625A70">
      <w:pPr>
        <w:spacing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«Проект межевания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расположенного по адресу: Смоленская область, Демидовский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Титовщинское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</w:t>
      </w:r>
      <w:r>
        <w:rPr>
          <w:rFonts w:ascii="Times New Roman" w:eastAsia="Calibri" w:hAnsi="Times New Roman" w:cs="Times New Roman"/>
          <w:sz w:val="28"/>
          <w:szCs w:val="28"/>
        </w:rPr>
        <w:t>ой границе д. Диво  и  порядка участия граждан в его обсуждении».</w:t>
      </w:r>
    </w:p>
    <w:p w:rsidR="009600BE" w:rsidRDefault="00625A7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 Отделу по экономическому развитию и управлению имуществом Администрации муниципального образования «Демидовский район» Смоленской области направить заключение о проведении   публ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ичных  слушаний по «Проекту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межевания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расположенного по адресу: Смоленская область, Демидовский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Титовщинское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Демидовского района Смоленской области, примыкает к восточной границе д. Диво  и  порядка </w:t>
      </w:r>
      <w:r>
        <w:rPr>
          <w:rFonts w:ascii="Times New Roman" w:eastAsia="Calibri" w:hAnsi="Times New Roman" w:cs="Times New Roman"/>
          <w:sz w:val="28"/>
          <w:szCs w:val="28"/>
        </w:rPr>
        <w:t>участия граждан в его обсуждении», экземпляр утвержденного постановления кадастровому инженеру.</w:t>
      </w:r>
    </w:p>
    <w:p w:rsidR="009600BE" w:rsidRDefault="00625A7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разделе «Экономика».</w:t>
      </w:r>
    </w:p>
    <w:p w:rsidR="009600BE" w:rsidRDefault="009600BE">
      <w:pPr>
        <w:pStyle w:val="ab"/>
      </w:pPr>
    </w:p>
    <w:p w:rsidR="009600BE" w:rsidRDefault="00625A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00BE" w:rsidRDefault="00625A70">
      <w:pPr>
        <w:pStyle w:val="ab"/>
      </w:pPr>
      <w:r>
        <w:rPr>
          <w:rFonts w:ascii="Times New Roman" w:hAnsi="Times New Roman" w:cs="Times New Roman"/>
          <w:sz w:val="28"/>
          <w:szCs w:val="28"/>
        </w:rPr>
        <w:t>«Демидовский район» Смоленской области                                            А.Ф. Семенов</w:t>
      </w:r>
    </w:p>
    <w:sectPr w:rsidR="009600BE">
      <w:type w:val="continuous"/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0BE"/>
    <w:rsid w:val="00625A70"/>
    <w:rsid w:val="009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D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57946"/>
    <w:pPr>
      <w:keepNext/>
      <w:spacing w:beforeAutospacing="1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57946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C5794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rmal (Web)"/>
    <w:basedOn w:val="a"/>
    <w:uiPriority w:val="99"/>
    <w:semiHidden/>
    <w:unhideWhenUsed/>
    <w:qFormat/>
    <w:rsid w:val="00C57946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C57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57946"/>
  </w:style>
  <w:style w:type="paragraph" w:styleId="ac">
    <w:name w:val="List Paragraph"/>
    <w:basedOn w:val="a"/>
    <w:uiPriority w:val="34"/>
    <w:qFormat/>
    <w:rsid w:val="00F9283E"/>
    <w:pPr>
      <w:ind w:left="720"/>
      <w:contextualSpacing/>
    </w:pPr>
  </w:style>
  <w:style w:type="paragraph" w:customStyle="1" w:styleId="ConsPlusTitle">
    <w:name w:val="ConsPlusTitle"/>
    <w:qFormat/>
    <w:rsid w:val="003473EE"/>
    <w:pPr>
      <w:widowControl w:val="0"/>
      <w:suppressAutoHyphens/>
    </w:pPr>
    <w:rPr>
      <w:rFonts w:ascii="Times New Roman" w:eastAsia="Arial" w:hAnsi="Times New Roman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8</cp:revision>
  <cp:lastPrinted>2020-12-04T06:18:00Z</cp:lastPrinted>
  <dcterms:created xsi:type="dcterms:W3CDTF">2020-12-01T06:13:00Z</dcterms:created>
  <dcterms:modified xsi:type="dcterms:W3CDTF">2021-04-14T11:57:00Z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