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1E5AB4">
        <w:t>28 декабря 2021</w:t>
      </w:r>
      <w:r w:rsidR="005E4440">
        <w:t xml:space="preserve">  </w:t>
      </w:r>
      <w:r w:rsidRPr="00A23B8F">
        <w:t>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</w:t>
      </w:r>
      <w:r w:rsidR="001E5AB4">
        <w:t>90</w:t>
      </w:r>
      <w:r w:rsidRPr="00A23B8F">
        <w:t xml:space="preserve">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5E4440">
        <w:t>2</w:t>
      </w:r>
      <w:r w:rsidRPr="00A23B8F">
        <w:t xml:space="preserve"> год и на плановый период 202</w:t>
      </w:r>
      <w:r w:rsidR="005E4440">
        <w:t>3</w:t>
      </w:r>
      <w:r w:rsidRPr="00A23B8F">
        <w:t xml:space="preserve"> и 202</w:t>
      </w:r>
      <w:r w:rsidR="005E4440">
        <w:t>4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</w:t>
      </w:r>
      <w:proofErr w:type="gramStart"/>
      <w:r w:rsidRPr="00A23B8F">
        <w:t>Об</w:t>
      </w:r>
      <w:proofErr w:type="gramEnd"/>
      <w:r w:rsidRPr="00A23B8F">
        <w:t xml:space="preserve"> </w:t>
      </w:r>
      <w:proofErr w:type="gramStart"/>
      <w:r w:rsidRPr="00A23B8F">
        <w:t>областном бюджете на 202</w:t>
      </w:r>
      <w:r w:rsidR="005E4440">
        <w:t>2 год и на плановый период 2023</w:t>
      </w:r>
      <w:r w:rsidRPr="00A23B8F">
        <w:t xml:space="preserve"> и 202</w:t>
      </w:r>
      <w:r w:rsidR="005E4440">
        <w:t>4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1E5AB4" w:rsidRDefault="007558FE" w:rsidP="001E5AB4">
      <w:pPr>
        <w:ind w:firstLine="1260"/>
        <w:rPr>
          <w:b/>
        </w:rPr>
      </w:pPr>
      <w:proofErr w:type="gramStart"/>
      <w:r w:rsidRPr="001E5AB4">
        <w:rPr>
          <w:b/>
        </w:rPr>
        <w:t>Р</w:t>
      </w:r>
      <w:proofErr w:type="gramEnd"/>
      <w:r w:rsidRPr="001E5AB4">
        <w:rPr>
          <w:b/>
        </w:rPr>
        <w:t xml:space="preserve"> Е Ш И Л:</w:t>
      </w: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5E4440">
        <w:t>2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A7788A">
        <w:rPr>
          <w:rFonts w:ascii="Times New Roman" w:hAnsi="Times New Roman" w:cs="Times New Roman"/>
        </w:rPr>
        <w:t>7</w:t>
      </w:r>
      <w:r w:rsidR="00072571">
        <w:rPr>
          <w:rFonts w:ascii="Times New Roman" w:hAnsi="Times New Roman" w:cs="Times New Roman"/>
        </w:rPr>
        <w:t>2209,3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A7788A">
        <w:rPr>
          <w:rFonts w:ascii="Times New Roman" w:hAnsi="Times New Roman" w:cs="Times New Roman"/>
        </w:rPr>
        <w:t>5</w:t>
      </w:r>
      <w:r w:rsidR="00072571">
        <w:rPr>
          <w:rFonts w:ascii="Times New Roman" w:hAnsi="Times New Roman" w:cs="Times New Roman"/>
        </w:rPr>
        <w:t>9168,5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A7788A">
        <w:rPr>
          <w:rFonts w:ascii="Times New Roman" w:hAnsi="Times New Roman" w:cs="Times New Roman"/>
        </w:rPr>
        <w:t>5</w:t>
      </w:r>
      <w:r w:rsidR="00072571">
        <w:rPr>
          <w:rFonts w:ascii="Times New Roman" w:hAnsi="Times New Roman" w:cs="Times New Roman"/>
        </w:rPr>
        <w:t>9168,5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A7788A">
        <w:rPr>
          <w:rFonts w:ascii="Times New Roman" w:hAnsi="Times New Roman" w:cs="Times New Roman"/>
        </w:rPr>
        <w:t>7</w:t>
      </w:r>
      <w:r w:rsidR="00072571">
        <w:rPr>
          <w:rFonts w:ascii="Times New Roman" w:hAnsi="Times New Roman" w:cs="Times New Roman"/>
        </w:rPr>
        <w:t>2209,3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proofErr w:type="spellStart"/>
      <w:r w:rsidR="00D01048">
        <w:t>профицит</w:t>
      </w:r>
      <w:proofErr w:type="spellEnd"/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501133">
        <w:t>2 году в сумме 27,0</w:t>
      </w:r>
      <w:r w:rsidR="00F450E3" w:rsidRPr="00A23B8F"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501133">
        <w:t>3</w:t>
      </w:r>
      <w:r w:rsidRPr="00A23B8F">
        <w:t> и 202</w:t>
      </w:r>
      <w:r w:rsidR="00501133">
        <w:t>4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501133">
        <w:t>3</w:t>
      </w:r>
      <w:r w:rsidRPr="00A23B8F">
        <w:t xml:space="preserve"> год в сумме </w:t>
      </w:r>
      <w:r w:rsidR="00003B08">
        <w:t>22477,6</w:t>
      </w:r>
      <w:r w:rsidRPr="00A23B8F">
        <w:t xml:space="preserve"> тыс. рублей, в том числе объем безвозмездных поступлений в сумме </w:t>
      </w:r>
      <w:r w:rsidR="00003B08">
        <w:t>9003,7</w:t>
      </w:r>
      <w:r w:rsidRPr="00A23B8F">
        <w:t> тыс. рублей, из которых объем получаемых межбюджетных трансфертов </w:t>
      </w:r>
      <w:r w:rsidR="00003B08">
        <w:t>9003,7</w:t>
      </w:r>
      <w:r w:rsidRPr="00A23B8F">
        <w:t xml:space="preserve"> тыс. рублей, и на 202</w:t>
      </w:r>
      <w:r w:rsidR="00501133">
        <w:t>4</w:t>
      </w:r>
      <w:r w:rsidRPr="00A23B8F">
        <w:t xml:space="preserve">год в сумме </w:t>
      </w:r>
      <w:r w:rsidR="00003B08">
        <w:t>22744,1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003B08">
        <w:t>8775,1</w:t>
      </w:r>
      <w:r w:rsidRPr="00A23B8F">
        <w:t xml:space="preserve"> рублей, из которых объем получа</w:t>
      </w:r>
      <w:r w:rsidR="005416C4">
        <w:t xml:space="preserve">емых межбюджетных трансфертов </w:t>
      </w:r>
      <w:r w:rsidR="00003B08">
        <w:t>8775,1</w:t>
      </w:r>
      <w:r w:rsidRPr="00A23B8F">
        <w:t> тыс</w:t>
      </w:r>
      <w:proofErr w:type="gramEnd"/>
      <w:r w:rsidRPr="00A23B8F">
        <w:t>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501133">
        <w:t>3</w:t>
      </w:r>
      <w:r w:rsidRPr="00A23B8F">
        <w:t xml:space="preserve"> год в сумме </w:t>
      </w:r>
      <w:r w:rsidR="00003B08">
        <w:t>22477,6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0724BA">
        <w:t>562,00</w:t>
      </w:r>
      <w:r w:rsidR="00501133">
        <w:t xml:space="preserve"> тыс. рублей и на 2024</w:t>
      </w:r>
      <w:r w:rsidRPr="00A23B8F">
        <w:t xml:space="preserve"> год в сумме </w:t>
      </w:r>
      <w:r w:rsidR="000724BA">
        <w:t>22744,1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0724BA">
        <w:t>1137,3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ED1DC3">
        <w:t>3</w:t>
      </w:r>
      <w:r w:rsidRPr="00A23B8F">
        <w:t xml:space="preserve"> год в сумме 00 тыс. рублей, на 202</w:t>
      </w:r>
      <w:r w:rsidR="00ED1DC3">
        <w:t>4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ED1DC3">
        <w:t>3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072571">
        <w:t>5. Утвердить</w:t>
      </w:r>
      <w:r w:rsidRPr="00A23B8F">
        <w:t xml:space="preserve">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ED1DC3">
        <w:t>4</w:t>
      </w:r>
      <w:r w:rsidR="0024697B">
        <w:t xml:space="preserve"> </w:t>
      </w:r>
      <w:r w:rsidR="0024697B" w:rsidRPr="00A23B8F">
        <w:t>году, в сумме 0,0</w:t>
      </w:r>
      <w:r w:rsidR="0024697B" w:rsidRPr="00A23B8F">
        <w:rPr>
          <w:b/>
          <w:bCs/>
        </w:rPr>
        <w:t> </w:t>
      </w:r>
      <w:r w:rsidR="0024697B" w:rsidRPr="00A23B8F">
        <w:t>тыс. рублей.</w:t>
      </w:r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7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>
        <w:t>2</w:t>
      </w:r>
      <w:r w:rsidRPr="00A23B8F">
        <w:t> год согласно приложению 1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>
        <w:t>3</w:t>
      </w:r>
      <w:r w:rsidRPr="00A23B8F">
        <w:t xml:space="preserve"> и 202</w:t>
      </w:r>
      <w:r>
        <w:t>4</w:t>
      </w:r>
      <w:r w:rsidRPr="00A23B8F">
        <w:t xml:space="preserve"> годов согласно приложению 2 к настоящему решению.</w:t>
      </w:r>
    </w:p>
    <w:p w:rsidR="00C748D1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3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8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>
        <w:t>2</w:t>
      </w:r>
      <w:r w:rsidRPr="00A23B8F">
        <w:t xml:space="preserve"> год согласно приложению </w:t>
      </w:r>
      <w:r w:rsidR="00EA4D71">
        <w:t>3</w:t>
      </w:r>
      <w:r w:rsidRPr="00A23B8F">
        <w:t xml:space="preserve">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>
        <w:t>3</w:t>
      </w:r>
      <w:r w:rsidRPr="00A23B8F">
        <w:t xml:space="preserve"> и 202</w:t>
      </w:r>
      <w:r>
        <w:t>4</w:t>
      </w:r>
      <w:r w:rsidRPr="00A23B8F">
        <w:t xml:space="preserve"> годов согласно приложению </w:t>
      </w:r>
      <w:r w:rsidR="00EA4D71">
        <w:t>4</w:t>
      </w:r>
      <w:r w:rsidRPr="00A23B8F">
        <w:t xml:space="preserve"> к настоящему решению.</w:t>
      </w:r>
    </w:p>
    <w:p w:rsidR="00C748D1" w:rsidRPr="00A23B8F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Статья </w:t>
      </w:r>
      <w:r w:rsidR="00C748D1">
        <w:rPr>
          <w:b/>
          <w:bCs/>
        </w:rPr>
        <w:t>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9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 </w:t>
      </w:r>
      <w:r w:rsidR="00EA4D71">
        <w:t>5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годов согласно приложению </w:t>
      </w:r>
      <w:r w:rsidR="00EA4D71">
        <w:t>6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0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</w:t>
      </w:r>
      <w:proofErr w:type="gramStart"/>
      <w:r w:rsidR="00EA4D71">
        <w:t>7</w:t>
      </w:r>
      <w:proofErr w:type="gramEnd"/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согласно приложению </w:t>
      </w:r>
      <w:r w:rsidR="00EA4D71">
        <w:t>8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 </w:t>
      </w:r>
      <w:r w:rsidR="00EA4D71">
        <w:t xml:space="preserve">9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согласно приложению </w:t>
      </w:r>
      <w:r w:rsidR="00EA4D71">
        <w:t>10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</w:t>
      </w:r>
      <w:r w:rsidR="00C748D1">
        <w:rPr>
          <w:b/>
          <w:bCs/>
        </w:rPr>
        <w:t xml:space="preserve"> 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1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 год согласно приложению</w:t>
      </w:r>
      <w:r w:rsidR="00EA4D71">
        <w:t>11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согласно приложению </w:t>
      </w:r>
      <w:r w:rsidR="00EA4D71">
        <w:t>12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общий объем бюджетных ассигнований, направляемых на исполнение публичных нормативных обязательств, в 202</w:t>
      </w:r>
      <w:r w:rsidR="00ED1DC3">
        <w:t>2</w:t>
      </w:r>
      <w:r w:rsidRPr="00A23B8F">
        <w:t xml:space="preserve"> году в сумме 0,00 тыс. рублей, в 202</w:t>
      </w:r>
      <w:r w:rsidR="00ED1DC3">
        <w:t>3</w:t>
      </w:r>
      <w:r w:rsidRPr="00A23B8F">
        <w:t xml:space="preserve"> году в сумме 0,00 тыс. рублей, в 202</w:t>
      </w:r>
      <w:r w:rsidR="00ED1DC3">
        <w:t>4</w:t>
      </w:r>
      <w:r w:rsidRPr="00A23B8F">
        <w:t> году в сумме 0,00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</w:t>
      </w:r>
      <w:r w:rsidR="0024697B">
        <w:rPr>
          <w:b/>
          <w:bCs/>
        </w:rPr>
        <w:t xml:space="preserve"> </w:t>
      </w:r>
      <w:r w:rsidR="00C748D1">
        <w:rPr>
          <w:b/>
          <w:bCs/>
        </w:rPr>
        <w:t>9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4604F8">
        <w:t xml:space="preserve">2 </w:t>
      </w:r>
      <w:r w:rsidR="00DF3832" w:rsidRPr="00A23B8F">
        <w:t>году в сумме </w:t>
      </w:r>
      <w:r w:rsidR="00B84087">
        <w:t>60670,2</w:t>
      </w:r>
      <w:r w:rsidR="00DF3832" w:rsidRPr="004604F8">
        <w:t xml:space="preserve"> рублей, в 202</w:t>
      </w:r>
      <w:r w:rsidR="004604F8">
        <w:t>3</w:t>
      </w:r>
      <w:r w:rsidR="00DF3832" w:rsidRPr="004604F8">
        <w:t xml:space="preserve"> году в сумме </w:t>
      </w:r>
      <w:r w:rsidR="0024697B">
        <w:t>10335,1</w:t>
      </w:r>
      <w:r w:rsidR="00DF3832" w:rsidRPr="004604F8">
        <w:t xml:space="preserve"> тыс. рублей, в 202</w:t>
      </w:r>
      <w:r w:rsidR="004604F8">
        <w:t>4</w:t>
      </w:r>
      <w:r w:rsidR="00DF3832" w:rsidRPr="004604F8">
        <w:t xml:space="preserve"> году в сумме </w:t>
      </w:r>
      <w:r w:rsidR="0024697B">
        <w:t>10008,3</w:t>
      </w:r>
      <w:r w:rsidR="00DF3832" w:rsidRPr="004604F8">
        <w:t xml:space="preserve"> тыс. рублей</w:t>
      </w:r>
      <w:r w:rsidR="00DF3832" w:rsidRPr="00A23B8F">
        <w:t>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r w:rsidRPr="00A23B8F">
        <w:rPr>
          <w:bCs/>
        </w:rPr>
        <w:t>распределение</w:t>
      </w:r>
      <w:r w:rsidRPr="00A23B8F">
        <w:t xml:space="preserve"> </w:t>
      </w:r>
      <w:r w:rsidRPr="00A23B8F">
        <w:rPr>
          <w:bCs/>
        </w:rPr>
        <w:t xml:space="preserve">бюджетных ассигнований по 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ED1DC3">
        <w:t>2</w:t>
      </w:r>
      <w:r w:rsidRPr="00A23B8F">
        <w:t xml:space="preserve">год согласно приложению </w:t>
      </w:r>
      <w:r w:rsidR="00EA4D71">
        <w:t>13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ED1DC3">
        <w:t>3</w:t>
      </w:r>
      <w:r w:rsidRPr="00A23B8F">
        <w:t xml:space="preserve"> и 202</w:t>
      </w:r>
      <w:r w:rsidR="00ED1DC3">
        <w:t>4</w:t>
      </w:r>
      <w:r w:rsidR="00EA4D71">
        <w:t xml:space="preserve"> годов согласно приложению 14</w:t>
      </w:r>
      <w:r w:rsidRPr="00A23B8F">
        <w:t> 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01905">
        <w:t>2</w:t>
      </w:r>
      <w:r w:rsidRPr="00A23B8F">
        <w:t xml:space="preserve"> год в сумме </w:t>
      </w:r>
      <w:r w:rsidR="00ED1DC3">
        <w:t>2821,0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ED1DC3">
        <w:t>3</w:t>
      </w:r>
      <w:r w:rsidRPr="00A23B8F">
        <w:t xml:space="preserve"> год в сумме  </w:t>
      </w:r>
      <w:r w:rsidR="00ED1DC3">
        <w:t>2881,5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ED1DC3">
        <w:t>4</w:t>
      </w:r>
      <w:r w:rsidRPr="00A23B8F">
        <w:t xml:space="preserve"> год в сумме </w:t>
      </w:r>
      <w:r w:rsidR="00ED1DC3">
        <w:t>2940,1</w:t>
      </w:r>
      <w:r w:rsidRPr="00A23B8F">
        <w:t xml:space="preserve">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</w:t>
      </w:r>
      <w:r w:rsidR="00ED1DC3">
        <w:t>2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="00ED1DC3">
        <w:rPr>
          <w:bCs/>
        </w:rPr>
        <w:t>2821,0</w:t>
      </w:r>
      <w:r w:rsidRPr="00A23B8F">
        <w:rPr>
          <w:b/>
          <w:bCs/>
        </w:rPr>
        <w:t xml:space="preserve"> </w:t>
      </w:r>
      <w:r w:rsidRPr="00A23B8F">
        <w:t xml:space="preserve">тыс. рублей согласно приложению </w:t>
      </w:r>
      <w:r w:rsidR="00EA4D71">
        <w:t>16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</w:t>
      </w:r>
      <w:r w:rsidR="00ED1DC3">
        <w:t>3</w:t>
      </w:r>
      <w:r w:rsidRPr="00A23B8F">
        <w:t xml:space="preserve"> и 202</w:t>
      </w:r>
      <w:r w:rsidR="00ED1DC3">
        <w:t>4</w:t>
      </w:r>
      <w:r w:rsidRPr="00A23B8F">
        <w:t xml:space="preserve"> годов в сумме </w:t>
      </w:r>
      <w:r w:rsidR="00ED1DC3">
        <w:t>2881,5</w:t>
      </w:r>
      <w:r w:rsidRPr="00A23B8F">
        <w:t xml:space="preserve"> тыс. рублей и в сумме </w:t>
      </w:r>
      <w:r w:rsidR="00ED1DC3">
        <w:t>2940,1</w:t>
      </w:r>
      <w:r w:rsidRPr="00A23B8F">
        <w:t xml:space="preserve"> тыс. рублей соответственно согласно приложению </w:t>
      </w:r>
      <w:r w:rsidR="00EA4D71">
        <w:t>16</w:t>
      </w:r>
      <w:r w:rsidRPr="00A23B8F">
        <w:t xml:space="preserve"> к настоящему решению.</w:t>
      </w:r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1200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B84087">
        <w:rPr>
          <w:rFonts w:ascii="Times New Roman" w:hAnsi="Times New Roman" w:cs="Times New Roman"/>
        </w:rPr>
        <w:t>1400,00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</w:t>
      </w:r>
      <w:r w:rsidR="00B84087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</w:t>
      </w:r>
      <w:r w:rsidR="00B84087">
        <w:rPr>
          <w:rFonts w:ascii="Times New Roman" w:hAnsi="Times New Roman" w:cs="Times New Roman"/>
        </w:rPr>
        <w:t>сумме 1600,00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D5820">
        <w:rPr>
          <w:bCs/>
        </w:rPr>
        <w:t>2</w:t>
      </w:r>
      <w:r w:rsidRPr="00A23B8F">
        <w:rPr>
          <w:bCs/>
        </w:rPr>
        <w:t xml:space="preserve"> году в сумме  </w:t>
      </w:r>
      <w:r w:rsidR="00B84087">
        <w:rPr>
          <w:bCs/>
        </w:rPr>
        <w:t>6</w:t>
      </w:r>
      <w:r w:rsidR="007D5820">
        <w:rPr>
          <w:bCs/>
        </w:rPr>
        <w:t>821,0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D5820">
        <w:rPr>
          <w:bCs/>
        </w:rPr>
        <w:t>3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7881,5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D5820">
        <w:rPr>
          <w:rFonts w:ascii="Times New Roman" w:hAnsi="Times New Roman" w:cs="Times New Roman"/>
          <w:bCs/>
        </w:rPr>
        <w:t>4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7D5820">
        <w:rPr>
          <w:rFonts w:ascii="Times New Roman" w:hAnsi="Times New Roman" w:cs="Times New Roman"/>
          <w:bCs/>
        </w:rPr>
        <w:t>7940,1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110350" w:rsidRDefault="00110350" w:rsidP="00110350">
      <w:pPr>
        <w:jc w:val="both"/>
      </w:pPr>
      <w:r w:rsidRPr="00110350">
        <w:t xml:space="preserve">            </w:t>
      </w:r>
      <w:r w:rsidR="00DF3832" w:rsidRPr="00110350">
        <w:t>2.</w:t>
      </w:r>
      <w:r w:rsidRPr="00110350">
        <w:t xml:space="preserve"> Категории и (или) критерии отбора юридических лиц (за исключением муниципальных  учреждений)</w:t>
      </w:r>
      <w:proofErr w:type="gramStart"/>
      <w:r w:rsidRPr="00110350">
        <w:t>,</w:t>
      </w:r>
      <w:r>
        <w:t>и</w:t>
      </w:r>
      <w:proofErr w:type="gramEnd"/>
      <w:r>
        <w:t>ндивиду-</w:t>
      </w:r>
      <w:r w:rsidRPr="00110350">
        <w:t xml:space="preserve"> </w:t>
      </w:r>
      <w:proofErr w:type="spellStart"/>
      <w:r w:rsidRPr="00110350">
        <w:t>альных</w:t>
      </w:r>
      <w:proofErr w:type="spellEnd"/>
      <w:r w:rsidRPr="00110350">
        <w:t xml:space="preserve"> предпринимателей, физических лиц – производителей товаров, работ, услуг, имеющих право на получение </w:t>
      </w:r>
      <w:proofErr w:type="spellStart"/>
      <w:r w:rsidRPr="00110350">
        <w:t>субси</w:t>
      </w:r>
      <w:r>
        <w:t>-</w:t>
      </w:r>
      <w:r w:rsidRPr="00110350">
        <w:t>дий</w:t>
      </w:r>
      <w:proofErr w:type="spellEnd"/>
      <w:r w:rsidRPr="00110350">
        <w:t xml:space="preserve">, указанных в части 1 настоящей статьи, условия и порядок предоставления субсидий указанным лицам, а также </w:t>
      </w:r>
      <w:proofErr w:type="spellStart"/>
      <w:r w:rsidRPr="00110350">
        <w:t>резуль</w:t>
      </w:r>
      <w:r>
        <w:t>-</w:t>
      </w:r>
      <w:r w:rsidRPr="00110350">
        <w:t>таты</w:t>
      </w:r>
      <w:proofErr w:type="spellEnd"/>
      <w:r w:rsidRPr="00110350">
        <w:t xml:space="preserve"> их предоставления, порядок их возврата в случае нарушения условий, установленных при их предоставлении, случаи и порядок возврата в текущем </w:t>
      </w:r>
      <w:proofErr w:type="gramStart"/>
      <w:r w:rsidRPr="00110350">
        <w:t xml:space="preserve">финансовом году получателем субсидий остатков субсидий, предоставленных в целях </w:t>
      </w:r>
      <w:proofErr w:type="spellStart"/>
      <w:r w:rsidRPr="00110350">
        <w:t>фи</w:t>
      </w:r>
      <w:r>
        <w:t>-</w:t>
      </w:r>
      <w:r w:rsidRPr="00110350">
        <w:t>нансового</w:t>
      </w:r>
      <w:proofErr w:type="spellEnd"/>
      <w:r w:rsidRPr="00110350">
        <w:t xml:space="preserve"> обеспечения затрат в связи с производством (реализацией) товаров, выполнением работ, оказанием услуг,  не использованных в отчетном финансовом году (за исключением субсидий, предоставленных в пределах суммы, </w:t>
      </w:r>
      <w:proofErr w:type="spellStart"/>
      <w:r w:rsidRPr="00110350">
        <w:t>необхо</w:t>
      </w:r>
      <w:r>
        <w:t>-</w:t>
      </w:r>
      <w:r w:rsidRPr="00110350">
        <w:t>димой</w:t>
      </w:r>
      <w:proofErr w:type="spellEnd"/>
      <w:r w:rsidRPr="00110350">
        <w:t xml:space="preserve">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110350">
        <w:t xml:space="preserve">, </w:t>
      </w:r>
      <w:proofErr w:type="gramStart"/>
      <w:r w:rsidRPr="00110350">
        <w:t>указанных в пункте 5 статьи 78 Бюджетного кодекса Российской Федерации, 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 и 269.2 Бюджетного кодекса Российской Федерации определяются нормативными правовыми актами Администрации</w:t>
      </w:r>
      <w:bookmarkStart w:id="0" w:name="_GoBack"/>
      <w:bookmarkEnd w:id="0"/>
      <w:r w:rsidRPr="00110350">
        <w:t xml:space="preserve"> муниципального образования «Демидовский</w:t>
      </w:r>
      <w:proofErr w:type="gramEnd"/>
      <w:r w:rsidRPr="00110350">
        <w:t xml:space="preserve"> район» Смоленской области</w:t>
      </w:r>
      <w:r>
        <w:t>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3E3179">
        <w:t>2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3E3179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3E3179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>Статья 1</w:t>
      </w:r>
      <w:r w:rsidR="009C04B0"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3E3179">
        <w:t>2</w:t>
      </w:r>
      <w:r w:rsidRPr="00A23B8F">
        <w:t xml:space="preserve"> год в сумме   </w:t>
      </w:r>
      <w:r w:rsidR="001762F4">
        <w:t>13,4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3E3179">
        <w:t>3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3E3179">
        <w:t>4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lastRenderedPageBreak/>
        <w:t>Статья 1</w:t>
      </w:r>
      <w:r w:rsidR="009C04B0">
        <w:rPr>
          <w:b/>
          <w:bCs/>
        </w:rPr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</w:t>
      </w:r>
      <w:r w:rsidR="003E3179">
        <w:t>2</w:t>
      </w:r>
      <w:r w:rsidRPr="00A23B8F">
        <w:t xml:space="preserve"> год в размере </w:t>
      </w:r>
      <w:r w:rsidR="003E3179">
        <w:t>50</w:t>
      </w:r>
      <w:r w:rsidRPr="00A23B8F">
        <w:t>,00 тыс. рублей, что составляет 0,</w:t>
      </w:r>
      <w:r w:rsidR="00B84087">
        <w:t>07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3E3179">
        <w:t>3</w:t>
      </w:r>
      <w:r w:rsidRPr="00A23B8F">
        <w:t xml:space="preserve"> год в размере 50,00 тыс. рублей, что составляет 0,</w:t>
      </w:r>
      <w:r w:rsidR="00775571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3E3179">
        <w:t>4</w:t>
      </w:r>
      <w:r w:rsidRPr="00A23B8F">
        <w:t xml:space="preserve"> год в размере 50,00 тыс. рублей, что составляет 0,</w:t>
      </w:r>
      <w:r w:rsidR="00775571">
        <w:t>2</w:t>
      </w:r>
      <w:r w:rsidR="003E3179">
        <w:t xml:space="preserve"> 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Статья </w:t>
      </w:r>
      <w:r w:rsidR="0024697B">
        <w:rPr>
          <w:rFonts w:ascii="Times New Roman" w:hAnsi="Times New Roman" w:cs="Times New Roman"/>
          <w:b/>
        </w:rPr>
        <w:t>1</w:t>
      </w:r>
      <w:r w:rsidR="009C04B0">
        <w:rPr>
          <w:rFonts w:ascii="Times New Roman" w:hAnsi="Times New Roman" w:cs="Times New Roman"/>
          <w:b/>
        </w:rPr>
        <w:t>4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2D621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 в сумме </w:t>
      </w:r>
      <w:r w:rsidR="002D6210">
        <w:rPr>
          <w:rFonts w:ascii="Times New Roman" w:hAnsi="Times New Roman" w:cs="Times New Roman"/>
        </w:rPr>
        <w:t xml:space="preserve">27,0 </w:t>
      </w:r>
      <w:r w:rsidRPr="00A23B8F">
        <w:rPr>
          <w:rFonts w:ascii="Times New Roman" w:hAnsi="Times New Roman" w:cs="Times New Roman"/>
        </w:rPr>
        <w:t xml:space="preserve">тыс. рублей, согласно приложению  </w:t>
      </w:r>
      <w:r w:rsidR="009C04B0">
        <w:rPr>
          <w:rFonts w:ascii="Times New Roman" w:hAnsi="Times New Roman" w:cs="Times New Roman"/>
        </w:rPr>
        <w:t xml:space="preserve">19 </w:t>
      </w:r>
      <w:r w:rsidRPr="00A23B8F">
        <w:rPr>
          <w:rFonts w:ascii="Times New Roman" w:hAnsi="Times New Roman" w:cs="Times New Roman"/>
        </w:rPr>
        <w:t>к настоящему решению;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2D621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 в сумме 0 тыс. рублей и на 202</w:t>
      </w:r>
      <w:r w:rsidR="002D621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 в сумме 0 ты</w:t>
      </w:r>
      <w:r w:rsidR="009C04B0">
        <w:rPr>
          <w:rFonts w:ascii="Times New Roman" w:hAnsi="Times New Roman" w:cs="Times New Roman"/>
        </w:rPr>
        <w:t>с. рублей, согласно приложению 20</w:t>
      </w:r>
      <w:r w:rsidRPr="00A23B8F">
        <w:rPr>
          <w:rFonts w:ascii="Times New Roman" w:hAnsi="Times New Roman" w:cs="Times New Roman"/>
        </w:rPr>
        <w:t xml:space="preserve"> к настоящему решению.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t>Программу</w:t>
        </w:r>
      </w:hyperlink>
      <w:r w:rsidRPr="00A23B8F">
        <w:t xml:space="preserve"> муниципальных внутренних </w:t>
      </w:r>
      <w:proofErr w:type="gramStart"/>
      <w:r w:rsidRPr="00A23B8F">
        <w:t>заимствований муниципального образования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D6210">
        <w:t>2</w:t>
      </w:r>
      <w:r w:rsidRPr="00A23B8F">
        <w:t xml:space="preserve"> год согласно приложению 21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D6210">
        <w:t>3</w:t>
      </w:r>
      <w:r w:rsidRPr="00A23B8F">
        <w:t xml:space="preserve"> и 202</w:t>
      </w:r>
      <w:r w:rsidR="002D6210">
        <w:t>4</w:t>
      </w:r>
      <w:r w:rsidRPr="00A23B8F">
        <w:t xml:space="preserve"> годов согласно приложению 22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DF3832" w:rsidRPr="00A23B8F">
        <w:t>) верхний предел муниципального внутреннего долга на 1 января 20</w:t>
      </w:r>
      <w:r w:rsidR="00A20CC1" w:rsidRPr="00A23B8F">
        <w:t>22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DF3832" w:rsidRPr="00A23B8F">
        <w:t>) верхний предел муниципального внутреннего долга на 1 января 202</w:t>
      </w:r>
      <w:r w:rsidR="00A20CC1" w:rsidRPr="00A23B8F">
        <w:t>3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DF3832" w:rsidRPr="00A23B8F">
        <w:t>) верхний предел муниципального внутреннего долга на 1 января 202</w:t>
      </w:r>
      <w:r w:rsidR="00775571">
        <w:t>4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A23B8F">
        <w:rPr>
          <w:b/>
        </w:rPr>
        <w:t xml:space="preserve"> </w:t>
      </w:r>
      <w:r w:rsidR="00DF3832"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2D6210">
        <w:rPr>
          <w:bCs/>
        </w:rPr>
        <w:t>в 2022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B84087">
        <w:t>1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Pr="00A23B8F">
        <w:rPr>
          <w:bCs/>
        </w:rPr>
        <w:t>в 202</w:t>
      </w:r>
      <w:r w:rsidR="002D6210">
        <w:rPr>
          <w:bCs/>
        </w:rPr>
        <w:t>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2D6210">
        <w:rPr>
          <w:bCs/>
        </w:rPr>
        <w:t>4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hyperlink r:id="rId13" w:history="1">
        <w:r w:rsidRPr="00A23B8F">
          <w:t>Программу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D6210">
        <w:t>2</w:t>
      </w:r>
      <w:r w:rsidRPr="00A23B8F">
        <w:t xml:space="preserve"> год согласно приложению </w:t>
      </w:r>
      <w:r w:rsidR="009C04B0">
        <w:t>21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D6210">
        <w:t>3</w:t>
      </w:r>
      <w:r w:rsidRPr="00A23B8F">
        <w:t xml:space="preserve"> и 202</w:t>
      </w:r>
      <w:r w:rsidR="002D6210">
        <w:t>4</w:t>
      </w:r>
      <w:r w:rsidR="009C04B0">
        <w:t xml:space="preserve"> годов согласно приложению 22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в составе </w:t>
      </w:r>
      <w:hyperlink r:id="rId14" w:history="1">
        <w:proofErr w:type="gramStart"/>
        <w:r w:rsidRPr="00A23B8F">
          <w:t>Программы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D6210">
        <w:t>2</w:t>
      </w:r>
      <w:r w:rsidRPr="00A23B8F">
        <w:t xml:space="preserve"> год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 в 202</w:t>
      </w:r>
      <w:r w:rsidR="002D6210">
        <w:t>2</w:t>
      </w:r>
      <w:r w:rsidRPr="00A23B8F">
        <w:t xml:space="preserve"> году, в сумме 0,0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D6210">
        <w:t>3</w:t>
      </w:r>
      <w:r w:rsidRPr="00A23B8F">
        <w:t xml:space="preserve"> и 202</w:t>
      </w:r>
      <w:r w:rsidR="002D6210">
        <w:t>4</w:t>
      </w:r>
      <w:r w:rsidRPr="00A23B8F">
        <w:t xml:space="preserve"> годов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случаям, в 202</w:t>
      </w:r>
      <w:r w:rsidR="00D753BC">
        <w:t>3</w:t>
      </w:r>
      <w:r w:rsidRPr="00A23B8F">
        <w:t xml:space="preserve"> году в сумме 0,0 тыс. рублей, в 202</w:t>
      </w:r>
      <w:r w:rsidR="00D753BC">
        <w:t>4</w:t>
      </w:r>
      <w:r w:rsidRPr="00A23B8F">
        <w:t xml:space="preserve"> году в сумме 0,0 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18</w:t>
      </w:r>
    </w:p>
    <w:p w:rsidR="00DF3832" w:rsidRPr="00A23B8F" w:rsidRDefault="00DF3832" w:rsidP="00DF3832">
      <w:pPr>
        <w:adjustRightInd w:val="0"/>
        <w:ind w:firstLine="709"/>
        <w:jc w:val="both"/>
        <w:rPr>
          <w:bCs/>
        </w:rPr>
      </w:pPr>
      <w:proofErr w:type="gramStart"/>
      <w:r w:rsidRPr="00A23B8F">
        <w:rPr>
          <w:bCs/>
        </w:rPr>
        <w:t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>
        <w:rPr>
          <w:bCs/>
        </w:rPr>
        <w:t xml:space="preserve"> </w:t>
      </w:r>
      <w:r w:rsidR="00425E23">
        <w:rPr>
          <w:bCs/>
        </w:rPr>
        <w:lastRenderedPageBreak/>
        <w:t>роспись местного бюджета в 202</w:t>
      </w:r>
      <w:r w:rsidR="00D753BC">
        <w:rPr>
          <w:bCs/>
        </w:rPr>
        <w:t>2</w:t>
      </w:r>
      <w:r w:rsidRPr="00A23B8F">
        <w:rPr>
          <w:bCs/>
        </w:rPr>
        <w:t xml:space="preserve"> году без</w:t>
      </w:r>
      <w:proofErr w:type="gramEnd"/>
      <w:r w:rsidRPr="00A23B8F">
        <w:rPr>
          <w:bCs/>
        </w:rPr>
        <w:t xml:space="preserve">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Default="00DF3832" w:rsidP="00DF3832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 w:rsidR="005416C4">
        <w:rPr>
          <w:bCs/>
        </w:rPr>
        <w:t>классификации расходов бюджетов;</w:t>
      </w:r>
    </w:p>
    <w:p w:rsidR="005416C4" w:rsidRPr="00A23B8F" w:rsidRDefault="005416C4" w:rsidP="00DF3832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</w:pPr>
    </w:p>
    <w:p w:rsidR="00DF3832" w:rsidRPr="00A23B8F" w:rsidRDefault="00BF4168" w:rsidP="00DF3832">
      <w:pPr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19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1. </w:t>
      </w:r>
      <w:proofErr w:type="gramStart"/>
      <w:r w:rsidRPr="00A23B8F">
        <w:rPr>
          <w:color w:val="000000"/>
          <w:kern w:val="16"/>
        </w:rPr>
        <w:t xml:space="preserve">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202</w:t>
      </w:r>
      <w:r w:rsidR="0024697B">
        <w:rPr>
          <w:color w:val="000000"/>
          <w:kern w:val="16"/>
        </w:rPr>
        <w:t>2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</w:t>
      </w:r>
      <w:proofErr w:type="gramEnd"/>
      <w:r w:rsidRPr="00A23B8F">
        <w:rPr>
          <w:color w:val="000000"/>
          <w:kern w:val="16"/>
        </w:rPr>
        <w:t xml:space="preserve"> принятых и неисполненных обязательств.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DF3832" w:rsidRPr="00A23B8F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A23B8F" w:rsidRDefault="0024697B" w:rsidP="00DF3832">
      <w:pPr>
        <w:tabs>
          <w:tab w:val="left" w:pos="0"/>
        </w:tabs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              </w:t>
      </w:r>
      <w:r w:rsidR="00DF3832"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 w:rsidR="00DF3832" w:rsidRPr="00A23B8F">
        <w:rPr>
          <w:color w:val="000000"/>
          <w:kern w:val="16"/>
        </w:rPr>
        <w:t>более принятых</w:t>
      </w:r>
      <w:proofErr w:type="gramEnd"/>
      <w:r w:rsidR="00DF3832" w:rsidRPr="00A23B8F">
        <w:rPr>
          <w:color w:val="000000"/>
          <w:kern w:val="16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="00DF3832"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="00DF3832" w:rsidRPr="00A23B8F">
        <w:rPr>
          <w:color w:val="000000"/>
          <w:kern w:val="16"/>
        </w:rPr>
        <w:t xml:space="preserve"> на приобретение ави</w:t>
      </w:r>
      <w:proofErr w:type="gramStart"/>
      <w:r w:rsidR="00DF3832" w:rsidRPr="00A23B8F">
        <w:rPr>
          <w:color w:val="000000"/>
          <w:kern w:val="16"/>
        </w:rPr>
        <w:t>а-</w:t>
      </w:r>
      <w:proofErr w:type="gramEnd"/>
      <w:r w:rsidR="00DF3832" w:rsidRPr="00A23B8F">
        <w:rPr>
          <w:color w:val="000000"/>
          <w:kern w:val="16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</w:r>
      <w:proofErr w:type="gramStart"/>
      <w:r w:rsidRPr="00A23B8F">
        <w:rPr>
          <w:color w:val="000000"/>
        </w:rPr>
        <w:t>2</w:t>
      </w:r>
      <w:r w:rsidRPr="00A23B8F">
        <w:rPr>
          <w:color w:val="000000"/>
          <w:kern w:val="16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 w:rsidRPr="00A23B8F">
        <w:rPr>
          <w:color w:val="000000"/>
          <w:kern w:val="16"/>
        </w:rPr>
        <w:t xml:space="preserve"> </w:t>
      </w:r>
      <w:proofErr w:type="gramStart"/>
      <w:r w:rsidRPr="00A23B8F">
        <w:rPr>
          <w:color w:val="000000"/>
          <w:kern w:val="16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</w:t>
      </w:r>
      <w:proofErr w:type="gramEnd"/>
      <w:r w:rsidRPr="00A23B8F">
        <w:rPr>
          <w:color w:val="000000"/>
          <w:kern w:val="16"/>
        </w:rPr>
        <w:t xml:space="preserve">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A23B8F" w:rsidRDefault="00DF3832" w:rsidP="00DF3832">
      <w:pPr>
        <w:ind w:firstLine="709"/>
        <w:jc w:val="both"/>
        <w:rPr>
          <w:color w:val="000000"/>
        </w:rPr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20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23B8F">
        <w:rPr>
          <w:bCs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proofErr w:type="gramEnd"/>
      <w:r w:rsidRPr="00A23B8F">
        <w:rPr>
          <w:bCs/>
        </w:rPr>
        <w:t xml:space="preserve"> </w:t>
      </w:r>
      <w:proofErr w:type="gramStart"/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End"/>
      <w:r w:rsidRPr="00A23B8F">
        <w:rPr>
          <w:bCs/>
        </w:rPr>
        <w:t>, в объеме, не превышающем сумму остатка неиспользованных бюджетных ассигнований на указанные цели</w:t>
      </w:r>
      <w:r w:rsidR="0024697B">
        <w:rPr>
          <w:bCs/>
        </w:rPr>
        <w:t>, в случае необходимости.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21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Настоящее решение вступает в силу с 1 января 202</w:t>
      </w:r>
      <w:r w:rsidR="00D753BC">
        <w:t>2</w:t>
      </w:r>
      <w:r w:rsidR="004072FC" w:rsidRPr="00A23B8F">
        <w:t xml:space="preserve"> </w:t>
      </w:r>
      <w:r w:rsidRPr="00A23B8F">
        <w:t>года.</w:t>
      </w:r>
    </w:p>
    <w:p w:rsidR="00DF3832" w:rsidRPr="00A23B8F" w:rsidRDefault="00BF4168" w:rsidP="00DF3832">
      <w:pPr>
        <w:pStyle w:val="Con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</w:t>
      </w:r>
      <w:r w:rsidR="009C04B0">
        <w:rPr>
          <w:rFonts w:ascii="Times New Roman" w:hAnsi="Times New Roman" w:cs="Times New Roman"/>
          <w:b/>
        </w:rPr>
        <w:t>2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319" w:type="dxa"/>
        <w:tblInd w:w="93" w:type="dxa"/>
        <w:tblLook w:val="0000"/>
      </w:tblPr>
      <w:tblGrid>
        <w:gridCol w:w="2736"/>
        <w:gridCol w:w="5019"/>
        <w:gridCol w:w="1072"/>
        <w:gridCol w:w="210"/>
        <w:gridCol w:w="1282"/>
      </w:tblGrid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1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D753BC">
              <w:t>2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D753BC">
              <w:t>3</w:t>
            </w:r>
            <w:r w:rsidRPr="00A23B8F">
              <w:t xml:space="preserve"> и 202</w:t>
            </w:r>
            <w:r w:rsidR="00D753BC">
              <w:t>4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9C04B0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A7788A" w:rsidP="00072571">
            <w:pPr>
              <w:jc w:val="right"/>
            </w:pPr>
            <w:r>
              <w:t>-7</w:t>
            </w:r>
            <w:r w:rsidR="00072571">
              <w:t>2 209,3</w:t>
            </w:r>
          </w:p>
        </w:tc>
      </w:tr>
      <w:tr w:rsidR="00ED2237" w:rsidRPr="00A23B8F" w:rsidTr="00985715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Default="00ED2237" w:rsidP="00ED2237">
            <w:pPr>
              <w:jc w:val="right"/>
            </w:pPr>
            <w:r>
              <w:t>-</w:t>
            </w:r>
            <w:r w:rsidR="00A7788A">
              <w:t>7</w:t>
            </w:r>
            <w:r w:rsidRPr="00E61822">
              <w:t>2 209,3</w:t>
            </w:r>
          </w:p>
        </w:tc>
      </w:tr>
      <w:tr w:rsidR="00ED2237" w:rsidRPr="00A23B8F" w:rsidTr="00985715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Default="00ED2237" w:rsidP="00ED2237">
            <w:pPr>
              <w:jc w:val="right"/>
            </w:pPr>
            <w:r>
              <w:t>-</w:t>
            </w:r>
            <w:r w:rsidR="00A7788A">
              <w:t>7</w:t>
            </w:r>
            <w:r w:rsidRPr="00E61822">
              <w:t>2 209,3</w:t>
            </w:r>
          </w:p>
        </w:tc>
      </w:tr>
      <w:tr w:rsidR="00ED2237" w:rsidRPr="00A23B8F" w:rsidTr="00985715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lastRenderedPageBreak/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Default="00ED2237" w:rsidP="00ED2237">
            <w:pPr>
              <w:jc w:val="right"/>
            </w:pPr>
            <w:r>
              <w:t>-</w:t>
            </w:r>
            <w:r w:rsidR="00A7788A">
              <w:t>7</w:t>
            </w:r>
            <w:r w:rsidRPr="00E61822">
              <w:t>2 209,3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A7788A" w:rsidP="00CA15DB">
            <w:pPr>
              <w:jc w:val="right"/>
            </w:pPr>
            <w:r>
              <w:t>7</w:t>
            </w:r>
            <w:r w:rsidR="00ED2237">
              <w:t>2 209,3</w:t>
            </w:r>
          </w:p>
        </w:tc>
      </w:tr>
      <w:tr w:rsidR="00ED2237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Default="00A7788A" w:rsidP="00ED2237">
            <w:pPr>
              <w:jc w:val="right"/>
            </w:pPr>
            <w:r>
              <w:t>7</w:t>
            </w:r>
            <w:r w:rsidR="00ED2237" w:rsidRPr="007C1DDE">
              <w:t>2 209,3</w:t>
            </w:r>
          </w:p>
        </w:tc>
      </w:tr>
      <w:tr w:rsidR="00ED2237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Default="00A7788A" w:rsidP="00ED2237">
            <w:pPr>
              <w:jc w:val="right"/>
            </w:pPr>
            <w:r>
              <w:t>7</w:t>
            </w:r>
            <w:r w:rsidR="00ED2237" w:rsidRPr="007C1DDE">
              <w:t>2 209,3</w:t>
            </w:r>
          </w:p>
        </w:tc>
      </w:tr>
      <w:tr w:rsidR="00ED2237" w:rsidRPr="00A23B8F" w:rsidTr="00CA15D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Default="00A7788A" w:rsidP="00ED2237">
            <w:pPr>
              <w:jc w:val="right"/>
            </w:pPr>
            <w:r>
              <w:t>7</w:t>
            </w:r>
            <w:r w:rsidR="00ED2237" w:rsidRPr="007C1DDE">
              <w:t>2 209,3</w:t>
            </w:r>
          </w:p>
        </w:tc>
      </w:tr>
      <w:tr w:rsidR="004072FC" w:rsidRPr="00A23B8F" w:rsidTr="00CA15DB">
        <w:trPr>
          <w:trHeight w:val="315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lang w:val="en-US"/>
              </w:rPr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</w:p>
          <w:p w:rsidR="0024697B" w:rsidRDefault="0024697B" w:rsidP="00CA15DB">
            <w:pPr>
              <w:jc w:val="center"/>
            </w:pPr>
          </w:p>
          <w:p w:rsidR="004072FC" w:rsidRPr="00A23B8F" w:rsidRDefault="0024697B" w:rsidP="00CA15DB">
            <w:pPr>
              <w:jc w:val="center"/>
            </w:pPr>
            <w:r>
              <w:t xml:space="preserve">  </w:t>
            </w:r>
            <w:r w:rsidR="004072FC" w:rsidRPr="00A23B8F">
              <w:t>Приложение 2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9C04B0">
              <w:t>2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</w:pPr>
            <w:r w:rsidRPr="00A23B8F">
              <w:t xml:space="preserve">          202</w:t>
            </w:r>
            <w:r w:rsidR="009C04B0">
              <w:t>3</w:t>
            </w:r>
            <w:r w:rsidR="002A4F6C" w:rsidRPr="00A23B8F">
              <w:t xml:space="preserve"> </w:t>
            </w:r>
            <w:r w:rsidRPr="00A23B8F">
              <w:t>и 202</w:t>
            </w:r>
            <w:r w:rsidR="00D753BC">
              <w:t>4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</w:t>
            </w:r>
            <w:r w:rsidR="009C04B0">
              <w:rPr>
                <w:b/>
                <w:bCs/>
              </w:rPr>
              <w:t>3</w:t>
            </w:r>
            <w:r w:rsidR="00AF107B">
              <w:rPr>
                <w:b/>
                <w:bCs/>
              </w:rPr>
              <w:t xml:space="preserve"> и 202</w:t>
            </w:r>
            <w:r w:rsidR="009C04B0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FC14B6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FC14B6" w:rsidRPr="00A23B8F" w:rsidTr="00EA4D71">
        <w:trPr>
          <w:trHeight w:val="668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  <w:p w:rsidR="00FC14B6" w:rsidRDefault="00FC14B6" w:rsidP="00CA15DB">
            <w:pPr>
              <w:jc w:val="center"/>
              <w:rPr>
                <w:b/>
                <w:bCs/>
              </w:rPr>
            </w:pPr>
          </w:p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</w:tr>
      <w:tr w:rsidR="00FC14B6" w:rsidRPr="00A23B8F" w:rsidTr="00EA4D71">
        <w:trPr>
          <w:trHeight w:val="1083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8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C14B6" w:rsidRPr="00A23B8F" w:rsidTr="00EA4D71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B6" w:rsidRPr="00A23B8F" w:rsidRDefault="00FC14B6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4B6" w:rsidRPr="00A23B8F" w:rsidRDefault="00FC14B6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ED2237" w:rsidP="007A2008">
            <w:pPr>
              <w:jc w:val="right"/>
            </w:pPr>
            <w:r>
              <w:t>-22 477,6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D753BC" w:rsidP="007A2008">
            <w:pPr>
              <w:jc w:val="right"/>
            </w:pPr>
            <w:r>
              <w:t>-22</w:t>
            </w:r>
            <w:r w:rsidR="007A2008">
              <w:t> 744,1</w:t>
            </w:r>
          </w:p>
        </w:tc>
      </w:tr>
      <w:tr w:rsidR="00ED2237" w:rsidRPr="00A23B8F" w:rsidTr="00985715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</w:p>
          <w:p w:rsidR="00ED2237" w:rsidRPr="00353C33" w:rsidRDefault="00ED2237" w:rsidP="007A2008">
            <w:pPr>
              <w:jc w:val="right"/>
            </w:pPr>
            <w:r>
              <w:t>-22 477,6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7A2008">
            <w:pPr>
              <w:jc w:val="right"/>
            </w:pPr>
            <w:r>
              <w:t>-22</w:t>
            </w:r>
            <w:r w:rsidR="007A2008">
              <w:t> 744,1</w:t>
            </w:r>
          </w:p>
        </w:tc>
      </w:tr>
      <w:tr w:rsidR="00ED2237" w:rsidRPr="00A23B8F" w:rsidTr="00985715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lastRenderedPageBreak/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</w:p>
          <w:p w:rsidR="007A2008" w:rsidRDefault="007A2008" w:rsidP="007A2008">
            <w:pPr>
              <w:jc w:val="right"/>
            </w:pPr>
          </w:p>
          <w:p w:rsidR="00ED2237" w:rsidRPr="00353C33" w:rsidRDefault="00ED2237" w:rsidP="007A2008">
            <w:pPr>
              <w:jc w:val="right"/>
            </w:pPr>
            <w:r>
              <w:t>-22 477,6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7A2008">
            <w:pPr>
              <w:jc w:val="right"/>
            </w:pPr>
            <w:r>
              <w:t>-22</w:t>
            </w:r>
            <w:r w:rsidR="007A2008">
              <w:t> 744,1</w:t>
            </w:r>
          </w:p>
        </w:tc>
      </w:tr>
      <w:tr w:rsidR="00ED2237" w:rsidRPr="00A23B8F" w:rsidTr="00985715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37" w:rsidRPr="00A23B8F" w:rsidRDefault="00ED2237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</w:p>
          <w:p w:rsidR="007A2008" w:rsidRDefault="007A2008" w:rsidP="007A2008">
            <w:pPr>
              <w:jc w:val="right"/>
            </w:pPr>
          </w:p>
          <w:p w:rsidR="00ED2237" w:rsidRPr="00353C33" w:rsidRDefault="00ED2237" w:rsidP="007A2008">
            <w:pPr>
              <w:jc w:val="right"/>
            </w:pPr>
            <w:r>
              <w:t>-22 477,6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37" w:rsidRPr="00A23B8F" w:rsidRDefault="00ED2237" w:rsidP="007A2008">
            <w:pPr>
              <w:jc w:val="right"/>
            </w:pPr>
            <w:r>
              <w:t>-22</w:t>
            </w:r>
            <w:r w:rsidR="007A2008">
              <w:t> </w:t>
            </w:r>
            <w:r>
              <w:t>74</w:t>
            </w:r>
            <w:r w:rsidR="007A2008">
              <w:t>4,1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A2008" w:rsidP="007A2008">
            <w:pPr>
              <w:jc w:val="right"/>
            </w:pPr>
            <w:r>
              <w:t>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A2008" w:rsidP="00CA15DB">
            <w:pPr>
              <w:jc w:val="right"/>
            </w:pPr>
            <w:r>
              <w:t>22 744,1</w:t>
            </w:r>
          </w:p>
        </w:tc>
      </w:tr>
      <w:tr w:rsidR="007A2008" w:rsidRPr="00A23B8F" w:rsidTr="00CA15D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08" w:rsidRPr="00A23B8F" w:rsidRDefault="007A2008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7A2008">
            <w:pPr>
              <w:jc w:val="right"/>
            </w:pPr>
            <w:r>
              <w:t>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D64378">
              <w:t>22 744,1</w:t>
            </w:r>
          </w:p>
        </w:tc>
      </w:tr>
      <w:tr w:rsidR="007A2008" w:rsidRPr="00A23B8F" w:rsidTr="00CA15D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08" w:rsidRPr="00A23B8F" w:rsidRDefault="007A2008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7A2008">
            <w:pPr>
              <w:jc w:val="right"/>
            </w:pPr>
            <w:r>
              <w:t>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D64378">
              <w:t>22 744,1</w:t>
            </w:r>
          </w:p>
        </w:tc>
      </w:tr>
      <w:tr w:rsidR="007A2008" w:rsidRPr="00A23B8F" w:rsidTr="00CA15D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08" w:rsidRPr="00A23B8F" w:rsidRDefault="007A2008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7A2008">
            <w:pPr>
              <w:jc w:val="right"/>
            </w:pPr>
            <w:r>
              <w:t>22 477,6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D64378">
              <w:t>22 744,1</w:t>
            </w:r>
          </w:p>
        </w:tc>
      </w:tr>
      <w:tr w:rsidR="004072FC" w:rsidRPr="008B10F7" w:rsidTr="00CA15DB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24697B">
            <w:pPr>
              <w:jc w:val="center"/>
            </w:pPr>
            <w:r w:rsidRPr="00A23B8F">
              <w:t xml:space="preserve">Приложение </w:t>
            </w:r>
            <w:r w:rsidR="0024697B">
              <w:t>3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D753BC">
              <w:t>2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D753BC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D753BC">
              <w:t>3</w:t>
            </w:r>
            <w:r w:rsidRPr="00A23B8F">
              <w:t xml:space="preserve"> и 202</w:t>
            </w:r>
            <w:r w:rsidR="00D753BC">
              <w:t>4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D753BC">
        <w:rPr>
          <w:rStyle w:val="hl41"/>
          <w:rFonts w:ascii="Times New Roman" w:hAnsi="Times New Roman"/>
        </w:rPr>
        <w:t>2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13040,8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6787,0</w:t>
            </w:r>
          </w:p>
        </w:tc>
      </w:tr>
      <w:tr w:rsidR="0026074B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26074B">
            <w:r w:rsidRPr="00C14F0B">
              <w:rPr>
                <w:snapToGrid w:val="0"/>
              </w:rPr>
              <w:t>6787,0</w:t>
            </w:r>
          </w:p>
        </w:tc>
      </w:tr>
      <w:tr w:rsidR="0026074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26074B">
            <w:r w:rsidRPr="00C14F0B">
              <w:rPr>
                <w:snapToGrid w:val="0"/>
              </w:rPr>
              <w:t>6787,0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2821,0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2821,0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26074B">
              <w:rPr>
                <w:snapToGrid w:val="0"/>
              </w:rPr>
              <w:t>87,4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26074B">
              <w:rPr>
                <w:snapToGrid w:val="0"/>
              </w:rPr>
              <w:t>87,4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A23B8F">
              <w:rPr>
                <w:snapToGrid w:val="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1833,6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56726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26074B">
              <w:rPr>
                <w:snapToGrid w:val="0"/>
              </w:rPr>
              <w:t>833,6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3332,8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857,1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857,1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2475,7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1175,7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26F6F">
            <w:pPr>
              <w:rPr>
                <w:snapToGrid w:val="0"/>
              </w:rPr>
            </w:pPr>
            <w:r>
              <w:rPr>
                <w:snapToGrid w:val="0"/>
              </w:rPr>
              <w:t>1175,7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 xml:space="preserve">Приложение </w:t>
            </w:r>
            <w:r w:rsidR="0024697B">
              <w:t>4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26074B">
              <w:t>2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6074B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26074B">
              <w:t>3</w:t>
            </w:r>
            <w:r w:rsidRPr="00A23B8F">
              <w:t xml:space="preserve"> и 202</w:t>
            </w:r>
            <w:r w:rsidR="0026074B">
              <w:t>4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26074B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 и 202</w:t>
      </w:r>
      <w:r w:rsidR="0026074B">
        <w:rPr>
          <w:rStyle w:val="hl41"/>
          <w:rFonts w:ascii="Times New Roman" w:hAnsi="Times New Roman"/>
        </w:rPr>
        <w:t>4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26074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26074B">
              <w:rPr>
                <w:b/>
                <w:snapToGrid w:val="0"/>
              </w:rPr>
              <w:t>3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26074B">
              <w:rPr>
                <w:b/>
                <w:snapToGrid w:val="0"/>
              </w:rPr>
              <w:t>4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13473,9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13969,0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7072,1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7411,6</w:t>
            </w:r>
          </w:p>
        </w:tc>
      </w:tr>
      <w:tr w:rsidR="0026074B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7411,6</w:t>
            </w:r>
          </w:p>
        </w:tc>
      </w:tr>
      <w:tr w:rsidR="0026074B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3C4A99">
            <w:pPr>
              <w:rPr>
                <w:snapToGrid w:val="0"/>
              </w:rPr>
            </w:pPr>
            <w:r>
              <w:rPr>
                <w:snapToGrid w:val="0"/>
              </w:rPr>
              <w:t>7411,6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8950CF" w:rsidP="00CA15DB">
            <w:pPr>
              <w:rPr>
                <w:snapToGrid w:val="0"/>
              </w:rPr>
            </w:pPr>
            <w:r>
              <w:rPr>
                <w:snapToGrid w:val="0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2940,1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8950CF" w:rsidP="00CA15DB">
            <w:pPr>
              <w:rPr>
                <w:snapToGrid w:val="0"/>
              </w:rPr>
            </w:pPr>
            <w:r>
              <w:rPr>
                <w:snapToGrid w:val="0"/>
              </w:rPr>
              <w:t>2881,5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2940,1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1029,0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1029,0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1911,1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1911,1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3420,3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3517,3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964,3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964,3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2513,9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2553,0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A07434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1300,0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1253,0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1253,0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</w:t>
            </w:r>
            <w:r w:rsidRPr="00A23B8F">
              <w:rPr>
                <w:snapToGrid w:val="0"/>
              </w:rPr>
              <w:lastRenderedPageBreak/>
              <w:t>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A07434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A07434">
              <w:t>3</w:t>
            </w:r>
            <w:r w:rsidRPr="00A23B8F">
              <w:t>и 202</w:t>
            </w:r>
            <w:r w:rsidR="00A07434">
              <w:t>4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A0743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A07434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B22BD9" w:rsidP="00433B76">
            <w:pPr>
              <w:jc w:val="right"/>
            </w:pPr>
            <w:r>
              <w:t>5</w:t>
            </w:r>
            <w:r w:rsidR="007A2008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A200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7A200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7A200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7A200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lastRenderedPageBreak/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7A2008" w:rsidP="007A2008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  <w:tr w:rsidR="00A7788A" w:rsidRPr="00A23B8F" w:rsidTr="00A7788A">
        <w:trPr>
          <w:trHeight w:val="357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A" w:rsidRPr="00A23B8F" w:rsidRDefault="00A7788A" w:rsidP="00433B76">
            <w:r>
              <w:t>2 02 40000 00 0000 150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A" w:rsidRPr="00A23B8F" w:rsidRDefault="00A7788A" w:rsidP="00433B76">
            <w: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A" w:rsidRPr="00A72301" w:rsidRDefault="00A7788A" w:rsidP="007A2008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A" w:rsidRPr="00A23B8F" w:rsidRDefault="00A7788A" w:rsidP="00433B76"/>
        </w:tc>
      </w:tr>
      <w:tr w:rsidR="00A7788A" w:rsidRPr="00A23B8F" w:rsidTr="00A7788A">
        <w:trPr>
          <w:trHeight w:val="1127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A" w:rsidRPr="00A23B8F" w:rsidRDefault="00A7788A" w:rsidP="00433B76">
            <w:r>
              <w:t>2 02 45424 13 0000 150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A" w:rsidRPr="00A7788A" w:rsidRDefault="00A7788A" w:rsidP="00A778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88A">
              <w:rPr>
                <w:rFonts w:eastAsiaTheme="minorHAnsi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A7788A" w:rsidRPr="00A23B8F" w:rsidRDefault="00A7788A" w:rsidP="00433B76"/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8A" w:rsidRPr="00A72301" w:rsidRDefault="00A7788A" w:rsidP="007A2008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8A" w:rsidRPr="00A23B8F" w:rsidRDefault="00A7788A" w:rsidP="00433B76"/>
        </w:tc>
      </w:tr>
      <w:tr w:rsidR="007A2008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Default="00A7788A" w:rsidP="007A2008">
            <w:pPr>
              <w:jc w:val="right"/>
            </w:pPr>
            <w:r>
              <w:t>59 168,5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008" w:rsidRPr="00A23B8F" w:rsidRDefault="007A200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 xml:space="preserve">Приложение </w:t>
            </w:r>
            <w:r w:rsidR="008950CF">
              <w:t>6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3C4A99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3C4A99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3C4A99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3C4A99" w:rsidRDefault="007A2008" w:rsidP="00433B76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4A99" w:rsidRDefault="007A2008" w:rsidP="00433B76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  <w:tr w:rsidR="007A2008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A23B8F" w:rsidRDefault="007A200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08" w:rsidRPr="003C4A99" w:rsidRDefault="007A2008" w:rsidP="00985715">
            <w:pPr>
              <w:jc w:val="right"/>
              <w:rPr>
                <w:bCs/>
              </w:rPr>
            </w:pPr>
            <w:r>
              <w:rPr>
                <w:bCs/>
              </w:rPr>
              <w:t>8 775,1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008" w:rsidRPr="003C4A99" w:rsidRDefault="007A2008" w:rsidP="00985715">
            <w:pPr>
              <w:jc w:val="center"/>
            </w:pPr>
            <w:r>
              <w:rPr>
                <w:bCs/>
              </w:rPr>
              <w:t>9 003,7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FC73F3" w:rsidRDefault="007558FE" w:rsidP="009C01A1">
            <w:pPr>
              <w:ind w:left="6428"/>
              <w:jc w:val="both"/>
            </w:pPr>
            <w:r w:rsidRPr="00FC73F3">
              <w:t xml:space="preserve">Приложение </w:t>
            </w:r>
            <w:r w:rsidR="008950CF" w:rsidRPr="00FC73F3">
              <w:t>7</w:t>
            </w: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 xml:space="preserve"> к решению «О бюджете</w:t>
            </w:r>
          </w:p>
          <w:p w:rsidR="007558FE" w:rsidRPr="00FC73F3" w:rsidRDefault="007558FE" w:rsidP="009C01A1">
            <w:pPr>
              <w:ind w:left="6428"/>
              <w:jc w:val="both"/>
            </w:pPr>
            <w:r w:rsidRPr="00FC73F3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FC73F3">
              <w:t xml:space="preserve"> Демидовского района Смоленской</w:t>
            </w:r>
            <w:r w:rsidRPr="00A23B8F">
              <w:t xml:space="preserve">                                  области на 202</w:t>
            </w:r>
            <w:r w:rsidR="003C4A99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3C4A99">
              <w:rPr>
                <w:b/>
              </w:rPr>
              <w:t>2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200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898 145,90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200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A200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008" w:rsidRPr="00A23B8F" w:rsidRDefault="007A200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008" w:rsidRPr="00A23B8F" w:rsidRDefault="007A200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008" w:rsidRDefault="007A2008">
            <w:r w:rsidRPr="00B94879">
              <w:rPr>
                <w:rFonts w:eastAsia="Times New Roman"/>
              </w:rPr>
              <w:t>784 145,90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EE51F7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1629A5">
              <w:rPr>
                <w:rFonts w:eastAsia="Times New Roman"/>
              </w:rPr>
              <w:t>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0A4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80A4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C7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9 928 378,10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C7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9 048 378,10</w:t>
            </w:r>
          </w:p>
        </w:tc>
      </w:tr>
      <w:tr w:rsidR="00FC73F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3" w:rsidRPr="00A23B8F" w:rsidRDefault="00FC73F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3F3" w:rsidRPr="00A23B8F" w:rsidRDefault="00FC7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3F3" w:rsidRPr="00A23B8F" w:rsidRDefault="00FC7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F3" w:rsidRPr="00A23B8F" w:rsidRDefault="00FC7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73F3" w:rsidRPr="00A23B8F" w:rsidRDefault="00FC7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F3" w:rsidRDefault="00FC73F3">
            <w:r w:rsidRPr="00F94727">
              <w:rPr>
                <w:rFonts w:eastAsia="Times New Roman"/>
              </w:rPr>
              <w:t>9 048 378,10</w:t>
            </w:r>
          </w:p>
        </w:tc>
      </w:tr>
      <w:tr w:rsidR="00FC73F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F3" w:rsidRPr="00A23B8F" w:rsidRDefault="00FC73F3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3F3" w:rsidRPr="00A23B8F" w:rsidRDefault="00FC7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3F3" w:rsidRPr="00A23B8F" w:rsidRDefault="00FC7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F3" w:rsidRPr="00A23B8F" w:rsidRDefault="00FC7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73F3" w:rsidRPr="00A23B8F" w:rsidRDefault="00FC7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3F3" w:rsidRDefault="00FC73F3">
            <w:r w:rsidRPr="00F94727">
              <w:rPr>
                <w:rFonts w:eastAsia="Times New Roman"/>
              </w:rPr>
              <w:t>9 048 378,10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2 067 378,10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17238A">
              <w:rPr>
                <w:rFonts w:eastAsia="Times New Roman"/>
              </w:rPr>
              <w:t>2 067 378,10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17238A">
              <w:rPr>
                <w:rFonts w:eastAsia="Times New Roman"/>
              </w:rPr>
              <w:t>2 067 378,10</w:t>
            </w:r>
          </w:p>
        </w:tc>
      </w:tr>
      <w:tr w:rsidR="00DF1CD8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17238A">
              <w:rPr>
                <w:rFonts w:eastAsia="Times New Roman"/>
              </w:rPr>
              <w:t>2 067 378,10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6 821 000,00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E768CF">
              <w:rPr>
                <w:rFonts w:eastAsia="Times New Roman"/>
              </w:rPr>
              <w:t>2 821 000,00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E768CF">
              <w:rPr>
                <w:rFonts w:eastAsia="Times New Roman"/>
              </w:rPr>
              <w:t>2 821 000,00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8950C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C1484A" w:rsidRDefault="00D556D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015E17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61 256 771,00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2 778 371,00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C1484A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EA5D97">
            <w:r w:rsidRPr="00FF7FD9">
              <w:rPr>
                <w:rFonts w:eastAsia="Times New Roman"/>
              </w:rPr>
              <w:t>13 371,00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1629A5" w:rsidP="00C1484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EA5D97">
            <w:r w:rsidRPr="00FF7FD9">
              <w:rPr>
                <w:rFonts w:eastAsia="Times New Roman"/>
              </w:rPr>
              <w:t>13 371,00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EA5D97"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EA5D97">
            <w:r w:rsidRPr="00FF7FD9">
              <w:rPr>
                <w:rFonts w:eastAsia="Times New Roman"/>
              </w:rPr>
              <w:t>13 371,00</w:t>
            </w:r>
          </w:p>
        </w:tc>
      </w:tr>
      <w:tr w:rsidR="008950C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F" w:rsidRPr="00146CB1" w:rsidRDefault="008950CF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950CF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0CF" w:rsidRPr="008950CF" w:rsidRDefault="008950CF" w:rsidP="00DE2147">
            <w:pPr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CF" w:rsidRPr="008950CF" w:rsidRDefault="008950CF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Pr="008950CF" w:rsidRDefault="008950CF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50CF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Pr="00FF7FD9" w:rsidRDefault="008950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8950CF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F" w:rsidRPr="00146CB1" w:rsidRDefault="008950CF" w:rsidP="005A5E6C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0CF" w:rsidRPr="00146CB1" w:rsidRDefault="008950CF" w:rsidP="00DE214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0CF" w:rsidRPr="00146CB1" w:rsidRDefault="008950CF" w:rsidP="00DE21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Pr="008950CF" w:rsidRDefault="008950CF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50CF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50CF" w:rsidRDefault="008950CF">
            <w:r w:rsidRPr="00FF7FD9">
              <w:rPr>
                <w:rFonts w:eastAsia="Times New Roman"/>
              </w:rPr>
              <w:t>13 371,00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2 765</w:t>
            </w:r>
            <w:r w:rsidR="00EA5D97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2 765</w:t>
            </w:r>
            <w:r w:rsidR="00EA5D97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F1CD8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01069">
              <w:rPr>
                <w:rFonts w:eastAsia="Times New Roman"/>
              </w:rPr>
              <w:t>2 600 000,00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01069">
              <w:rPr>
                <w:rFonts w:eastAsia="Times New Roman"/>
              </w:rPr>
              <w:t>2 600 000,00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7 168 400,00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="00613D7A"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950CF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613D7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A5D9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</w:pPr>
            <w:r w:rsidRPr="00271295">
              <w:rPr>
                <w:rFonts w:eastAsia="Times New Roman"/>
              </w:rPr>
              <w:t>51</w:t>
            </w:r>
            <w:r w:rsidR="00271295" w:rsidRP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185294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</w:t>
            </w:r>
            <w:r w:rsidR="005A5E6C">
              <w:rPr>
                <w:rFonts w:eastAsia="Times New Roman"/>
              </w:rPr>
              <w:t>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4 350 000,00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E1DBB">
              <w:rPr>
                <w:rFonts w:eastAsia="Times New Roman"/>
              </w:rPr>
              <w:t>4 350 000,00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E1DBB">
              <w:rPr>
                <w:rFonts w:eastAsia="Times New Roman"/>
              </w:rPr>
              <w:t>4 350 000,00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B76C7F">
              <w:rPr>
                <w:rFonts w:eastAsia="Times New Roman"/>
              </w:rPr>
              <w:t>350 000,00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DF1CD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DF1CD8">
              <w:rPr>
                <w:rFonts w:eastAsia="Times New Roman"/>
              </w:rPr>
              <w:t>8</w:t>
            </w:r>
            <w:r w:rsidR="005A5E6C">
              <w:rPr>
                <w:rFonts w:eastAsia="Times New Roman"/>
              </w:rPr>
              <w:t>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544518">
              <w:rPr>
                <w:rFonts w:eastAsia="Times New Roman"/>
              </w:rPr>
              <w:t>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D591E">
              <w:rPr>
                <w:rFonts w:eastAsia="Times New Roman"/>
              </w:rPr>
              <w:t>1 600 000,00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A23B8F" w:rsidRDefault="00DF1CD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AD591E">
              <w:rPr>
                <w:rFonts w:eastAsia="Times New Roman"/>
              </w:rPr>
              <w:t>1 600 000,00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5A5E6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A23B8F" w:rsidRDefault="005A5E6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Default="005A5E6C">
            <w:r w:rsidRPr="004136D7">
              <w:rPr>
                <w:rFonts w:eastAsia="Times New Roman"/>
              </w:rPr>
              <w:t>50 000,00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DF1CD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2712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27129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12163">
              <w:rPr>
                <w:rFonts w:eastAsia="Times New Roman"/>
                <w:color w:val="000000"/>
              </w:rPr>
              <w:t>391</w:t>
            </w:r>
            <w:r w:rsidRPr="00012163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5A5E6C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>
            <w:r w:rsidRPr="00C01408">
              <w:rPr>
                <w:rFonts w:eastAsia="Times New Roman"/>
              </w:rPr>
              <w:t>51 000 000,00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451B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8451B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1BA" w:rsidRPr="00A23B8F" w:rsidRDefault="008451B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51BA" w:rsidRPr="00A23B8F" w:rsidRDefault="008451B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BA" w:rsidRDefault="008451BA">
            <w:r w:rsidRPr="00904C4C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587"/>
        <w:gridCol w:w="5674"/>
        <w:gridCol w:w="1677"/>
        <w:gridCol w:w="866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Приложение </w:t>
            </w:r>
            <w:r w:rsidR="008950CF">
              <w:t>8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</w:t>
            </w:r>
            <w:r w:rsidR="008451BA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8451BA">
            <w:pPr>
              <w:jc w:val="center"/>
            </w:pPr>
            <w:r w:rsidRPr="00A23B8F">
              <w:t xml:space="preserve">                  период 202</w:t>
            </w:r>
            <w:r w:rsidR="008451BA">
              <w:t>3</w:t>
            </w:r>
            <w:r w:rsidRPr="00A23B8F">
              <w:t xml:space="preserve"> и 202</w:t>
            </w:r>
            <w:r w:rsidR="008451BA">
              <w:t>4</w:t>
            </w:r>
            <w:r w:rsidRPr="00A23B8F">
              <w:t>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</w:t>
      </w:r>
      <w:r w:rsidR="008451BA">
        <w:rPr>
          <w:b/>
        </w:rPr>
        <w:t>3</w:t>
      </w:r>
      <w:r w:rsidRPr="00A23B8F">
        <w:rPr>
          <w:b/>
        </w:rPr>
        <w:t xml:space="preserve"> и 202</w:t>
      </w:r>
      <w:r w:rsidR="008451BA">
        <w:rPr>
          <w:b/>
        </w:rPr>
        <w:t>4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214"/>
              <w:gridCol w:w="1083"/>
              <w:gridCol w:w="1417"/>
              <w:gridCol w:w="1134"/>
              <w:gridCol w:w="1701"/>
              <w:gridCol w:w="1701"/>
            </w:tblGrid>
            <w:tr w:rsidR="00296336" w:rsidRPr="00A23B8F" w:rsidTr="00C92DC4">
              <w:trPr>
                <w:trHeight w:val="262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8950CF">
                    <w:rPr>
                      <w:rFonts w:eastAsia="Times New Roman"/>
                      <w:color w:val="000000"/>
                    </w:rPr>
                    <w:t>3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8950CF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5715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864 451</w:t>
                  </w:r>
                  <w:r w:rsidR="008451BA">
                    <w:rPr>
                      <w:rFonts w:eastAsia="Times New Roman"/>
                      <w:color w:val="000000"/>
                    </w:rPr>
                    <w:t>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5715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882 644,58</w:t>
                  </w:r>
                </w:p>
              </w:tc>
            </w:tr>
            <w:tr w:rsidR="00296336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ind w:left="-348" w:firstLine="348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571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784 145,90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5715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817 644,58</w:t>
                  </w:r>
                </w:p>
              </w:tc>
            </w:tr>
            <w:tr w:rsidR="00985715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5715" w:rsidRPr="00A23B8F" w:rsidRDefault="0098571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985715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784 145,90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985715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817 644,58</w:t>
                  </w:r>
                </w:p>
              </w:tc>
            </w:tr>
            <w:tr w:rsidR="00985715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5715" w:rsidRPr="00A23B8F" w:rsidRDefault="0098571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985715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784 145,90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985715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817 644,58</w:t>
                  </w:r>
                </w:p>
              </w:tc>
            </w:tr>
            <w:tr w:rsidR="0098571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5715" w:rsidRPr="00A23B8F" w:rsidRDefault="0098571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985715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784 145,90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985715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817 644,58</w:t>
                  </w:r>
                </w:p>
              </w:tc>
            </w:tr>
            <w:tr w:rsidR="00296336" w:rsidRPr="00A23B8F" w:rsidTr="00C92DC4">
              <w:trPr>
                <w:trHeight w:val="469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5715" w:rsidRPr="00A23B8F" w:rsidRDefault="0098571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588 191,20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571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605 649,58</w:t>
                  </w:r>
                </w:p>
              </w:tc>
            </w:tr>
            <w:tr w:rsidR="008A2F13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1F3699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588 191,20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1F3699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605 649,58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A2F13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211 260,00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A2F13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211 995,00</w:t>
                  </w:r>
                </w:p>
              </w:tc>
            </w:tr>
            <w:tr w:rsidR="008A2F13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1F3699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211 260,00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A2F13" w:rsidRPr="00A23B8F" w:rsidRDefault="008A2F13" w:rsidP="001F3699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211 995,00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8451BA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Default="008451BA">
                  <w:r w:rsidRPr="008B38D2"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</w:tr>
            <w:tr w:rsidR="008451BA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Default="008451BA">
                  <w:r w:rsidRPr="008B38D2">
                    <w:rPr>
                      <w:rFonts w:eastAsia="Times New Roman"/>
                      <w:color w:val="000000"/>
                    </w:rPr>
                    <w:t>15 000,00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626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</w:t>
                  </w:r>
                  <w:r w:rsidR="00C92DC4">
                    <w:rPr>
                      <w:rFonts w:eastAsia="Times New Roman"/>
                      <w:color w:val="000000"/>
                    </w:rPr>
                    <w:t xml:space="preserve"> и стихийных бедствий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BF4168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11 006 703,80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10 688 245,42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146CB1"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  <w:t>Транспорт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27129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271295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="00271295"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71295"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146CB1" w:rsidRDefault="001629A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629A5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 w:rsidP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1629A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29A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FC14B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C92DC4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C92DC4" w:rsidRPr="00A23B8F" w:rsidTr="00C92DC4">
              <w:trPr>
                <w:trHeight w:val="46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10 126 703,80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9 808 245,42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«Капитальный ремонт асфальтобетонного </w:t>
                  </w:r>
                  <w:proofErr w:type="gramStart"/>
                  <w:r w:rsidR="00296336"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="00296336"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C92DC4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2 245 203,80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DE2147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1 868 145,42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«Ремонт и содержание автомобильных дорог общего 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lastRenderedPageBreak/>
                    <w:t>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  <w:r w:rsidR="00FC14B6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7 940 100,00</w:t>
                  </w:r>
                </w:p>
              </w:tc>
            </w:tr>
            <w:tr w:rsidR="00CC72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</w:tr>
            <w:tr w:rsidR="00CC7295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 xml:space="preserve">5 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</w:tr>
            <w:tr w:rsidR="00CC7295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A73C8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CC7295" w:rsidRPr="00A23B8F">
                    <w:rPr>
                      <w:rFonts w:eastAsia="Times New Roman"/>
                      <w:color w:val="000000"/>
                    </w:rPr>
                    <w:t> 000 000,00</w:t>
                  </w:r>
                </w:p>
              </w:tc>
            </w:tr>
            <w:tr w:rsidR="00296336" w:rsidRPr="00A23B8F" w:rsidTr="00C92DC4">
              <w:trPr>
                <w:trHeight w:val="313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2 940 100,00</w:t>
                  </w:r>
                </w:p>
              </w:tc>
            </w:tr>
            <w:tr w:rsidR="00A73C8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2 940 100,00</w:t>
                  </w:r>
                </w:p>
              </w:tc>
            </w:tr>
            <w:tr w:rsidR="00A73C8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2 881 500,00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163E4D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2 940 100,00</w:t>
                  </w:r>
                </w:p>
              </w:tc>
            </w:tr>
            <w:tr w:rsidR="008956F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600 000,00</w:t>
                  </w:r>
                </w:p>
              </w:tc>
            </w:tr>
            <w:tr w:rsidR="008956F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A73C89" w:rsidP="00AC2183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163E4D">
                  <w:r>
                    <w:t>500 000,00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 w:rsidP="00163E4D">
                  <w: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 w:rsidP="00163E4D">
                  <w:r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Разработка генеральных планов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146CB1" w:rsidRDefault="00163E4D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7B66CE" w:rsidRDefault="00163E4D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146CB1" w:rsidRDefault="00163E4D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D14848">
                    <w:t>100 000,00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9 918 400,00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9 910 000,00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</w:tr>
            <w:tr w:rsidR="00163E4D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7A3349">
                    <w:rPr>
                      <w:rFonts w:eastAsia="Times New Roman"/>
                      <w:color w:val="000000"/>
                    </w:rPr>
                    <w:t>310 000,00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163E4D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163E4D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3E4D" w:rsidRPr="00A23B8F" w:rsidRDefault="00163E4D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Pr="00A23B8F" w:rsidRDefault="00163E4D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3E4D" w:rsidRDefault="00163E4D">
                  <w:r w:rsidRPr="00097FE2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0B18A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E4D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</w:tr>
            <w:tr w:rsidR="00C92DC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Pr="00A23B8F" w:rsidRDefault="00C92DC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Default="00C92DC4" w:rsidP="00DE214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92DC4" w:rsidRDefault="00C92DC4" w:rsidP="00DE2147">
                  <w:r w:rsidRPr="003C43C7">
                    <w:rPr>
                      <w:rFonts w:eastAsia="Times New Roman"/>
                      <w:color w:val="000000"/>
                    </w:rPr>
                    <w:t>2 740 000,00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865700">
                    <w:t>140 000,00</w:t>
                  </w:r>
                </w:p>
              </w:tc>
            </w:tr>
            <w:tr w:rsidR="00745F5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E872E7" w:rsidP="00AC2183">
                  <w:r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E872E7" w:rsidP="00AC2183">
                  <w:r>
                    <w:t>2 600 000,00</w:t>
                  </w:r>
                </w:p>
              </w:tc>
            </w:tr>
            <w:tr w:rsidR="00E872E7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</w:tr>
            <w:tr w:rsidR="00E872E7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0D17A6">
                    <w:t>2 600 000,00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6 868 400,00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6 860 000,00</w:t>
                  </w:r>
                </w:p>
              </w:tc>
            </w:tr>
            <w:tr w:rsidR="00E872E7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E872E7" w:rsidRPr="00A23B8F" w:rsidTr="00C92DC4">
              <w:trPr>
                <w:trHeight w:val="520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7B66CE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745F55" w:rsidRPr="00A23B8F">
                    <w:rPr>
                      <w:rFonts w:eastAsia="Times New Roman"/>
                      <w:color w:val="000000"/>
                    </w:rPr>
                    <w:t xml:space="preserve">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7B66CE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7B66CE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484</w:t>
                  </w:r>
                  <w:r w:rsidR="00AB2FBF"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7B66CE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AB2FBF" w:rsidRPr="00A23B8F">
                    <w:rPr>
                      <w:rFonts w:eastAsia="Times New Roman"/>
                      <w:color w:val="000000"/>
                    </w:rPr>
                    <w:t xml:space="preserve">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296336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B66CE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>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B66CE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50A52"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50A52"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872E7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50A52">
                    <w:rPr>
                      <w:rFonts w:eastAsia="Times New Roman"/>
                      <w:color w:val="000000"/>
                    </w:rPr>
                    <w:t>8 400,00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6 800 000,00</w:t>
                  </w:r>
                </w:p>
              </w:tc>
            </w:tr>
            <w:tr w:rsidR="00296336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4 600 000,00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DA5B7A">
                    <w:rPr>
                      <w:rFonts w:eastAsia="Times New Roman"/>
                      <w:color w:val="000000"/>
                    </w:rPr>
                    <w:t>4 450 000,00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 кроме некоммерческих организаций)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,и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C67609" w:rsidP="00AC2183">
                  <w:r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C67609" w:rsidP="00AC2183">
                  <w:r>
                    <w:t>350 000,00</w:t>
                  </w:r>
                </w:p>
              </w:tc>
            </w:tr>
            <w:tr w:rsidR="00C6760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454C3A">
                    <w:t>350 000,00</w:t>
                  </w:r>
                </w:p>
              </w:tc>
            </w:tr>
            <w:tr w:rsidR="00296336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1 800 000,00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ёмуниципального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200 000,00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EF6AC9">
                    <w:t>200 000,00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="00892574"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</w:tr>
            <w:tr w:rsidR="00C6760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C6760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892574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892574"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</w:tr>
            <w:tr w:rsidR="00C67609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6760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67609" w:rsidRPr="00A23B8F" w:rsidTr="00C92DC4">
              <w:trPr>
                <w:trHeight w:val="391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892574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C67609" w:rsidP="00AC2183">
                  <w:r>
                    <w:t>100 000,00</w:t>
                  </w:r>
                </w:p>
              </w:tc>
            </w:tr>
            <w:tr w:rsidR="00C67609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массовый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 xml:space="preserve">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C67609" w:rsidRPr="00A23B8F" w:rsidTr="00C92DC4">
              <w:trPr>
                <w:trHeight w:val="235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Pr="00A23B8F" w:rsidRDefault="00C6760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67609" w:rsidRDefault="00C67609">
                  <w:r w:rsidRPr="003656B4">
                    <w:t>100 000,00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C92DC4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</w:t>
                  </w:r>
                  <w:r w:rsidR="00C92DC4">
                    <w:rPr>
                      <w:rFonts w:eastAsia="Times New Roman"/>
                      <w:color w:val="000000"/>
                    </w:rPr>
                    <w:t>(</w:t>
                  </w:r>
                  <w:r w:rsidRPr="00A23B8F">
                    <w:rPr>
                      <w:rFonts w:eastAsia="Times New Roman"/>
                      <w:color w:val="000000"/>
                    </w:rPr>
                    <w:t>МУНИЦИПАЛЬНОГО</w:t>
                  </w:r>
                  <w:r w:rsidR="00C92DC4">
                    <w:rPr>
                      <w:rFonts w:eastAsia="Times New Roman"/>
                      <w:color w:val="000000"/>
                    </w:rPr>
                    <w:t>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</w:t>
                  </w:r>
                  <w:r w:rsidR="00DE2147" w:rsidRPr="00A23B8F">
                    <w:rPr>
                      <w:rFonts w:eastAsia="Times New Roman"/>
                      <w:color w:val="000000"/>
                    </w:rPr>
                    <w:t xml:space="preserve">государственного </w:t>
                  </w:r>
                  <w:r w:rsidR="00C92DC4">
                    <w:rPr>
                      <w:rFonts w:eastAsia="Times New Roman"/>
                      <w:color w:val="000000"/>
                    </w:rPr>
                    <w:t>(муниципального)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внутреннего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157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C92DC4">
              <w:trPr>
                <w:trHeight w:val="92"/>
              </w:trPr>
              <w:tc>
                <w:tcPr>
                  <w:tcW w:w="32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6760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6760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C6760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67609">
        <w:rPr>
          <w:rFonts w:eastAsia="Times New Roman"/>
          <w:b/>
        </w:rPr>
        <w:t>2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9 188 378,10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9 188 378,10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2 067 378,10</w:t>
            </w:r>
          </w:p>
        </w:tc>
      </w:tr>
      <w:tr w:rsidR="003157E7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A23B8F" w:rsidRDefault="003157E7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05510C" w:rsidRDefault="003157E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05510C" w:rsidRDefault="003157E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1C2F46">
              <w:rPr>
                <w:rFonts w:eastAsia="Times New Roman"/>
              </w:rPr>
              <w:t>2 067 378,10</w:t>
            </w:r>
          </w:p>
        </w:tc>
      </w:tr>
      <w:tr w:rsidR="003157E7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A23B8F" w:rsidRDefault="003157E7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05510C" w:rsidRDefault="003157E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05510C" w:rsidRDefault="003157E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1C2F46">
              <w:rPr>
                <w:rFonts w:eastAsia="Times New Roman"/>
              </w:rPr>
              <w:t>2 067 378,10</w:t>
            </w:r>
          </w:p>
        </w:tc>
      </w:tr>
      <w:tr w:rsidR="003157E7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A23B8F" w:rsidRDefault="003157E7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05510C" w:rsidRDefault="003157E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05510C" w:rsidRDefault="003157E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1C2F46">
              <w:rPr>
                <w:rFonts w:eastAsia="Times New Roman"/>
              </w:rPr>
              <w:t>2 067 378,10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B52B2B">
              <w:rPr>
                <w:rFonts w:eastAsia="Times New Roman"/>
              </w:rPr>
              <w:t> 821 000,00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52B2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B52B2B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D1750E">
              <w:rPr>
                <w:rFonts w:eastAsia="Times New Roman"/>
              </w:rPr>
              <w:t>2 821 000,00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A23B8F" w:rsidRDefault="00B52B2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Default="00B52B2B">
            <w:r w:rsidRPr="00D1750E">
              <w:rPr>
                <w:rFonts w:eastAsia="Times New Roman"/>
              </w:rPr>
              <w:t>2 821 000,00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DE2147">
        <w:trPr>
          <w:cantSplit/>
          <w:trHeight w:val="277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BB4350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13 371</w:t>
            </w:r>
            <w:r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DC148A" w:rsidP="0043171E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4A5E03">
              <w:rPr>
                <w:rFonts w:eastAsia="Times New Roman"/>
                <w:lang w:val="en-US"/>
              </w:rPr>
              <w:t>13 371</w:t>
            </w:r>
            <w:r w:rsidRPr="004A5E03">
              <w:rPr>
                <w:rFonts w:eastAsia="Times New Roman"/>
              </w:rPr>
              <w:t>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51 010 000,00</w:t>
            </w:r>
          </w:p>
        </w:tc>
      </w:tr>
      <w:tr w:rsidR="0043171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3157E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51 000 000,00</w:t>
            </w:r>
          </w:p>
        </w:tc>
      </w:tr>
      <w:tr w:rsidR="003157E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pPr>
              <w:rPr>
                <w:rFonts w:eastAsia="Times New Roman"/>
                <w:color w:val="000000"/>
              </w:rPr>
            </w:pPr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6550D1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3157E7">
            <w:r w:rsidRPr="00FF15C6">
              <w:rPr>
                <w:rFonts w:eastAsia="Times New Roman"/>
              </w:rPr>
              <w:t>51 000 000,00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BB4350" w:rsidRPr="00A23B8F">
              <w:rPr>
                <w:rFonts w:eastAsia="Times New Roman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DC148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A23B8F" w:rsidRDefault="00DC148A" w:rsidP="00003B0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8A" w:rsidRPr="00DC148A" w:rsidRDefault="00DC148A" w:rsidP="00003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48A" w:rsidRDefault="00DC148A" w:rsidP="00003B08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A949B5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BB4350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6C238D" w:rsidRPr="00A23B8F">
              <w:rPr>
                <w:rFonts w:eastAsia="Times New Roman"/>
              </w:rPr>
              <w:t> 400,00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B3652D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784 145,90</w:t>
            </w:r>
          </w:p>
        </w:tc>
      </w:tr>
      <w:tr w:rsidR="003B798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988" w:rsidRDefault="003B7988">
            <w:r w:rsidRPr="005108DB">
              <w:rPr>
                <w:rFonts w:eastAsia="Times New Roman"/>
              </w:rPr>
              <w:t>784 145,90</w:t>
            </w:r>
          </w:p>
        </w:tc>
      </w:tr>
      <w:tr w:rsidR="003B7988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88" w:rsidRPr="00A23B8F" w:rsidRDefault="003B798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988" w:rsidRDefault="003B7988">
            <w:r w:rsidRPr="005108DB">
              <w:rPr>
                <w:rFonts w:eastAsia="Times New Roman"/>
              </w:rPr>
              <w:t>784 145,90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Default="007558FE" w:rsidP="002519F4">
            <w:pPr>
              <w:rPr>
                <w:rFonts w:eastAsia="Times New Roman"/>
              </w:rPr>
            </w:pPr>
          </w:p>
          <w:p w:rsidR="006F4E23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573 245,9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DC148A">
              <w:rPr>
                <w:rFonts w:eastAsia="Times New Roman"/>
              </w:rPr>
              <w:t>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3B798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5C261E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10C4F" w:rsidRPr="00A23B8F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>0</w:t>
            </w:r>
            <w:r w:rsidR="00110C4F" w:rsidRPr="00A23B8F">
              <w:rPr>
                <w:rFonts w:eastAsia="Times New Roman"/>
              </w:rPr>
              <w:t>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51331C" w:rsidP="002519F4">
            <w:r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E5179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10C4F"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6F4E23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3" w:rsidRPr="00146CB1" w:rsidRDefault="006F4E23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D14FD3">
              <w:rPr>
                <w:rFonts w:eastAsia="Times New Roman"/>
              </w:rPr>
              <w:t>100 000,00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46B6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9 775 000,00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21EC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021EC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CB" w:rsidRPr="00A23B8F" w:rsidRDefault="00021ECB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1ECB" w:rsidRDefault="00021ECB">
            <w:r w:rsidRPr="00E43296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46B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927823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E297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3E2977">
            <w:r w:rsidRPr="00294721">
              <w:rPr>
                <w:rFonts w:eastAsia="Times New Roman"/>
              </w:rPr>
              <w:t>2 600 000,00</w:t>
            </w:r>
          </w:p>
        </w:tc>
      </w:tr>
      <w:tr w:rsidR="003E297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77" w:rsidRPr="00A23B8F" w:rsidRDefault="003E297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977" w:rsidRDefault="003E2977">
            <w:r w:rsidRPr="00294721">
              <w:rPr>
                <w:rFonts w:eastAsia="Times New Roman"/>
              </w:rPr>
              <w:t>2 600 000,00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DE2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4 350 000,00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4F24C9">
              <w:rPr>
                <w:rFonts w:eastAsia="Times New Roman"/>
              </w:rPr>
              <w:t>4 350 000,00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4F24C9">
              <w:rPr>
                <w:rFonts w:eastAsia="Times New Roman"/>
              </w:rPr>
              <w:t>4 350 000,00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ED7502">
              <w:rPr>
                <w:rFonts w:eastAsia="Times New Roman"/>
              </w:rPr>
              <w:t>350 000,00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</w:t>
            </w:r>
            <w:r w:rsidR="00927823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387DB2">
              <w:rPr>
                <w:rFonts w:eastAsia="Times New Roman"/>
              </w:rPr>
              <w:t>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903B90">
              <w:rPr>
                <w:rFonts w:eastAsia="Times New Roman"/>
              </w:rPr>
              <w:t>1 600 000,00</w:t>
            </w:r>
          </w:p>
        </w:tc>
      </w:tr>
      <w:tr w:rsidR="008E75A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6" w:rsidRPr="00A23B8F" w:rsidRDefault="008E75A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A6" w:rsidRDefault="008E75A6">
            <w:r w:rsidRPr="00903B90">
              <w:rPr>
                <w:rFonts w:eastAsia="Times New Roman"/>
              </w:rPr>
              <w:t>1 600 000,00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9278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  <w:tr w:rsidR="009278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823" w:rsidRPr="00A23B8F" w:rsidRDefault="009278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23" w:rsidRDefault="00927823">
            <w:r w:rsidRPr="00901802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3A6F8F" w:rsidRDefault="003A6F8F" w:rsidP="003A6F8F">
            <w:pPr>
              <w:jc w:val="center"/>
            </w:pPr>
          </w:p>
          <w:p w:rsidR="00CA0A6A" w:rsidRPr="00A23B8F" w:rsidRDefault="00CA0A6A" w:rsidP="003A6F8F">
            <w:pPr>
              <w:jc w:val="center"/>
            </w:pPr>
            <w:r w:rsidRPr="00A23B8F">
              <w:t>Приложение 1</w:t>
            </w:r>
            <w:r w:rsidR="003A6F8F">
              <w:t>0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</w:t>
            </w:r>
            <w:r w:rsidR="006550D1">
              <w:t xml:space="preserve">                 области на 2022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6550D1">
            <w:pPr>
              <w:jc w:val="center"/>
            </w:pPr>
            <w:r w:rsidRPr="00A23B8F">
              <w:t xml:space="preserve">                  период 202</w:t>
            </w:r>
            <w:r w:rsidR="006550D1">
              <w:t>3</w:t>
            </w:r>
            <w:r w:rsidRPr="00A23B8F">
              <w:t xml:space="preserve"> и 202</w:t>
            </w:r>
            <w:r w:rsidR="006550D1">
              <w:t>4</w:t>
            </w:r>
            <w:r w:rsidRPr="00A23B8F">
              <w:t xml:space="preserve">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="006550D1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6550D1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CA0A6A" w:rsidRPr="00A23B8F" w:rsidTr="000A6F66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3A6F8F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3A6F8F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="00CA0A6A"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CA0A6A"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892DC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190D38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90D38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Закупка товаров, работ и услуг для обеспечения </w:t>
            </w:r>
            <w:r w:rsidRPr="00A23B8F">
              <w:rPr>
                <w:rFonts w:eastAsia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190D38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D38" w:rsidRPr="00A23B8F" w:rsidRDefault="00190D3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892DCD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2 245 203,80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0D38" w:rsidRPr="00A23B8F" w:rsidRDefault="00190D38" w:rsidP="00D4325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1 868 145,42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CA0A6A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7 940 100,00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30445E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6550D1" w:rsidP="00AC2183">
            <w:r>
              <w:t>5 000 000,00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6550D1" w:rsidP="00AC2183">
            <w:r>
              <w:t>5 000 000,00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Default="006550D1">
            <w:r w:rsidRPr="007E5ECC">
              <w:t>5 000 000,00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CA0A6A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6550D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892DCD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6550D1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6550D1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892DCD" w:rsidP="00892D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6550D1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892DCD" w:rsidP="006550D1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Pr="00892DCD">
              <w:rPr>
                <w:rFonts w:eastAsia="Times New Roman"/>
              </w:rPr>
              <w:t>4</w:t>
            </w:r>
            <w:r w:rsidR="006550D1" w:rsidRPr="00892DCD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190D38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6550D1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F1C4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6F1C4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</w:t>
            </w:r>
            <w:r w:rsidR="00233AEC"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6F1C43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520F21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233AEC"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233AE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520F21" w:rsidRPr="00A23B8F">
              <w:rPr>
                <w:rFonts w:eastAsia="Times New Roman"/>
                <w:color w:val="000000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EA4D71" w:rsidP="00AC2183">
            <w:r>
              <w:rPr>
                <w:rFonts w:eastAsia="Times New Roman"/>
                <w:color w:val="000000"/>
              </w:rPr>
              <w:t>484</w:t>
            </w:r>
            <w:r w:rsidR="00520F21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EA4D71" w:rsidP="00AC2183">
            <w:r>
              <w:rPr>
                <w:rFonts w:eastAsia="Times New Roman"/>
                <w:color w:val="000000"/>
              </w:rPr>
              <w:t>484</w:t>
            </w:r>
            <w:r w:rsidR="00520F21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233AEC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233AEC">
              <w:rPr>
                <w:rFonts w:eastAsia="Times New Roman"/>
                <w:color w:val="000000"/>
              </w:rPr>
              <w:t>Комплекс процессных мероприятий</w:t>
            </w:r>
            <w:r w:rsidR="00233AEC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6F1C43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3F548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 xml:space="preserve">Расходы на обеспечение деятельности полномочий </w:t>
            </w:r>
            <w:r w:rsidRPr="00233AEC">
              <w:rPr>
                <w:rFonts w:eastAsia="Times New Roman"/>
              </w:rPr>
              <w:lastRenderedPageBreak/>
              <w:t>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233AEC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lastRenderedPageBreak/>
              <w:t>514</w:t>
            </w:r>
            <w:r w:rsidR="006F1C43" w:rsidRPr="00233AEC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>
            <w:r w:rsidRPr="00233AE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 w:rsidP="00AC2183">
            <w:pPr>
              <w:rPr>
                <w:rFonts w:eastAsia="Times New Roman"/>
                <w:color w:val="000000"/>
              </w:rPr>
            </w:pPr>
            <w:r w:rsidRPr="00233AEC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722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233AEC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51</w:t>
            </w:r>
            <w:r w:rsidRPr="00233AEC">
              <w:rPr>
                <w:rFonts w:eastAsia="Times New Roman"/>
              </w:rPr>
              <w:t>4</w:t>
            </w:r>
            <w:r w:rsidR="006F1C43" w:rsidRPr="00233AEC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233AEC" w:rsidRDefault="006F1C43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>
            <w:r w:rsidRPr="00233AE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233AEC" w:rsidRDefault="006F1C43" w:rsidP="00AC2183">
            <w:pPr>
              <w:rPr>
                <w:rFonts w:eastAsia="Times New Roman"/>
                <w:color w:val="000000"/>
              </w:rPr>
            </w:pPr>
            <w:r w:rsidRPr="00233AEC">
              <w:rPr>
                <w:rFonts w:eastAsia="Times New Roman"/>
                <w:color w:val="000000"/>
              </w:rPr>
              <w:t>0,00</w:t>
            </w:r>
          </w:p>
        </w:tc>
      </w:tr>
      <w:tr w:rsidR="006F1C43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6F1C43" w:rsidRPr="00146CB1">
              <w:rPr>
                <w:rFonts w:eastAsia="Times New Roman"/>
                <w:sz w:val="18"/>
                <w:szCs w:val="18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C43" w:rsidRPr="00146CB1" w:rsidRDefault="006F1C43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3F548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AC07DA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AC07DA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AC07D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7DA" w:rsidRPr="00A23B8F" w:rsidRDefault="00AC07D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AC07D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7DA" w:rsidRPr="00A23B8F" w:rsidRDefault="00AC07D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07DA" w:rsidRPr="00A23B8F" w:rsidRDefault="00AC07DA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6F1C43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AC07DA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AC07DA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211 995,00</w:t>
            </w:r>
          </w:p>
        </w:tc>
      </w:tr>
      <w:tr w:rsidR="001F3699" w:rsidRPr="00A23B8F" w:rsidTr="000A6F66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3699" w:rsidRPr="00A23B8F" w:rsidRDefault="001F369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3699" w:rsidRPr="00A23B8F" w:rsidRDefault="001F369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3699" w:rsidRPr="00A23B8F" w:rsidRDefault="001F369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211 995,00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оплату процентов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900120">
              <w:t>100 000,00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500 000,00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013C63">
              <w:t>500 000,00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</w:t>
            </w:r>
            <w:r w:rsidRPr="00A23B8F">
              <w:rPr>
                <w:rFonts w:eastAsia="Times New Roman"/>
                <w:color w:val="000000"/>
              </w:rPr>
              <w:lastRenderedPageBreak/>
              <w:t>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146CB1" w:rsidRDefault="00377F31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</w:tr>
      <w:tr w:rsidR="00377F31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146CB1" w:rsidRDefault="00377F31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C347FF">
              <w:rPr>
                <w:rFonts w:eastAsia="Times New Roman"/>
                <w:color w:val="000000"/>
              </w:rPr>
              <w:t>100 000,00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77F3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465A43">
              <w:rPr>
                <w:rFonts w:eastAsia="Times New Roman"/>
                <w:color w:val="000000"/>
              </w:rPr>
              <w:t>10 000,00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656053">
              <w:rPr>
                <w:rFonts w:eastAsia="Times New Roman"/>
                <w:color w:val="000000"/>
              </w:rPr>
              <w:t>140 000,00</w:t>
            </w:r>
          </w:p>
        </w:tc>
      </w:tr>
      <w:tr w:rsidR="005B5880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5B5880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</w:tr>
      <w:tr w:rsidR="005B5880" w:rsidRPr="00A23B8F" w:rsidTr="00701905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880" w:rsidRPr="00146CB1" w:rsidRDefault="005B5880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A4503A">
              <w:rPr>
                <w:rFonts w:eastAsia="Times New Roman"/>
                <w:color w:val="000000"/>
              </w:rPr>
              <w:t>2 600 000,00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8C23F5">
              <w:rPr>
                <w:rFonts w:eastAsia="Times New Roman"/>
                <w:color w:val="000000"/>
              </w:rPr>
              <w:t>4 450 000,00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2C682B">
              <w:rPr>
                <w:rFonts w:eastAsia="Times New Roman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350 000,00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7858B4">
              <w:t>350 000,00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5B5880" w:rsidP="00AC2183">
            <w:r>
              <w:t>200 000,00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</w:tr>
      <w:tr w:rsidR="005B588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Pr="00A23B8F" w:rsidRDefault="005B5880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880" w:rsidRDefault="005B5880">
            <w:r w:rsidRPr="00BE6FDE">
              <w:t>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FE5179" w:rsidP="00AC2183">
            <w: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FE5179" w:rsidP="00AC2183">
            <w:r>
              <w:t>50 000,00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0A6F66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FE517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FE517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FE517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15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FE5179">
        <w:rPr>
          <w:rFonts w:eastAsia="Times New Roman"/>
          <w:b/>
        </w:rPr>
        <w:t>2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01905">
              <w:rPr>
                <w:rFonts w:eastAsia="Times New Roman"/>
              </w:rPr>
              <w:t>1 398 154,10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90D38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9 928 378,10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9 048 378,10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66720">
              <w:rPr>
                <w:rFonts w:eastAsia="Times New Roman"/>
              </w:rPr>
              <w:t>9 048 378,10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66720">
              <w:rPr>
                <w:rFonts w:eastAsia="Times New Roman"/>
              </w:rPr>
              <w:t>9 048 378,10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2 067 378,10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5735C">
              <w:rPr>
                <w:rFonts w:eastAsia="Times New Roman"/>
              </w:rPr>
              <w:t>2 067 378,10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5735C">
              <w:rPr>
                <w:rFonts w:eastAsia="Times New Roman"/>
              </w:rPr>
              <w:t>2 067 378,10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5735C">
              <w:rPr>
                <w:rFonts w:eastAsia="Times New Roman"/>
              </w:rPr>
              <w:t>2 067 378,10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01905">
              <w:rPr>
                <w:rFonts w:eastAsia="Times New Roman"/>
              </w:rPr>
              <w:t> 821 000,00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01905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19281C">
              <w:rPr>
                <w:rFonts w:eastAsia="Times New Roman"/>
              </w:rPr>
              <w:t>2 821 000,00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01905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19281C">
              <w:rPr>
                <w:rFonts w:eastAsia="Times New Roman"/>
              </w:rPr>
              <w:t>2 821 000,00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942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DC148A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FD11C4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61 256 771,00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lastRenderedPageBreak/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994965">
              <w:rPr>
                <w:rFonts w:eastAsia="Times New Roman"/>
              </w:rPr>
              <w:t>310 000,00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337AB6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2 778 371,00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C942E4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DC148A" w:rsidP="00233AEC">
            <w:pPr>
              <w:rPr>
                <w:rFonts w:eastAsia="Times New Roman"/>
                <w:bCs/>
                <w:sz w:val="18"/>
                <w:szCs w:val="18"/>
              </w:rPr>
            </w:pPr>
            <w:r w:rsidRPr="00DC148A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6752B3">
              <w:rPr>
                <w:rFonts w:eastAsia="Times New Roman"/>
              </w:rPr>
              <w:t>13 371,00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2 765 000,00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 w:rsidP="00DD43A1">
            <w:r w:rsidRPr="00181A57">
              <w:rPr>
                <w:rFonts w:eastAsia="Times New Roman"/>
              </w:rPr>
              <w:t>16</w:t>
            </w:r>
            <w:r w:rsidR="00DD43A1">
              <w:rPr>
                <w:rFonts w:eastAsia="Times New Roman"/>
              </w:rPr>
              <w:t>5</w:t>
            </w:r>
            <w:r w:rsidRPr="00181A57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C2043">
              <w:rPr>
                <w:rFonts w:eastAsia="Times New Roman"/>
              </w:rPr>
              <w:t>2 600 000,00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8C2043">
              <w:rPr>
                <w:rFonts w:eastAsia="Times New Roman"/>
              </w:rPr>
              <w:t>2 600 000,00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7 168 400,00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626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C14B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2256A" w:rsidRPr="00A23B8F">
              <w:rPr>
                <w:rFonts w:eastAsia="Times New Roman"/>
              </w:rPr>
              <w:t>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6269E4" w:rsidRPr="00A23B8F">
              <w:rPr>
                <w:rFonts w:eastAsia="Times New Roman"/>
                <w:bCs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A23B8F" w:rsidRDefault="006269E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A23B8F" w:rsidRDefault="006269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4F7FAC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269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="00C2256A" w:rsidRPr="00A23B8F">
              <w:rPr>
                <w:rFonts w:eastAsia="Times New Roman"/>
              </w:rPr>
              <w:t> 400,00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DF6FBF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269E4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="006269E4"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A23B8F" w:rsidRDefault="006269E4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6269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9E4" w:rsidRPr="00146CB1" w:rsidRDefault="006269E4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Pr="00DF6FBF" w:rsidRDefault="00DF6FBF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</w:t>
            </w:r>
            <w:r w:rsidR="006269E4" w:rsidRPr="00DF6FBF">
              <w:rPr>
                <w:rFonts w:eastAsia="Times New Roman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69E4" w:rsidRPr="00146CB1" w:rsidRDefault="006269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9E4" w:rsidRDefault="006269E4">
            <w:r w:rsidRPr="00356B07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DF6FBF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lastRenderedPageBreak/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F6FB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DF6FBF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</w:t>
            </w:r>
            <w:r w:rsidR="006269E4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4 350 000,00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D66A27">
              <w:rPr>
                <w:rFonts w:eastAsia="Times New Roman"/>
              </w:rPr>
              <w:t>4 350 000,00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D66A27">
              <w:rPr>
                <w:rFonts w:eastAsia="Times New Roman"/>
              </w:rPr>
              <w:t>4 350 000,00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516C6E">
              <w:rPr>
                <w:rFonts w:eastAsia="Times New Roman"/>
              </w:rPr>
              <w:t>350 000,00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1 800 000,00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632FE">
              <w:rPr>
                <w:rFonts w:eastAsia="Times New Roman"/>
              </w:rPr>
              <w:t>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1A69C1">
              <w:rPr>
                <w:rFonts w:eastAsia="Times New Roman"/>
              </w:rPr>
              <w:t>1 600 000,00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A23B8F" w:rsidRDefault="00DD43A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1A69C1">
              <w:rPr>
                <w:rFonts w:eastAsia="Times New Roman"/>
              </w:rPr>
              <w:t>1 600 000,00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B46A0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1C4F6A">
              <w:rPr>
                <w:rFonts w:eastAsia="Times New Roman"/>
              </w:rPr>
              <w:t>50 000,00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DD43A1">
            <w:r>
              <w:t>51 000 000,00</w:t>
            </w:r>
          </w:p>
        </w:tc>
      </w:tr>
      <w:tr w:rsidR="00DD43A1" w:rsidRPr="00A23B8F" w:rsidTr="00DF6FBF">
        <w:trPr>
          <w:cantSplit/>
          <w:trHeight w:val="33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DC148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003B08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DC148A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>
            <w:r w:rsidRPr="003D7AF9">
              <w:t>51 000 000,00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080683">
              <w:rPr>
                <w:rFonts w:eastAsia="Times New Roman"/>
              </w:rPr>
              <w:t>100 000,00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90D38" w:rsidRDefault="007558FE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)</w:t>
            </w:r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</w:t>
            </w:r>
            <w:r w:rsidR="00676F8C" w:rsidRPr="00A23B8F">
              <w:rPr>
                <w:rFonts w:eastAsia="Times New Roman"/>
                <w:bCs/>
              </w:rPr>
              <w:t xml:space="preserve">государственного </w:t>
            </w:r>
            <w:r w:rsidR="00190D38"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lastRenderedPageBreak/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D43A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811 </w:t>
            </w:r>
            <w:r w:rsidR="006270A3">
              <w:rPr>
                <w:rFonts w:eastAsia="Times New Roman"/>
              </w:rPr>
              <w:t>145,90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1F3699" w:rsidP="009016CA">
            <w:r>
              <w:rPr>
                <w:rFonts w:eastAsia="Times New Roman"/>
              </w:rPr>
              <w:t>811 145,90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1F3699" w:rsidP="009016CA">
            <w:r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1F369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99" w:rsidRPr="00A23B8F" w:rsidRDefault="001F3699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3699" w:rsidRPr="00A23B8F" w:rsidRDefault="001F369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699" w:rsidRDefault="001F3699">
            <w:r w:rsidRPr="00A64D02">
              <w:t>784 145,90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46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6270A3" w:rsidRDefault="006270A3" w:rsidP="00676F8C">
            <w:pPr>
              <w:jc w:val="center"/>
            </w:pPr>
          </w:p>
          <w:p w:rsidR="006270A3" w:rsidRDefault="006270A3" w:rsidP="00676F8C">
            <w:pPr>
              <w:jc w:val="center"/>
            </w:pPr>
          </w:p>
          <w:p w:rsidR="006270A3" w:rsidRDefault="006270A3" w:rsidP="00676F8C">
            <w:pPr>
              <w:jc w:val="center"/>
            </w:pPr>
          </w:p>
          <w:p w:rsidR="006270A3" w:rsidRDefault="006270A3" w:rsidP="00676F8C">
            <w:pPr>
              <w:jc w:val="center"/>
            </w:pPr>
          </w:p>
          <w:p w:rsidR="006270A3" w:rsidRDefault="006270A3" w:rsidP="00676F8C">
            <w:pPr>
              <w:jc w:val="center"/>
            </w:pPr>
          </w:p>
          <w:p w:rsidR="00E50E04" w:rsidRPr="00A23B8F" w:rsidRDefault="00AC2183" w:rsidP="00676F8C">
            <w:pPr>
              <w:jc w:val="center"/>
            </w:pPr>
            <w:r>
              <w:lastRenderedPageBreak/>
              <w:t>Пр</w:t>
            </w:r>
            <w:r w:rsidR="00E50E04" w:rsidRPr="00A23B8F">
              <w:t>иложение 1</w:t>
            </w:r>
            <w:r w:rsidR="00676F8C">
              <w:t>2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AB46A0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AB46A0">
            <w:pPr>
              <w:jc w:val="center"/>
            </w:pPr>
            <w:r w:rsidRPr="00A23B8F">
              <w:t xml:space="preserve">                  период 202</w:t>
            </w:r>
            <w:r w:rsidR="00AB46A0">
              <w:t>3</w:t>
            </w:r>
            <w:r w:rsidRPr="00A23B8F">
              <w:t xml:space="preserve"> и 202</w:t>
            </w:r>
            <w:r w:rsidR="00AB46A0">
              <w:t>4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AB46A0">
        <w:rPr>
          <w:b/>
        </w:rPr>
        <w:t>3</w:t>
      </w:r>
      <w:r w:rsidRPr="00A23B8F">
        <w:rPr>
          <w:b/>
        </w:rPr>
        <w:t xml:space="preserve"> и 202</w:t>
      </w:r>
      <w:r w:rsidR="00AB46A0">
        <w:rPr>
          <w:b/>
        </w:rPr>
        <w:t>4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</w:t>
            </w:r>
            <w:r w:rsidR="00AB46A0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B46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B537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21 116 108,80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20 789 250,42</w:t>
            </w:r>
          </w:p>
        </w:tc>
      </w:tr>
      <w:tr w:rsidR="004F66E1" w:rsidRPr="00A23B8F" w:rsidTr="004F66E1">
        <w:trPr>
          <w:trHeight w:val="53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8776FB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8776FB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8776FB" w:rsidP="00AC2183">
            <w: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8776FB" w:rsidP="00AC2183">
            <w:r>
              <w:t>15 000,00</w:t>
            </w:r>
          </w:p>
        </w:tc>
      </w:tr>
      <w:tr w:rsidR="008776FB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F012F1"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F012F1">
              <w:t>15 000,00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20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</w:t>
            </w:r>
            <w:r w:rsidR="003C2F65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11 006 703,80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76F8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10 688 245,42</w:t>
            </w:r>
          </w:p>
        </w:tc>
      </w:tr>
      <w:tr w:rsidR="008776FB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676F8C">
        <w:trPr>
          <w:trHeight w:val="1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676F8C">
        <w:trPr>
          <w:trHeight w:val="619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676F8C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676F8C" w:rsidRPr="00A23B8F" w:rsidTr="00DF6FBF">
        <w:trPr>
          <w:trHeight w:val="3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10 126 703,80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9 808 245,42</w:t>
            </w:r>
          </w:p>
        </w:tc>
      </w:tr>
      <w:tr w:rsidR="00DF6FBF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76F8C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D4325C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1 868 145,42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3C53A0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7 940 100,00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 xml:space="preserve">5 </w:t>
            </w:r>
            <w:r w:rsidRPr="00A23B8F">
              <w:rPr>
                <w:rFonts w:eastAsia="Times New Roman"/>
                <w:color w:val="000000"/>
              </w:rPr>
              <w:t>000 000,00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DF6FBF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DF6FBF" w:rsidRPr="00A23B8F" w:rsidTr="00AC2183">
        <w:trPr>
          <w:trHeight w:val="26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600 000,00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4757E">
              <w:t>500 000,00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D43940">
              <w:rPr>
                <w:rFonts w:eastAsia="Times New Roman"/>
                <w:color w:val="000000"/>
              </w:rPr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B13B7C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6440E8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E50707">
              <w:t>2 600 000,00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6 868 400,00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6 860 000,00</w:t>
            </w:r>
          </w:p>
        </w:tc>
      </w:tr>
      <w:tr w:rsidR="00DF6FBF" w:rsidRPr="00A23B8F" w:rsidTr="00AC2183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3C53A0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DF6FBF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3C53A0">
        <w:trPr>
          <w:trHeight w:val="29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3C53A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3C53A0">
        <w:trPr>
          <w:trHeight w:val="35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 w:rsidRPr="003D0E98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DF6FBF" w:rsidRPr="00A23B8F">
              <w:rPr>
                <w:rFonts w:eastAsia="Times New Roman"/>
                <w:color w:val="000000"/>
              </w:rPr>
              <w:t>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F6FBF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F6FBF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566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="00DF6FBF"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566D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6 800 000,00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</w:t>
            </w:r>
            <w:r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D0E98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 600 000,00</w:t>
            </w:r>
          </w:p>
        </w:tc>
      </w:tr>
      <w:tr w:rsidR="00676F8C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223B9D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223B9D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A725D0">
              <w:rPr>
                <w:rFonts w:eastAsia="Times New Roman"/>
                <w:color w:val="000000"/>
              </w:rPr>
              <w:t>4 450 000,00</w:t>
            </w:r>
          </w:p>
        </w:tc>
      </w:tr>
      <w:tr w:rsidR="00676F8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F8C" w:rsidRPr="00A23B8F" w:rsidRDefault="00676F8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Pr="00A23B8F" w:rsidRDefault="00676F8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223B9D"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F8C" w:rsidRDefault="00676F8C">
            <w:r w:rsidRPr="00A725D0">
              <w:rPr>
                <w:rFonts w:eastAsia="Times New Roman"/>
                <w:color w:val="000000"/>
              </w:rPr>
              <w:t>4 450 000,00</w:t>
            </w:r>
          </w:p>
        </w:tc>
      </w:tr>
      <w:tr w:rsidR="00DF6FBF" w:rsidRPr="00A23B8F" w:rsidTr="00AC2183">
        <w:trPr>
          <w:trHeight w:val="3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DF6FBF" w:rsidRPr="00A23B8F" w:rsidTr="00AC2183">
        <w:trPr>
          <w:trHeight w:val="1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DF6FBF" w:rsidRPr="00A23B8F" w:rsidTr="003D0E98">
        <w:trPr>
          <w:trHeight w:val="123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ндивидуальным предпринимателям, физическим лицам-производителям товаров, </w:t>
            </w:r>
            <w:proofErr w:type="spellStart"/>
            <w:r w:rsidRPr="00A23B8F">
              <w:rPr>
                <w:rFonts w:eastAsia="Times New Roman"/>
                <w:color w:val="000000"/>
              </w:rPr>
              <w:t>работ,услуг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350 000,00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515FD">
              <w:t>350 000,00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515FD">
              <w:t>350 000,00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A823B3"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515FD">
              <w:t>350 000,00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1 80</w:t>
            </w:r>
            <w:r w:rsidRPr="00A23B8F">
              <w:rPr>
                <w:rFonts w:eastAsia="Times New Roman"/>
                <w:color w:val="00000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D0E98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>
              <w:rPr>
                <w:rFonts w:eastAsia="Times New Roman"/>
                <w:color w:val="000000"/>
              </w:rPr>
              <w:t>80</w:t>
            </w:r>
            <w:r w:rsidRPr="00A23B8F">
              <w:rPr>
                <w:rFonts w:eastAsia="Times New Roman"/>
                <w:color w:val="000000"/>
              </w:rPr>
              <w:t>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200 000,00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0F700A">
              <w:t>200 000,00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100 000,00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447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37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2F128B">
              <w:t>100 000,00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676F8C" w:rsidRDefault="00DF6FBF" w:rsidP="00676F8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ОБСЛУЖИВАНИЕ ГОСУДАРСТВЕННОГО 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>МУНИЦИПАЛЬНОГО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676F8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Обслуживание государственного </w:t>
            </w:r>
            <w:r w:rsidR="00676F8C">
              <w:rPr>
                <w:rFonts w:eastAsia="Times New Roman"/>
                <w:color w:val="000000"/>
              </w:rPr>
              <w:t>(муниципального</w:t>
            </w:r>
            <w:proofErr w:type="gramStart"/>
            <w:r w:rsidR="00676F8C">
              <w:rPr>
                <w:rFonts w:eastAsia="Times New Roman"/>
                <w:color w:val="000000"/>
              </w:rPr>
              <w:t>)</w:t>
            </w:r>
            <w:r w:rsidRPr="00A23B8F">
              <w:rPr>
                <w:rFonts w:eastAsia="Times New Roman"/>
                <w:color w:val="000000"/>
              </w:rPr>
              <w:t>в</w:t>
            </w:r>
            <w:proofErr w:type="gramEnd"/>
            <w:r w:rsidRPr="00A23B8F">
              <w:rPr>
                <w:rFonts w:eastAsia="Times New Roman"/>
                <w:color w:val="000000"/>
              </w:rPr>
              <w:t>нутреннего</w:t>
            </w:r>
            <w:r w:rsidR="00676F8C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2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1F369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1F369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1F369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699" w:rsidRPr="00A23B8F" w:rsidRDefault="001F369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1F369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699" w:rsidRPr="00A23B8F" w:rsidRDefault="001F369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1F369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699" w:rsidRPr="00A23B8F" w:rsidRDefault="001F369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1F369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699" w:rsidRPr="00A23B8F" w:rsidRDefault="001F369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1F369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699" w:rsidRPr="00A23B8F" w:rsidRDefault="001F369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799 451,20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699" w:rsidRPr="00A23B8F" w:rsidRDefault="001F3699" w:rsidP="001F36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817 644,58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588 191,20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605 649,58</w:t>
            </w:r>
          </w:p>
        </w:tc>
      </w:tr>
      <w:tr w:rsidR="00DF6FBF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1F3699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1F3699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211 995,00</w:t>
            </w:r>
          </w:p>
        </w:tc>
      </w:tr>
      <w:tr w:rsidR="00DF6FBF" w:rsidRPr="00A23B8F" w:rsidTr="00676F8C">
        <w:trPr>
          <w:trHeight w:val="7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1F3699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211 260,00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1F3699" w:rsidP="008E7AE8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211 995,00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6270A3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Приложение 1</w:t>
      </w:r>
      <w:r w:rsidR="00676F8C" w:rsidRPr="006270A3">
        <w:rPr>
          <w:sz w:val="20"/>
          <w:szCs w:val="20"/>
        </w:rPr>
        <w:t>3</w:t>
      </w:r>
      <w:r w:rsidRPr="006270A3">
        <w:rPr>
          <w:sz w:val="20"/>
          <w:szCs w:val="20"/>
        </w:rPr>
        <w:t xml:space="preserve">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к решению «О бюджете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Демидовского городского поселения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Демидовского района </w:t>
      </w:r>
      <w:proofErr w:type="gramStart"/>
      <w:r w:rsidRPr="006270A3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области на 202</w:t>
      </w:r>
      <w:r w:rsidR="008E7AE8" w:rsidRPr="006270A3">
        <w:rPr>
          <w:sz w:val="20"/>
          <w:szCs w:val="20"/>
        </w:rPr>
        <w:t>2</w:t>
      </w:r>
      <w:r w:rsidRPr="006270A3">
        <w:rPr>
          <w:sz w:val="20"/>
          <w:szCs w:val="20"/>
        </w:rPr>
        <w:t xml:space="preserve"> год и </w:t>
      </w:r>
      <w:proofErr w:type="gramStart"/>
      <w:r w:rsidRPr="006270A3">
        <w:rPr>
          <w:sz w:val="20"/>
          <w:szCs w:val="20"/>
        </w:rPr>
        <w:t>на</w:t>
      </w:r>
      <w:proofErr w:type="gramEnd"/>
      <w:r w:rsidRPr="006270A3">
        <w:rPr>
          <w:sz w:val="20"/>
          <w:szCs w:val="20"/>
        </w:rPr>
        <w:t xml:space="preserve"> плановый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8E7AE8">
        <w:t>3</w:t>
      </w:r>
      <w:r w:rsidRPr="00881640">
        <w:t xml:space="preserve"> и 202</w:t>
      </w:r>
      <w:r w:rsidR="008E7AE8">
        <w:t>4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8E7AE8">
        <w:rPr>
          <w:b/>
        </w:rPr>
        <w:t xml:space="preserve"> на 2022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9 188 378,10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9 188 378,10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2 067 378,10</w:t>
            </w:r>
          </w:p>
        </w:tc>
      </w:tr>
      <w:tr w:rsidR="0035715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2A1CAA">
              <w:rPr>
                <w:rFonts w:eastAsia="Times New Roman"/>
              </w:rPr>
              <w:t>2 067 378,10</w:t>
            </w:r>
          </w:p>
        </w:tc>
      </w:tr>
      <w:tr w:rsidR="0035715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2A1CAA">
              <w:rPr>
                <w:rFonts w:eastAsia="Times New Roman"/>
              </w:rPr>
              <w:t>2 067 378,10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A23B8F" w:rsidRDefault="0035715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2A1CAA">
              <w:rPr>
                <w:rFonts w:eastAsia="Times New Roman"/>
              </w:rPr>
              <w:t>2 067 378,10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A23B8F" w:rsidRDefault="0035715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2A1CAA">
              <w:rPr>
                <w:rFonts w:eastAsia="Times New Roman"/>
              </w:rPr>
              <w:t>2 067 378,10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A23B8F" w:rsidRDefault="0035715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2A1CAA">
              <w:rPr>
                <w:rFonts w:eastAsia="Times New Roman"/>
              </w:rPr>
              <w:t>2 067 378,10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A23B8F" w:rsidRDefault="0035715F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2A1CAA">
              <w:rPr>
                <w:rFonts w:eastAsia="Times New Roman"/>
              </w:rPr>
              <w:t>2 067 378,10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8E7AE8">
              <w:rPr>
                <w:rFonts w:eastAsia="Times New Roman"/>
              </w:rPr>
              <w:t> 821 000,00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35715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pPr>
              <w:rPr>
                <w:rFonts w:eastAsia="Times New Roman"/>
              </w:rPr>
            </w:pPr>
          </w:p>
          <w:p w:rsidR="0035715F" w:rsidRDefault="0035715F">
            <w:r w:rsidRPr="004E4D07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8E7AE8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42FA8">
              <w:rPr>
                <w:rFonts w:eastAsia="Times New Roman"/>
              </w:rPr>
              <w:t>2 821 000,00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8E7A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8E7AE8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46774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3C53A0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9016CA" w:rsidP="003C53A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DC0978" w:rsidRDefault="00467746" w:rsidP="00DC09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="00DC0978"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DC0978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7746">
            <w:r w:rsidRPr="00106163">
              <w:rPr>
                <w:rFonts w:eastAsia="Times New Roman"/>
              </w:rPr>
              <w:t>13 371,00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5715F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51 000 000,00</w:t>
            </w:r>
          </w:p>
        </w:tc>
      </w:tr>
      <w:tr w:rsidR="0035715F" w:rsidRPr="00A23B8F" w:rsidTr="00225D9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9C01A1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DC0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F276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35715F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DC0978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E823D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DC097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F2764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Pr="00146CB1" w:rsidRDefault="0035715F" w:rsidP="00F27649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35715F">
            <w:r w:rsidRPr="009C4A27">
              <w:rPr>
                <w:rFonts w:eastAsia="Times New Roman"/>
              </w:rPr>
              <w:t>51 000 000,00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7E2B9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DC0978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DC0978"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A23B8F" w:rsidRDefault="007E2B90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7E2B90" w:rsidRPr="00A23B8F" w:rsidRDefault="007E2B90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53379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 w:rsidRPr="00A23B8F">
              <w:rPr>
                <w:rFonts w:eastAsia="Times New Roman"/>
              </w:rPr>
              <w:t>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020787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7E2B90" w:rsidRPr="00146CB1" w:rsidRDefault="00020787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="007E2B90"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7E2B90" w:rsidRPr="00146CB1" w:rsidRDefault="007E2B90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287B5F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020787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1F3699">
            <w:r>
              <w:t>784 145,90</w:t>
            </w:r>
          </w:p>
        </w:tc>
      </w:tr>
      <w:tr w:rsidR="001F3699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C02A7C" w:rsidRDefault="001F3699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1F36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1F3699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99" w:rsidRPr="00A23B8F" w:rsidRDefault="001F369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99" w:rsidRDefault="001F3699">
            <w:r w:rsidRPr="00882CB0">
              <w:t>784 145,90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573 245,9</w:t>
            </w:r>
            <w:r w:rsidR="009016CA">
              <w:rPr>
                <w:rFonts w:eastAsia="Times New Roman"/>
              </w:rPr>
              <w:t>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F369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210 900,00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C02A7C"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5D35">
              <w:rPr>
                <w:rFonts w:eastAsia="Times New Roman"/>
              </w:rPr>
              <w:t>100 000,00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007EF0">
              <w:rPr>
                <w:rFonts w:eastAsia="Times New Roman"/>
              </w:rPr>
              <w:t> 500 000,00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</w:rPr>
              <w:t>37 000,00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0" w:rsidRPr="00146CB1" w:rsidRDefault="007E2B90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D2FE3">
              <w:rPr>
                <w:rFonts w:eastAsia="Times New Roman"/>
              </w:rPr>
              <w:t>100 000,00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E2B90" w:rsidRPr="0073760D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D1A55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4F3836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0D1A55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3760D" w:rsidP="00737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9 775 000,00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B23473">
              <w:rPr>
                <w:rFonts w:eastAsia="Times New Roman"/>
              </w:rPr>
              <w:t>10 000,00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3760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2 765 000,00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2C2F44">
            <w:r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2C2F44" w:rsidRPr="00A23B8F" w:rsidTr="00C748D1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AF6CCA">
              <w:t>165 000,00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EA4BBC">
              <w:rPr>
                <w:rFonts w:eastAsia="Times New Roman"/>
              </w:rPr>
              <w:t>2 600 000,00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27E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</w:t>
            </w:r>
            <w:r w:rsidR="007E2B90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4 350 000,00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F30A21">
              <w:rPr>
                <w:rFonts w:eastAsia="Times New Roman"/>
              </w:rPr>
              <w:t>4 350 000,00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F30A21">
              <w:rPr>
                <w:rFonts w:eastAsia="Times New Roman"/>
              </w:rPr>
              <w:t>4 350 000,00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F30A21">
              <w:rPr>
                <w:rFonts w:eastAsia="Times New Roman"/>
              </w:rPr>
              <w:t>4 350 000,00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F30A21">
              <w:rPr>
                <w:rFonts w:eastAsia="Times New Roman"/>
              </w:rPr>
              <w:t>4 350 000,00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F30A21">
              <w:rPr>
                <w:rFonts w:eastAsia="Times New Roman"/>
              </w:rPr>
              <w:t>4 350 000,00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pPr>
              <w:rPr>
                <w:rFonts w:eastAsia="Times New Roman"/>
              </w:rPr>
            </w:pPr>
          </w:p>
          <w:p w:rsidR="007E2B90" w:rsidRPr="00A23B8F" w:rsidRDefault="007E2B90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8E1DFE">
              <w:rPr>
                <w:rFonts w:eastAsia="Times New Roman"/>
              </w:rPr>
              <w:t>350 000,00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2A5DFF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2C2F4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105356">
              <w:rPr>
                <w:rFonts w:eastAsia="Times New Roman"/>
              </w:rPr>
              <w:t>200 000,00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C2F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2C2F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4" w:rsidRPr="00A23B8F" w:rsidRDefault="002C2F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F44" w:rsidRDefault="002C2F44">
            <w:r w:rsidRPr="008376EF">
              <w:rPr>
                <w:rFonts w:eastAsia="Times New Roman"/>
              </w:rPr>
              <w:t>1 600 000,00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  <w:tr w:rsidR="007E2B90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7F4D81">
              <w:rPr>
                <w:rFonts w:eastAsia="Times New Roman"/>
              </w:rPr>
              <w:t>50 000,00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0D1A55" w:rsidRDefault="000D1A55" w:rsidP="000D1A55">
            <w:pPr>
              <w:jc w:val="center"/>
            </w:pPr>
          </w:p>
          <w:p w:rsidR="0054383C" w:rsidRPr="00A23B8F" w:rsidRDefault="0054383C" w:rsidP="000D1A55">
            <w:pPr>
              <w:jc w:val="center"/>
            </w:pPr>
            <w:r w:rsidRPr="00A23B8F">
              <w:t>Приложение 1</w:t>
            </w:r>
            <w:r w:rsidR="000D1A55">
              <w:t>4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</w:t>
            </w:r>
            <w:r w:rsidR="00E823DD">
              <w:t>2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E823DD">
            <w:pPr>
              <w:jc w:val="center"/>
            </w:pPr>
            <w:r w:rsidRPr="00A23B8F">
              <w:t xml:space="preserve">                 период 202</w:t>
            </w:r>
            <w:r w:rsidR="00E823DD">
              <w:t>3</w:t>
            </w:r>
            <w:r w:rsidRPr="00A23B8F">
              <w:t xml:space="preserve"> и 202</w:t>
            </w:r>
            <w:r w:rsidR="00E823DD">
              <w:t>4</w:t>
            </w:r>
            <w:r w:rsidRPr="00A23B8F">
              <w:t xml:space="preserve">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E823DD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E823DD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823DD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823D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0D1A55" w:rsidP="006749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0D1A55" w:rsidRPr="00A23B8F" w:rsidTr="00020787">
        <w:trPr>
          <w:trHeight w:val="47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10 266 703,80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460F6C" w:rsidRDefault="000D1A55" w:rsidP="00C748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9 948 245,42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D1A55" w:rsidP="0067498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0D1A5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2 245 203,80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1 868 145,42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020787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местного значения»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823D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823D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7 940 100,00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F27649" w:rsidP="00AC2183">
            <w:r>
              <w:rPr>
                <w:rFonts w:eastAsia="Times New Roman"/>
                <w:color w:val="000000"/>
              </w:rPr>
              <w:t>5</w:t>
            </w:r>
            <w:r w:rsidR="00BE09B0"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F27649" w:rsidP="00AC2183">
            <w:r>
              <w:rPr>
                <w:rFonts w:eastAsia="Times New Roman"/>
                <w:color w:val="000000"/>
              </w:rPr>
              <w:t>5</w:t>
            </w:r>
            <w:r w:rsidR="00BE09B0"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020787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F27649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F27649" w:rsidRPr="00A23B8F" w:rsidTr="00460F6C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r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F276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F276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</w:t>
            </w:r>
            <w:r w:rsidRPr="00A23B8F">
              <w:rPr>
                <w:rFonts w:eastAsia="Times New Roman"/>
                <w:color w:val="000000"/>
              </w:rPr>
              <w:lastRenderedPageBreak/>
              <w:t>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49" w:rsidRPr="00A23B8F" w:rsidRDefault="00F276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2 881 500,00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F27649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2 940 100,00</w:t>
            </w:r>
          </w:p>
        </w:tc>
      </w:tr>
      <w:tr w:rsidR="00F27649" w:rsidRPr="00A23B8F" w:rsidTr="00F27649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20787" w:rsidP="00F276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F27649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F2764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A55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02078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3340300160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D1A55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0D1A5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F2764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0D1A55" w:rsidP="000D1A55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0D1A55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0D1A55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F27649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0D1A55"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C748D1">
        <w:trPr>
          <w:trHeight w:val="37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CA561F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CA561F" w:rsidRPr="00A23B8F" w:rsidTr="00020787">
        <w:trPr>
          <w:trHeight w:val="3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6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79117D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</w:t>
            </w:r>
            <w:r w:rsidRPr="00A23B8F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</w:rPr>
              <w:t>Комплексыпроцессных</w:t>
            </w:r>
            <w:proofErr w:type="spellEnd"/>
            <w:r>
              <w:rPr>
                <w:rFonts w:eastAsia="Times New Roman"/>
              </w:rPr>
              <w:t xml:space="preserve">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E3935" w:rsidRPr="00A23B8F">
              <w:rPr>
                <w:rFonts w:eastAsia="Times New Roman"/>
                <w:color w:val="000000"/>
              </w:rPr>
              <w:t>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A561F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020787">
        <w:trPr>
          <w:trHeight w:val="53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020787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A561F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020787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561F" w:rsidRPr="00A23B8F">
              <w:rPr>
                <w:rFonts w:eastAsia="Times New Roman"/>
                <w:color w:val="000000"/>
              </w:rPr>
              <w:t>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B35FF9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B35FF9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Отдел городского хозяйства Администрации муниципального образования «Демидовский район» </w:t>
            </w:r>
            <w:r w:rsidRPr="00A23B8F">
              <w:rPr>
                <w:rFonts w:eastAsia="Times New Roman"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B35FF9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43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3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561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73296C">
              <w:rPr>
                <w:rFonts w:eastAsia="Times New Roman"/>
                <w:color w:val="000000"/>
              </w:rPr>
              <w:t>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AB7C05">
            <w:r>
              <w:t>799 451,20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AB7C05">
            <w:r>
              <w:t>817 644,58</w:t>
            </w:r>
          </w:p>
        </w:tc>
      </w:tr>
      <w:tr w:rsidR="00AB7C0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C05" w:rsidRPr="00A23B8F" w:rsidRDefault="00AB7C0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799 451,20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817 644,58</w:t>
            </w:r>
          </w:p>
        </w:tc>
      </w:tr>
      <w:tr w:rsidR="00AB7C0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C05" w:rsidRPr="00A23B8F" w:rsidRDefault="00AB7C0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799 451,20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817 644,58</w:t>
            </w:r>
          </w:p>
        </w:tc>
      </w:tr>
      <w:tr w:rsidR="00AB7C0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C05" w:rsidRPr="00A23B8F" w:rsidRDefault="00AB7C05" w:rsidP="0054383C">
            <w:pPr>
              <w:outlineLvl w:val="3"/>
              <w:rPr>
                <w:rFonts w:eastAsia="Times New Roman"/>
                <w:color w:val="000000"/>
              </w:rPr>
            </w:pPr>
            <w:r w:rsidRPr="00374653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799 451,20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817 644,58</w:t>
            </w:r>
          </w:p>
        </w:tc>
      </w:tr>
      <w:tr w:rsidR="00AB7C0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C05" w:rsidRPr="00A23B8F" w:rsidRDefault="00AB7C0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799 451,20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817 644,58</w:t>
            </w:r>
          </w:p>
        </w:tc>
      </w:tr>
      <w:tr w:rsidR="00AB7C05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C05" w:rsidRPr="00A23B8F" w:rsidRDefault="00AB7C0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799 451,20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r>
              <w:t>817 644,58</w:t>
            </w:r>
          </w:p>
        </w:tc>
      </w:tr>
      <w:tr w:rsidR="00A26910" w:rsidRPr="00A23B8F" w:rsidTr="00460F6C">
        <w:trPr>
          <w:trHeight w:val="121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CA561F">
            <w:r>
              <w:t>588 191,20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CA561F">
            <w:r>
              <w:t>605 649,58</w:t>
            </w:r>
          </w:p>
        </w:tc>
      </w:tr>
      <w:tr w:rsidR="00CA561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 w:rsidP="009F5D2F">
            <w:r>
              <w:t>588 191,20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 w:rsidP="009F5D2F">
            <w:r>
              <w:t>605 649,58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B7C05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B7C05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211 995,00</w:t>
            </w:r>
          </w:p>
        </w:tc>
      </w:tr>
      <w:tr w:rsidR="00AB7C0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C05" w:rsidRPr="00A23B8F" w:rsidRDefault="00AB7C0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C05" w:rsidRPr="00A23B8F" w:rsidRDefault="00AB7C05" w:rsidP="00A7788A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211 995,00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оплату процентов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374653">
        <w:trPr>
          <w:trHeight w:val="812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374653" w:rsidRDefault="00176BC1" w:rsidP="00374653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374653">
              <w:rPr>
                <w:rFonts w:eastAsia="Times New Roman"/>
                <w:color w:val="000000"/>
                <w:sz w:val="18"/>
                <w:szCs w:val="18"/>
              </w:rPr>
              <w:t xml:space="preserve">   ОБСЛУЖИВАНИЕ ГОСУДАРСТВЕННОГО </w:t>
            </w:r>
            <w:r w:rsidR="00374653" w:rsidRPr="00374653">
              <w:rPr>
                <w:rFonts w:eastAsia="Times New Roman"/>
                <w:color w:val="000000"/>
                <w:sz w:val="18"/>
                <w:szCs w:val="18"/>
              </w:rPr>
              <w:t xml:space="preserve">(МУНИЦИПАЛЬНОГО) </w:t>
            </w:r>
            <w:r w:rsidRPr="00374653">
              <w:rPr>
                <w:rFonts w:eastAsia="Times New Roman"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</w:t>
            </w:r>
            <w:proofErr w:type="gramStart"/>
            <w:r w:rsidRPr="00A23B8F">
              <w:rPr>
                <w:rFonts w:eastAsia="Times New Roman"/>
                <w:color w:val="000000"/>
              </w:rPr>
              <w:t>о</w:t>
            </w:r>
            <w:r w:rsidR="00374653">
              <w:rPr>
                <w:rFonts w:eastAsia="Times New Roman"/>
                <w:color w:val="000000"/>
              </w:rPr>
              <w:t>(</w:t>
            </w:r>
            <w:proofErr w:type="gramEnd"/>
            <w:r w:rsidR="00374653">
              <w:rPr>
                <w:rFonts w:eastAsia="Times New Roman"/>
                <w:color w:val="000000"/>
              </w:rPr>
              <w:t>муниципального)</w:t>
            </w:r>
            <w:r w:rsidRPr="00A23B8F">
              <w:rPr>
                <w:rFonts w:eastAsia="Times New Roman"/>
                <w:color w:val="000000"/>
              </w:rPr>
              <w:t xml:space="preserve"> внутреннего 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27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74653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3746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746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7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746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746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100 000,00</w:t>
            </w:r>
          </w:p>
        </w:tc>
      </w:tr>
      <w:tr w:rsidR="00CE3BCB" w:rsidRPr="00A23B8F" w:rsidTr="00460F6C">
        <w:trPr>
          <w:trHeight w:val="5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69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53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CE3BCB" w:rsidRPr="00A23B8F" w:rsidTr="00460F6C">
        <w:trPr>
          <w:trHeight w:val="6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775E3B">
              <w:t>100 000,00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CE3BCB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500 000,00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E3BCB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CE3BCB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57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200448" w:rsidRPr="00A23B8F" w:rsidTr="00AB7C05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</w:t>
            </w:r>
            <w:r w:rsidRPr="00A23B8F">
              <w:rPr>
                <w:rFonts w:eastAsia="Times New Roman"/>
                <w:color w:val="000000"/>
              </w:rPr>
              <w:lastRenderedPageBreak/>
              <w:t>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020787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020787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020787" w:rsidRDefault="00CE3BCB">
            <w:pPr>
              <w:rPr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100 000,00</w:t>
            </w:r>
          </w:p>
        </w:tc>
      </w:tr>
      <w:tr w:rsidR="00CE3BCB" w:rsidRPr="00A23B8F" w:rsidTr="009F5D2F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BCB" w:rsidRPr="00146CB1" w:rsidRDefault="00CE3BCB" w:rsidP="00CE3BC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146CB1" w:rsidRDefault="00CE3BCB" w:rsidP="00CE3BC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146CB1" w:rsidRDefault="00CE3BCB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</w:p>
          <w:p w:rsidR="00CE3BCB" w:rsidRPr="00A23B8F" w:rsidRDefault="00CE3BCB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BCB" w:rsidRPr="00146CB1" w:rsidRDefault="00CE3BCB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2B7699">
              <w:rPr>
                <w:rFonts w:eastAsia="Times New Roman"/>
                <w:color w:val="00000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Default="00CE3BCB">
            <w:r w:rsidRPr="002B7699">
              <w:rPr>
                <w:rFonts w:eastAsia="Times New Roman"/>
                <w:color w:val="000000"/>
              </w:rPr>
              <w:t>100 000,00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</w:tr>
      <w:tr w:rsidR="00CE3BC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CE3BCB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60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9 850 000,00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874A1C">
              <w:rPr>
                <w:rFonts w:eastAsia="Times New Roman"/>
                <w:color w:val="000000"/>
              </w:rPr>
              <w:t>10 000,00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6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2 740 000,00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425E2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C94E52">
              <w:rPr>
                <w:rFonts w:eastAsia="Times New Roman"/>
                <w:color w:val="000000"/>
              </w:rPr>
              <w:t>140 000,00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9F5D2F">
            <w:r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9F5D2F">
            <w:r>
              <w:t>2 600 000,00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9F5D2F" w:rsidRPr="00A23B8F" w:rsidTr="00460F6C">
        <w:trPr>
          <w:trHeight w:val="84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A34F2E">
              <w:t>2 600 000,00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4 600 000,00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9F5D2F" w:rsidP="00611BF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9F5D2F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9F5D2F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4 450 000,00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</w:t>
            </w:r>
            <w:r w:rsidRPr="00A23B8F">
              <w:rPr>
                <w:rFonts w:eastAsia="Times New Roman"/>
                <w:color w:val="000000"/>
              </w:rPr>
              <w:lastRenderedPageBreak/>
              <w:t>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374653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374653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374653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374653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350 000,00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59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40F22">
              <w:t>350 000,00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9F5D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 w:rsidR="009F5D2F">
              <w:rPr>
                <w:rFonts w:eastAsia="Times New Roman"/>
                <w:color w:val="000000"/>
              </w:rPr>
              <w:t>800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9F5D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 w:rsidR="009F5D2F">
              <w:rPr>
                <w:rFonts w:eastAsia="Times New Roman"/>
                <w:color w:val="000000"/>
              </w:rPr>
              <w:t>800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200 000,00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9F5D2F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2F" w:rsidRPr="00A23B8F" w:rsidRDefault="009F5D2F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Pr="00A23B8F" w:rsidRDefault="009F5D2F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2F" w:rsidRDefault="009F5D2F">
            <w:r w:rsidRPr="0096027F">
              <w:t>200 000,00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9F5D2F">
            <w:r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DF7641">
            <w:r>
              <w:t>1 600 000,00</w:t>
            </w:r>
          </w:p>
        </w:tc>
      </w:tr>
      <w:tr w:rsidR="00DF764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16B4D">
              <w:t>1 600 000,00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Озеленение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>
            <w:r>
              <w:t>50 000,00</w:t>
            </w:r>
          </w:p>
        </w:tc>
      </w:tr>
      <w:tr w:rsidR="00DF764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  <w:tr w:rsidR="00DF7641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641" w:rsidRPr="00A23B8F" w:rsidRDefault="00DF764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Pr="00A23B8F" w:rsidRDefault="00DF764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7D0723"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641" w:rsidRDefault="00DF7641">
            <w:r w:rsidRPr="008B430A">
              <w:t>50 000,00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9915" w:type="dxa"/>
        <w:tblInd w:w="93" w:type="dxa"/>
        <w:tblLook w:val="0000"/>
      </w:tblPr>
      <w:tblGrid>
        <w:gridCol w:w="460"/>
        <w:gridCol w:w="2020"/>
        <w:gridCol w:w="235"/>
        <w:gridCol w:w="5285"/>
        <w:gridCol w:w="1915"/>
      </w:tblGrid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374653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</w:t>
            </w:r>
            <w:r w:rsidR="00374653">
              <w:t>5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DF7641">
              <w:t>3</w:t>
            </w:r>
            <w:r w:rsidR="00131409" w:rsidRPr="00A23B8F">
              <w:t xml:space="preserve"> </w:t>
            </w:r>
            <w:r w:rsidRPr="00A23B8F">
              <w:t>и 202</w:t>
            </w:r>
            <w:r w:rsidR="00DF7641">
              <w:t>4</w:t>
            </w:r>
            <w:r w:rsidRPr="00A23B8F">
              <w:t xml:space="preserve"> годов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DF7641">
              <w:rPr>
                <w:bCs/>
              </w:rPr>
              <w:t>2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5D6B0B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5D6B0B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</w:t>
            </w:r>
            <w:r w:rsidR="00DF7641">
              <w:t>2</w:t>
            </w:r>
          </w:p>
        </w:tc>
      </w:tr>
      <w:tr w:rsidR="005D6B0B" w:rsidRPr="00A23B8F" w:rsidTr="005D6B0B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5D6B0B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2821,0</w:t>
            </w:r>
          </w:p>
        </w:tc>
      </w:tr>
      <w:tr w:rsidR="00DF7641" w:rsidRPr="00A23B8F" w:rsidTr="005D6B0B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  <w:r w:rsidRPr="00027B8B">
              <w:t>2821,0</w:t>
            </w:r>
          </w:p>
        </w:tc>
      </w:tr>
      <w:tr w:rsidR="00DF7641" w:rsidRPr="00A23B8F" w:rsidTr="005D6B0B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  <w:r w:rsidRPr="00027B8B">
              <w:t>2821,0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987,4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DF7641" w:rsidP="005D6B0B">
            <w:pPr>
              <w:jc w:val="right"/>
            </w:pPr>
            <w:r>
              <w:t>987,4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1 833,6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DF7641" w:rsidP="005D6B0B">
            <w:pPr>
              <w:jc w:val="right"/>
            </w:pPr>
            <w:r>
              <w:t>1 833,6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1057" w:type="dxa"/>
        <w:tblInd w:w="-176" w:type="dxa"/>
        <w:tblLook w:val="0000"/>
      </w:tblPr>
      <w:tblGrid>
        <w:gridCol w:w="729"/>
        <w:gridCol w:w="2020"/>
        <w:gridCol w:w="370"/>
        <w:gridCol w:w="5150"/>
        <w:gridCol w:w="1513"/>
        <w:gridCol w:w="1275"/>
      </w:tblGrid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6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374653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</w:t>
            </w:r>
            <w:r w:rsidR="00374653">
              <w:t>2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DF7641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Pr="00A23B8F">
              <w:t>202</w:t>
            </w:r>
            <w:r w:rsidR="00DF7641">
              <w:t>3</w:t>
            </w:r>
            <w:r w:rsidRPr="00A23B8F">
              <w:t xml:space="preserve"> и 202</w:t>
            </w:r>
            <w:r w:rsidR="00DF7641">
              <w:t>4</w:t>
            </w:r>
            <w:r w:rsidRPr="00A23B8F">
              <w:t xml:space="preserve"> годов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DF7641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</w:t>
            </w:r>
            <w:r w:rsidR="00DF7641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DF7641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DF7641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DF7641">
        <w:trPr>
          <w:trHeight w:val="697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  <w:r w:rsidR="00DF7641">
              <w:t xml:space="preserve"> 2023</w:t>
            </w:r>
          </w:p>
          <w:p w:rsidR="005D6B0B" w:rsidRPr="00A23B8F" w:rsidRDefault="005D6B0B" w:rsidP="00C56726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pPr>
              <w:jc w:val="center"/>
            </w:pPr>
            <w:r w:rsidRPr="00A23B8F">
              <w:t>Сумма 202</w:t>
            </w:r>
            <w:r w:rsidR="00DF7641">
              <w:t>4</w:t>
            </w:r>
          </w:p>
        </w:tc>
      </w:tr>
      <w:tr w:rsidR="005D6B0B" w:rsidRPr="00A23B8F" w:rsidTr="00DF7641">
        <w:trPr>
          <w:trHeight w:val="270"/>
        </w:trPr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4</w:t>
            </w:r>
          </w:p>
        </w:tc>
      </w:tr>
      <w:tr w:rsidR="005D6B0B" w:rsidRPr="00A23B8F" w:rsidTr="00DF7641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2 881,5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</w:pPr>
            <w:r>
              <w:t>2 940,1</w:t>
            </w:r>
          </w:p>
        </w:tc>
      </w:tr>
      <w:tr w:rsidR="00DF7641" w:rsidRPr="00A23B8F" w:rsidTr="00DF7641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2 940,1</w:t>
            </w:r>
          </w:p>
        </w:tc>
      </w:tr>
      <w:tr w:rsidR="00DF7641" w:rsidRPr="00A23B8F" w:rsidTr="00DF7641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C1484A">
            <w:pPr>
              <w:jc w:val="right"/>
            </w:pPr>
            <w:r>
              <w:t>2 940,1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1 008,5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1 029,0</w:t>
            </w:r>
          </w:p>
        </w:tc>
      </w:tr>
      <w:tr w:rsidR="0040427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1 008,5</w:t>
            </w:r>
          </w:p>
          <w:p w:rsidR="00DF7641" w:rsidRDefault="00DF7641" w:rsidP="005D6B0B">
            <w:pPr>
              <w:jc w:val="right"/>
              <w:rPr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1 029,0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1 911,1</w:t>
            </w:r>
          </w:p>
        </w:tc>
      </w:tr>
      <w:tr w:rsidR="0040427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DF7641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1 911,1</w:t>
            </w:r>
          </w:p>
        </w:tc>
      </w:tr>
      <w:tr w:rsidR="005D6B0B" w:rsidRPr="00A23B8F" w:rsidTr="00DF7641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374653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7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</w:t>
            </w:r>
            <w:r w:rsidR="00DF7641">
              <w:t>3</w:t>
            </w:r>
            <w:r w:rsidRPr="00A23B8F">
              <w:t>и 202</w:t>
            </w:r>
            <w:r w:rsidR="00DF7641">
              <w:t>4</w:t>
            </w:r>
            <w:r w:rsidRPr="00A23B8F">
              <w:t xml:space="preserve">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Межбюджетные трансферты, выделяемые из местного бюджета в 202</w:t>
            </w:r>
            <w:r w:rsidR="00DF7641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DF7641">
              <w:t>2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27,0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27,0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374653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 xml:space="preserve">Приложение </w:t>
            </w:r>
            <w:r w:rsidR="00374653">
              <w:t>18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</w:t>
            </w:r>
            <w:r w:rsidR="00DF7641">
              <w:t>3</w:t>
            </w:r>
            <w:r w:rsidRPr="00A23B8F">
              <w:t xml:space="preserve"> и 202</w:t>
            </w:r>
            <w:r w:rsidR="00DF7641">
              <w:t>4</w:t>
            </w:r>
            <w:r w:rsidRPr="00A23B8F">
              <w:t>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</w:t>
            </w:r>
            <w:r w:rsidR="00DF7641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и 202</w:t>
            </w:r>
            <w:r w:rsidR="00DF7641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>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DF7641">
              <w:t>3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DF7641">
              <w:t>4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AB2EEE" w:rsidRPr="00A23B8F" w:rsidRDefault="003167F0" w:rsidP="00374653">
            <w:r>
              <w:lastRenderedPageBreak/>
              <w:t xml:space="preserve">                                              </w:t>
            </w:r>
            <w:r w:rsidR="00AB2EEE" w:rsidRPr="00A23B8F">
              <w:t xml:space="preserve">Приложение </w:t>
            </w:r>
            <w:r w:rsidR="00374653">
              <w:t>19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</w:t>
            </w:r>
            <w:r w:rsidR="00DF7641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AB2EEE" w:rsidRPr="00A23B8F" w:rsidRDefault="00AB2EEE" w:rsidP="00DF7641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</w:t>
            </w:r>
            <w:r w:rsidR="00DF7641">
              <w:t>3</w:t>
            </w:r>
            <w:r>
              <w:t xml:space="preserve"> и 202</w:t>
            </w:r>
            <w:r w:rsidR="00DF7641">
              <w:t>4</w:t>
            </w:r>
            <w:r>
              <w:t xml:space="preserve">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F02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</w:t>
            </w:r>
            <w:r w:rsidR="00F0242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 привлечения в 202</w:t>
            </w:r>
            <w:r w:rsidR="00DF7641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DF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 в 202</w:t>
            </w:r>
            <w:r w:rsidR="00DF764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374653">
            <w:pPr>
              <w:jc w:val="center"/>
            </w:pPr>
            <w:r w:rsidRPr="00A23B8F">
              <w:t xml:space="preserve">Приложение </w:t>
            </w:r>
            <w:r w:rsidR="00374653">
              <w:t>20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>области на 202</w:t>
            </w:r>
            <w:r w:rsidR="00DF7641">
              <w:t>2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 w:rsidR="00DF7641">
              <w:t xml:space="preserve"> 2023 и 204</w:t>
            </w:r>
            <w:r>
              <w:t>3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AB2EEE" w:rsidP="007F5764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 w:rsidRPr="00A23B8F">
              <w:rPr>
                <w:b/>
                <w:bCs/>
              </w:rPr>
              <w:t>местного бюджета на плановый период 2022 и 2023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DF7641">
            <w:pPr>
              <w:jc w:val="center"/>
            </w:pPr>
            <w:r>
              <w:t>202</w:t>
            </w:r>
            <w:r w:rsidR="00DF7641">
              <w:t>3</w:t>
            </w:r>
            <w:r>
              <w:t xml:space="preserve">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4604F8">
            <w:pPr>
              <w:jc w:val="center"/>
            </w:pPr>
            <w:r>
              <w:t>202</w:t>
            </w:r>
            <w:r w:rsidR="004604F8">
              <w:t>4</w:t>
            </w:r>
            <w:r>
              <w:t xml:space="preserve">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lastRenderedPageBreak/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110350">
          <w:pgSz w:w="11906" w:h="16838" w:code="9"/>
          <w:pgMar w:top="851" w:right="566" w:bottom="902" w:left="709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 xml:space="preserve">Приложение </w:t>
            </w:r>
            <w:r w:rsidR="00374653">
              <w:rPr>
                <w:sz w:val="24"/>
                <w:szCs w:val="24"/>
              </w:rPr>
              <w:t>21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 xml:space="preserve">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</w:t>
            </w:r>
            <w:r w:rsidR="004604F8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4604F8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</w:t>
            </w:r>
            <w:r w:rsidR="004604F8">
              <w:rPr>
                <w:b/>
                <w:bCs/>
                <w:sz w:val="24"/>
                <w:szCs w:val="24"/>
              </w:rPr>
              <w:t>айона Смоленской области на 2022</w:t>
            </w:r>
            <w:r w:rsidRPr="00703E3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 xml:space="preserve">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 xml:space="preserve">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</w:t>
            </w:r>
            <w:r w:rsidR="00374653">
              <w:rPr>
                <w:sz w:val="24"/>
                <w:szCs w:val="24"/>
              </w:rPr>
              <w:t>2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</w:t>
            </w:r>
            <w:r w:rsidR="004604F8">
              <w:rPr>
                <w:sz w:val="24"/>
                <w:szCs w:val="24"/>
              </w:rPr>
              <w:t>2</w:t>
            </w:r>
            <w:r w:rsidRPr="00703E38">
              <w:rPr>
                <w:sz w:val="24"/>
                <w:szCs w:val="24"/>
              </w:rPr>
              <w:t>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</w:t>
            </w:r>
            <w:r w:rsidR="004604F8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4604F8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</w:t>
            </w:r>
            <w:r w:rsidR="004604F8">
              <w:rPr>
                <w:b/>
                <w:bCs/>
                <w:sz w:val="24"/>
                <w:szCs w:val="24"/>
              </w:rPr>
              <w:t>3</w:t>
            </w:r>
            <w:r w:rsidRPr="00703E38">
              <w:rPr>
                <w:b/>
                <w:bCs/>
                <w:sz w:val="24"/>
                <w:szCs w:val="24"/>
              </w:rPr>
              <w:t xml:space="preserve"> и 202</w:t>
            </w:r>
            <w:r w:rsidR="004604F8">
              <w:rPr>
                <w:b/>
                <w:bCs/>
                <w:sz w:val="24"/>
                <w:szCs w:val="24"/>
              </w:rPr>
              <w:t>4</w:t>
            </w:r>
            <w:r w:rsidRPr="00703E38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плановом периоде 202</w:t>
            </w:r>
            <w:r w:rsidR="004604F8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4604F8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79117D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B08"/>
    <w:rsid w:val="00011703"/>
    <w:rsid w:val="00011FEA"/>
    <w:rsid w:val="00012163"/>
    <w:rsid w:val="00020787"/>
    <w:rsid w:val="00021ECB"/>
    <w:rsid w:val="0005510C"/>
    <w:rsid w:val="00060AB7"/>
    <w:rsid w:val="00066E2A"/>
    <w:rsid w:val="000724BA"/>
    <w:rsid w:val="00072571"/>
    <w:rsid w:val="000776BE"/>
    <w:rsid w:val="00080723"/>
    <w:rsid w:val="000820B3"/>
    <w:rsid w:val="00094AA3"/>
    <w:rsid w:val="000A6F66"/>
    <w:rsid w:val="000B18A7"/>
    <w:rsid w:val="000C5A68"/>
    <w:rsid w:val="000D1A55"/>
    <w:rsid w:val="000E3935"/>
    <w:rsid w:val="000E4A67"/>
    <w:rsid w:val="000E5BA6"/>
    <w:rsid w:val="000F4AAB"/>
    <w:rsid w:val="0010756C"/>
    <w:rsid w:val="00110350"/>
    <w:rsid w:val="00110C4F"/>
    <w:rsid w:val="00131409"/>
    <w:rsid w:val="00131BF9"/>
    <w:rsid w:val="00136E9D"/>
    <w:rsid w:val="001406FC"/>
    <w:rsid w:val="001629A5"/>
    <w:rsid w:val="00163E4D"/>
    <w:rsid w:val="001762F4"/>
    <w:rsid w:val="00176BC1"/>
    <w:rsid w:val="00180A45"/>
    <w:rsid w:val="00181456"/>
    <w:rsid w:val="00190D38"/>
    <w:rsid w:val="001B1341"/>
    <w:rsid w:val="001C6A2C"/>
    <w:rsid w:val="001C7475"/>
    <w:rsid w:val="001D0BFC"/>
    <w:rsid w:val="001E5AB4"/>
    <w:rsid w:val="001E6B9D"/>
    <w:rsid w:val="001F3699"/>
    <w:rsid w:val="001F4F10"/>
    <w:rsid w:val="001F6F1C"/>
    <w:rsid w:val="00200448"/>
    <w:rsid w:val="0021134B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F44"/>
    <w:rsid w:val="002C682B"/>
    <w:rsid w:val="002D6210"/>
    <w:rsid w:val="002E2811"/>
    <w:rsid w:val="002F064D"/>
    <w:rsid w:val="0030445E"/>
    <w:rsid w:val="003157E7"/>
    <w:rsid w:val="003167F0"/>
    <w:rsid w:val="0035395C"/>
    <w:rsid w:val="0035715F"/>
    <w:rsid w:val="003578D6"/>
    <w:rsid w:val="00367402"/>
    <w:rsid w:val="0037463E"/>
    <w:rsid w:val="00374653"/>
    <w:rsid w:val="00377F31"/>
    <w:rsid w:val="00381503"/>
    <w:rsid w:val="003830E8"/>
    <w:rsid w:val="00385081"/>
    <w:rsid w:val="003A4686"/>
    <w:rsid w:val="003A6F8F"/>
    <w:rsid w:val="003B6233"/>
    <w:rsid w:val="003B6778"/>
    <w:rsid w:val="003B7988"/>
    <w:rsid w:val="003C2F65"/>
    <w:rsid w:val="003C34B8"/>
    <w:rsid w:val="003C4A99"/>
    <w:rsid w:val="003C53A0"/>
    <w:rsid w:val="003C5C1A"/>
    <w:rsid w:val="003D0E98"/>
    <w:rsid w:val="003E0687"/>
    <w:rsid w:val="003E2711"/>
    <w:rsid w:val="003E2977"/>
    <w:rsid w:val="003E3179"/>
    <w:rsid w:val="003F751C"/>
    <w:rsid w:val="0040427B"/>
    <w:rsid w:val="004072FC"/>
    <w:rsid w:val="004127AE"/>
    <w:rsid w:val="00416A63"/>
    <w:rsid w:val="00423020"/>
    <w:rsid w:val="004242CE"/>
    <w:rsid w:val="00425E23"/>
    <w:rsid w:val="0043171E"/>
    <w:rsid w:val="00433B76"/>
    <w:rsid w:val="0043669F"/>
    <w:rsid w:val="0045171D"/>
    <w:rsid w:val="004552B8"/>
    <w:rsid w:val="00460136"/>
    <w:rsid w:val="004604F8"/>
    <w:rsid w:val="00460F6C"/>
    <w:rsid w:val="0046706F"/>
    <w:rsid w:val="00467746"/>
    <w:rsid w:val="004771C1"/>
    <w:rsid w:val="00480618"/>
    <w:rsid w:val="0049156E"/>
    <w:rsid w:val="004B58A1"/>
    <w:rsid w:val="004C1698"/>
    <w:rsid w:val="004E03FA"/>
    <w:rsid w:val="004F3836"/>
    <w:rsid w:val="004F66E1"/>
    <w:rsid w:val="004F6CDD"/>
    <w:rsid w:val="00501133"/>
    <w:rsid w:val="00504790"/>
    <w:rsid w:val="0051331C"/>
    <w:rsid w:val="00520F21"/>
    <w:rsid w:val="005416C4"/>
    <w:rsid w:val="0054383C"/>
    <w:rsid w:val="00554944"/>
    <w:rsid w:val="00571A51"/>
    <w:rsid w:val="00571B84"/>
    <w:rsid w:val="005779E3"/>
    <w:rsid w:val="0058117A"/>
    <w:rsid w:val="00581FEE"/>
    <w:rsid w:val="00586DA9"/>
    <w:rsid w:val="005A3401"/>
    <w:rsid w:val="005A4569"/>
    <w:rsid w:val="005A5E6C"/>
    <w:rsid w:val="005B5880"/>
    <w:rsid w:val="005C6017"/>
    <w:rsid w:val="005C607F"/>
    <w:rsid w:val="005D6B0B"/>
    <w:rsid w:val="005E3CB7"/>
    <w:rsid w:val="005E4440"/>
    <w:rsid w:val="005F3A03"/>
    <w:rsid w:val="005F46B6"/>
    <w:rsid w:val="006057F9"/>
    <w:rsid w:val="00606CCC"/>
    <w:rsid w:val="00611BFC"/>
    <w:rsid w:val="00613D7A"/>
    <w:rsid w:val="00620A0F"/>
    <w:rsid w:val="00621EAB"/>
    <w:rsid w:val="006232A8"/>
    <w:rsid w:val="006269E4"/>
    <w:rsid w:val="006270A3"/>
    <w:rsid w:val="00635520"/>
    <w:rsid w:val="00650871"/>
    <w:rsid w:val="006550D1"/>
    <w:rsid w:val="00666450"/>
    <w:rsid w:val="006711E6"/>
    <w:rsid w:val="00672F75"/>
    <w:rsid w:val="00674986"/>
    <w:rsid w:val="00676F8C"/>
    <w:rsid w:val="006C238D"/>
    <w:rsid w:val="006D1D6A"/>
    <w:rsid w:val="006D441D"/>
    <w:rsid w:val="006E6B35"/>
    <w:rsid w:val="006F041D"/>
    <w:rsid w:val="006F1C43"/>
    <w:rsid w:val="006F4E23"/>
    <w:rsid w:val="006F7238"/>
    <w:rsid w:val="00701601"/>
    <w:rsid w:val="00701905"/>
    <w:rsid w:val="00703E38"/>
    <w:rsid w:val="0071622A"/>
    <w:rsid w:val="0073760D"/>
    <w:rsid w:val="00737726"/>
    <w:rsid w:val="00742153"/>
    <w:rsid w:val="00745F55"/>
    <w:rsid w:val="00753191"/>
    <w:rsid w:val="007558FE"/>
    <w:rsid w:val="0076786B"/>
    <w:rsid w:val="007716C1"/>
    <w:rsid w:val="00775571"/>
    <w:rsid w:val="00786793"/>
    <w:rsid w:val="0079117D"/>
    <w:rsid w:val="007A02E1"/>
    <w:rsid w:val="007A2008"/>
    <w:rsid w:val="007B66CE"/>
    <w:rsid w:val="007D5820"/>
    <w:rsid w:val="007E2B90"/>
    <w:rsid w:val="007F5764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60FA0"/>
    <w:rsid w:val="00871D2D"/>
    <w:rsid w:val="008776FB"/>
    <w:rsid w:val="00881640"/>
    <w:rsid w:val="00892574"/>
    <w:rsid w:val="00892DCD"/>
    <w:rsid w:val="008950CF"/>
    <w:rsid w:val="008956F5"/>
    <w:rsid w:val="008A24CC"/>
    <w:rsid w:val="008A2F13"/>
    <w:rsid w:val="008A6A03"/>
    <w:rsid w:val="008B10F7"/>
    <w:rsid w:val="008B5569"/>
    <w:rsid w:val="008C2F80"/>
    <w:rsid w:val="008C7AEA"/>
    <w:rsid w:val="008D1104"/>
    <w:rsid w:val="008D6437"/>
    <w:rsid w:val="008E75A6"/>
    <w:rsid w:val="008E7AE8"/>
    <w:rsid w:val="008E7FE7"/>
    <w:rsid w:val="008F6D6A"/>
    <w:rsid w:val="009016CA"/>
    <w:rsid w:val="00902007"/>
    <w:rsid w:val="00906FAF"/>
    <w:rsid w:val="00910262"/>
    <w:rsid w:val="00911D38"/>
    <w:rsid w:val="00927823"/>
    <w:rsid w:val="00935BD3"/>
    <w:rsid w:val="009475B5"/>
    <w:rsid w:val="0094783B"/>
    <w:rsid w:val="00956744"/>
    <w:rsid w:val="0098277D"/>
    <w:rsid w:val="009842EF"/>
    <w:rsid w:val="00985715"/>
    <w:rsid w:val="00986628"/>
    <w:rsid w:val="00987595"/>
    <w:rsid w:val="00991473"/>
    <w:rsid w:val="009A594E"/>
    <w:rsid w:val="009B1C6D"/>
    <w:rsid w:val="009C01A1"/>
    <w:rsid w:val="009C04B0"/>
    <w:rsid w:val="009D6C25"/>
    <w:rsid w:val="009F5D2F"/>
    <w:rsid w:val="00A07434"/>
    <w:rsid w:val="00A145EA"/>
    <w:rsid w:val="00A20CC1"/>
    <w:rsid w:val="00A23B8F"/>
    <w:rsid w:val="00A26910"/>
    <w:rsid w:val="00A27E97"/>
    <w:rsid w:val="00A52AD6"/>
    <w:rsid w:val="00A55897"/>
    <w:rsid w:val="00A55A99"/>
    <w:rsid w:val="00A565E8"/>
    <w:rsid w:val="00A6366B"/>
    <w:rsid w:val="00A64F86"/>
    <w:rsid w:val="00A73C89"/>
    <w:rsid w:val="00A7788A"/>
    <w:rsid w:val="00A800B4"/>
    <w:rsid w:val="00AA4F56"/>
    <w:rsid w:val="00AB2077"/>
    <w:rsid w:val="00AB2688"/>
    <w:rsid w:val="00AB2EEE"/>
    <w:rsid w:val="00AB2FBF"/>
    <w:rsid w:val="00AB46A0"/>
    <w:rsid w:val="00AB7C05"/>
    <w:rsid w:val="00AC07DA"/>
    <w:rsid w:val="00AC0E82"/>
    <w:rsid w:val="00AC2183"/>
    <w:rsid w:val="00AC4742"/>
    <w:rsid w:val="00AD1346"/>
    <w:rsid w:val="00AF107B"/>
    <w:rsid w:val="00B06473"/>
    <w:rsid w:val="00B22BD9"/>
    <w:rsid w:val="00B444F5"/>
    <w:rsid w:val="00B52B2B"/>
    <w:rsid w:val="00B53786"/>
    <w:rsid w:val="00B5599B"/>
    <w:rsid w:val="00B721A6"/>
    <w:rsid w:val="00B83875"/>
    <w:rsid w:val="00B84087"/>
    <w:rsid w:val="00B95A44"/>
    <w:rsid w:val="00B975E6"/>
    <w:rsid w:val="00BB4350"/>
    <w:rsid w:val="00BD1CB1"/>
    <w:rsid w:val="00BE09B0"/>
    <w:rsid w:val="00BF4168"/>
    <w:rsid w:val="00C02A7C"/>
    <w:rsid w:val="00C1484A"/>
    <w:rsid w:val="00C2256A"/>
    <w:rsid w:val="00C26F6F"/>
    <w:rsid w:val="00C53950"/>
    <w:rsid w:val="00C56726"/>
    <w:rsid w:val="00C64521"/>
    <w:rsid w:val="00C67609"/>
    <w:rsid w:val="00C67F7E"/>
    <w:rsid w:val="00C748D1"/>
    <w:rsid w:val="00C80A4F"/>
    <w:rsid w:val="00C92DC4"/>
    <w:rsid w:val="00C942E4"/>
    <w:rsid w:val="00C953FF"/>
    <w:rsid w:val="00CA0A6A"/>
    <w:rsid w:val="00CA15DB"/>
    <w:rsid w:val="00CA561F"/>
    <w:rsid w:val="00CA5E69"/>
    <w:rsid w:val="00CB0674"/>
    <w:rsid w:val="00CC7295"/>
    <w:rsid w:val="00CD32C5"/>
    <w:rsid w:val="00CD4A14"/>
    <w:rsid w:val="00CD5FA4"/>
    <w:rsid w:val="00CE177D"/>
    <w:rsid w:val="00CE3BCB"/>
    <w:rsid w:val="00CF7BCA"/>
    <w:rsid w:val="00D01048"/>
    <w:rsid w:val="00D01FC0"/>
    <w:rsid w:val="00D27D8F"/>
    <w:rsid w:val="00D3488A"/>
    <w:rsid w:val="00D4325C"/>
    <w:rsid w:val="00D556D6"/>
    <w:rsid w:val="00D6150D"/>
    <w:rsid w:val="00D753BC"/>
    <w:rsid w:val="00D84D67"/>
    <w:rsid w:val="00DA6C16"/>
    <w:rsid w:val="00DC0978"/>
    <w:rsid w:val="00DC148A"/>
    <w:rsid w:val="00DC627D"/>
    <w:rsid w:val="00DD43A1"/>
    <w:rsid w:val="00DE2147"/>
    <w:rsid w:val="00DE3B8B"/>
    <w:rsid w:val="00DE760C"/>
    <w:rsid w:val="00DF1CD8"/>
    <w:rsid w:val="00DF3832"/>
    <w:rsid w:val="00DF3EFE"/>
    <w:rsid w:val="00DF6FBF"/>
    <w:rsid w:val="00DF7641"/>
    <w:rsid w:val="00E0092A"/>
    <w:rsid w:val="00E37484"/>
    <w:rsid w:val="00E40263"/>
    <w:rsid w:val="00E50061"/>
    <w:rsid w:val="00E50E04"/>
    <w:rsid w:val="00E74152"/>
    <w:rsid w:val="00E80E2F"/>
    <w:rsid w:val="00E823DD"/>
    <w:rsid w:val="00E872E7"/>
    <w:rsid w:val="00E900E3"/>
    <w:rsid w:val="00EA4D71"/>
    <w:rsid w:val="00EA5D97"/>
    <w:rsid w:val="00EB30F9"/>
    <w:rsid w:val="00EB61DF"/>
    <w:rsid w:val="00EB654E"/>
    <w:rsid w:val="00ED1DC3"/>
    <w:rsid w:val="00ED2237"/>
    <w:rsid w:val="00EE51F7"/>
    <w:rsid w:val="00EF31BF"/>
    <w:rsid w:val="00EF5127"/>
    <w:rsid w:val="00F0242A"/>
    <w:rsid w:val="00F03C95"/>
    <w:rsid w:val="00F06336"/>
    <w:rsid w:val="00F27649"/>
    <w:rsid w:val="00F3253D"/>
    <w:rsid w:val="00F450E3"/>
    <w:rsid w:val="00F570EA"/>
    <w:rsid w:val="00F8645E"/>
    <w:rsid w:val="00F926D4"/>
    <w:rsid w:val="00FB0D62"/>
    <w:rsid w:val="00FC14B6"/>
    <w:rsid w:val="00FC73F3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42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629C-AA19-49C5-A27D-1FDC141F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34140</Words>
  <Characters>194603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2021-11-22T07:33:00Z</cp:lastPrinted>
  <dcterms:created xsi:type="dcterms:W3CDTF">2020-11-11T04:36:00Z</dcterms:created>
  <dcterms:modified xsi:type="dcterms:W3CDTF">2021-12-28T06:59:00Z</dcterms:modified>
</cp:coreProperties>
</file>