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drawing>
          <wp:inline distT="0" distB="0" distL="0" distR="0">
            <wp:extent cx="711200" cy="79946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00" t="-86" r="-100" b="-86"/>
                    <a:stretch>
                      <a:fillRect/>
                    </a:stretch>
                  </pic:blipFill>
                  <pic:spPr bwMode="auto">
                    <a:xfrm>
                      <a:off x="0" y="0"/>
                      <a:ext cx="711200" cy="799465"/>
                    </a:xfrm>
                    <a:prstGeom prst="rect">
                      <a:avLst/>
                    </a:prstGeom>
                  </pic:spPr>
                </pic:pic>
              </a:graphicData>
            </a:graphic>
          </wp:inline>
        </w:drawing>
      </w:r>
    </w:p>
    <w:p>
      <w:pPr>
        <w:pStyle w:val="Normal"/>
        <w:jc w:val="center"/>
        <w:rPr>
          <w:sz w:val="28"/>
          <w:szCs w:val="28"/>
        </w:rPr>
      </w:pPr>
      <w:r>
        <w:rPr>
          <w:sz w:val="28"/>
          <w:szCs w:val="28"/>
        </w:rPr>
        <w:t>АДМИНИСТРАЦИЯ МУНИЦИПАЛЬНОГО ОБРАЗОВАНИЯ</w:t>
      </w:r>
    </w:p>
    <w:p>
      <w:pPr>
        <w:pStyle w:val="Normal"/>
        <w:jc w:val="center"/>
        <w:rPr>
          <w:sz w:val="28"/>
          <w:szCs w:val="28"/>
        </w:rPr>
      </w:pPr>
      <w:r>
        <w:rPr>
          <w:sz w:val="28"/>
          <w:szCs w:val="28"/>
        </w:rPr>
        <w:t>«ДЕМИДОВСКИЙ РАЙОН» СМОЛЕНСКОЙ ОБЛАСТИ</w:t>
      </w:r>
    </w:p>
    <w:p>
      <w:pPr>
        <w:pStyle w:val="Normal"/>
        <w:jc w:val="center"/>
        <w:rPr>
          <w:sz w:val="28"/>
          <w:szCs w:val="28"/>
        </w:rPr>
      </w:pPr>
      <w:r>
        <w:rPr>
          <w:sz w:val="28"/>
          <w:szCs w:val="28"/>
        </w:rPr>
      </w:r>
    </w:p>
    <w:p>
      <w:pPr>
        <w:pStyle w:val="Normal"/>
        <w:jc w:val="center"/>
        <w:rPr>
          <w:sz w:val="32"/>
          <w:szCs w:val="32"/>
        </w:rPr>
      </w:pPr>
      <w:r>
        <w:rPr>
          <w:sz w:val="28"/>
          <w:szCs w:val="28"/>
        </w:rPr>
        <w:t>РАСПОРЯЖЕНИЕ</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color w:val="000000"/>
          <w:sz w:val="28"/>
          <w:szCs w:val="28"/>
        </w:rPr>
        <w:t>от  26.02.2021  № 69-р</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tabs>
          <w:tab w:val="clear" w:pos="708"/>
          <w:tab w:val="left" w:pos="4536" w:leader="none"/>
        </w:tabs>
        <w:ind w:right="5669" w:hanging="0"/>
        <w:jc w:val="both"/>
        <w:rPr>
          <w:sz w:val="28"/>
          <w:szCs w:val="28"/>
        </w:rPr>
      </w:pPr>
      <w:r>
        <w:rPr>
          <w:sz w:val="28"/>
          <w:szCs w:val="28"/>
        </w:rPr>
        <w:t xml:space="preserve">О внесении изменений в распоряжение  Администрации муниципального образования «Демидовский район» Смоленской области </w:t>
      </w:r>
      <w:r>
        <w:rPr>
          <w:color w:val="000000"/>
          <w:sz w:val="28"/>
          <w:szCs w:val="28"/>
        </w:rPr>
        <w:t>от 27.04.2020  № 112-р</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right="-1" w:firstLine="709"/>
        <w:jc w:val="both"/>
        <w:rPr>
          <w:sz w:val="28"/>
          <w:szCs w:val="28"/>
        </w:rPr>
      </w:pPr>
      <w:r>
        <w:rPr>
          <w:sz w:val="28"/>
          <w:szCs w:val="28"/>
        </w:rPr>
        <w:t>В целях соблюдения Указа Губернатора Смоленской области от 18.03.2020                 № 24 «О введении режима повышенной готовности» и снижения риска распространения на территории Смоленской области коронавирусной инфекции (</w:t>
      </w:r>
      <w:r>
        <w:rPr>
          <w:sz w:val="28"/>
          <w:szCs w:val="28"/>
          <w:lang w:val="en-US"/>
        </w:rPr>
        <w:t>COVID</w:t>
      </w:r>
      <w:r>
        <w:rPr>
          <w:sz w:val="28"/>
          <w:szCs w:val="28"/>
        </w:rPr>
        <w:t xml:space="preserve">-19), внести изменения в распоряжение  Администрации муниципального образования «Демидовский район» Смоленской области </w:t>
      </w:r>
      <w:r>
        <w:rPr>
          <w:color w:val="000000"/>
          <w:sz w:val="28"/>
          <w:szCs w:val="28"/>
        </w:rPr>
        <w:t>от 27.04.2020  № 112-р «</w:t>
      </w:r>
      <w:r>
        <w:rPr>
          <w:sz w:val="28"/>
          <w:szCs w:val="28"/>
        </w:rPr>
        <w:t>О мерах по предотвращению распространения коронавирусной инфекции (</w:t>
      </w:r>
      <w:r>
        <w:rPr>
          <w:sz w:val="28"/>
          <w:szCs w:val="28"/>
          <w:lang w:val="en-US"/>
        </w:rPr>
        <w:t>COVID</w:t>
      </w:r>
      <w:r>
        <w:rPr>
          <w:sz w:val="28"/>
          <w:szCs w:val="28"/>
        </w:rPr>
        <w:t>-19) в Администрации муниципального образования «Демидовский район» Смоленской области,  муниципальных и подведомственных учреждениях», изложив текст в следующей редакции:</w:t>
      </w:r>
    </w:p>
    <w:p>
      <w:pPr>
        <w:pStyle w:val="Normal"/>
        <w:ind w:right="-1" w:hanging="0"/>
        <w:jc w:val="both"/>
        <w:rPr>
          <w:sz w:val="28"/>
          <w:szCs w:val="28"/>
        </w:rPr>
      </w:pPr>
      <w:r>
        <w:rPr>
          <w:sz w:val="28"/>
          <w:szCs w:val="28"/>
        </w:rPr>
      </w:r>
    </w:p>
    <w:p>
      <w:pPr>
        <w:pStyle w:val="Normal"/>
        <w:ind w:right="-1" w:hanging="0"/>
        <w:jc w:val="both"/>
        <w:rPr>
          <w:sz w:val="28"/>
          <w:szCs w:val="28"/>
        </w:rPr>
      </w:pPr>
      <w:r>
        <w:rPr>
          <w:sz w:val="28"/>
          <w:szCs w:val="28"/>
        </w:rPr>
      </w:r>
    </w:p>
    <w:p>
      <w:pPr>
        <w:pStyle w:val="Normal"/>
        <w:ind w:firstLine="709"/>
        <w:jc w:val="both"/>
        <w:rPr>
          <w:sz w:val="28"/>
          <w:szCs w:val="28"/>
        </w:rPr>
      </w:pPr>
      <w:r>
        <w:rPr>
          <w:sz w:val="28"/>
          <w:szCs w:val="28"/>
        </w:rPr>
        <w:t xml:space="preserve">«1. Ввести на территории муниципального образования «Демидовский район» Смоленской области режим повышенной готовности. </w:t>
      </w:r>
    </w:p>
    <w:p>
      <w:pPr>
        <w:pStyle w:val="Normal"/>
        <w:ind w:firstLine="709"/>
        <w:jc w:val="both"/>
        <w:rPr>
          <w:sz w:val="28"/>
          <w:szCs w:val="28"/>
        </w:rPr>
      </w:pPr>
      <w:r>
        <w:rPr>
          <w:sz w:val="28"/>
          <w:szCs w:val="28"/>
        </w:rPr>
        <w:t>2</w:t>
      </w:r>
      <w:r>
        <w:rPr>
          <w:sz w:val="28"/>
          <w:szCs w:val="28"/>
          <w:highlight w:val="white"/>
        </w:rPr>
        <w:t>. Временно приостановить</w:t>
      </w:r>
      <w:r>
        <w:rPr>
          <w:sz w:val="28"/>
          <w:szCs w:val="28"/>
        </w:rPr>
        <w:t xml:space="preserve"> (ограничить) на территории муниципального образования «Демидовский район» Смоленской области:</w:t>
      </w:r>
    </w:p>
    <w:p>
      <w:pPr>
        <w:pStyle w:val="Normal"/>
        <w:ind w:firstLine="708"/>
        <w:jc w:val="both"/>
        <w:rPr/>
      </w:pPr>
      <w:r>
        <w:rPr>
          <w:sz w:val="28"/>
          <w:szCs w:val="28"/>
        </w:rPr>
        <w:t xml:space="preserve">2.1. Проведение публичных, зрелищных, рекламных и иных подобных развлекательных мероприятий с очным присутствием граждан,  проведение репетиций таких мероприятий, а </w:t>
      </w:r>
      <w:r>
        <w:rPr>
          <w:rFonts w:eastAsia="Calibri" w:eastAsiaTheme="minorHAnsi"/>
          <w:sz w:val="28"/>
          <w:szCs w:val="28"/>
          <w:lang w:eastAsia="en-US"/>
        </w:rPr>
        <w:t>также оказание соответствующих услуг, в том числе в парках культуры и отдыха, торгово-развлекательных центрах, на аттракционах, за исключением:</w:t>
      </w:r>
    </w:p>
    <w:p>
      <w:pPr>
        <w:pStyle w:val="Normal"/>
        <w:ind w:firstLine="708"/>
        <w:jc w:val="both"/>
        <w:rPr/>
      </w:pPr>
      <w:r>
        <w:rPr>
          <w:sz w:val="28"/>
          <w:szCs w:val="28"/>
        </w:rPr>
        <w:t xml:space="preserve">- проведения съездов </w:t>
      </w:r>
      <w:r>
        <w:rPr>
          <w:rFonts w:eastAsia="Calibri" w:eastAsiaTheme="minorHAnsi"/>
          <w:sz w:val="28"/>
          <w:szCs w:val="28"/>
          <w:lang w:eastAsia="en-US"/>
        </w:rPr>
        <w:t>политических партий, конференций (общих собраний) региональных отделений политических партий</w:t>
      </w:r>
      <w:r>
        <w:rPr>
          <w:sz w:val="28"/>
          <w:szCs w:val="28"/>
        </w:rPr>
        <w:t xml:space="preserve"> по выдвижению кандидатов по одномандатному избирательному округу на дополнительных выборах депутата Смоленской областной Думы;</w:t>
      </w:r>
    </w:p>
    <w:p>
      <w:pPr>
        <w:pStyle w:val="Normal"/>
        <w:ind w:firstLine="708"/>
        <w:jc w:val="both"/>
        <w:rPr/>
      </w:pPr>
      <w:r>
        <w:rPr>
          <w:rStyle w:val="FontStyle15"/>
          <w:sz w:val="28"/>
          <w:szCs w:val="28"/>
        </w:rPr>
        <w:t>- проведения мероприятий по сбору подписей избирателей в поддержку самовыдвижения кандидатов, выдвижения кандидатов избирательными объединениями  по одномандатному избирательному округу на дополнительных выборах депутата Смоленской областной Думы;</w:t>
      </w:r>
    </w:p>
    <w:p>
      <w:pPr>
        <w:pStyle w:val="Normal"/>
        <w:ind w:firstLine="709"/>
        <w:jc w:val="both"/>
        <w:rPr>
          <w:sz w:val="28"/>
          <w:szCs w:val="28"/>
        </w:rPr>
      </w:pPr>
      <w:r>
        <w:rPr>
          <w:rStyle w:val="FontStyle15"/>
          <w:sz w:val="28"/>
          <w:szCs w:val="28"/>
        </w:rPr>
        <w:t>-</w:t>
        <w:tab/>
        <w:t xml:space="preserve">проведения публичных слушаний, назначенных представительным органом муниципального образования </w:t>
      </w:r>
      <w:bookmarkStart w:id="0" w:name="__DdeLink__899_3066712703"/>
      <w:r>
        <w:rPr>
          <w:rStyle w:val="FontStyle15"/>
          <w:sz w:val="28"/>
          <w:szCs w:val="28"/>
        </w:rPr>
        <w:t>«Демидовский район»</w:t>
      </w:r>
      <w:bookmarkEnd w:id="0"/>
      <w:r>
        <w:rPr>
          <w:rStyle w:val="FontStyle15"/>
          <w:sz w:val="28"/>
          <w:szCs w:val="28"/>
        </w:rPr>
        <w:t xml:space="preserve"> Смоленской области или Главой муниципального образования «Демидовский район» Смоленской области, по проекту устава муниципального образования «Демидовский район»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pPr>
        <w:pStyle w:val="Normal"/>
        <w:ind w:firstLine="709"/>
        <w:jc w:val="both"/>
        <w:rPr>
          <w:color w:val="000000"/>
          <w:sz w:val="28"/>
          <w:szCs w:val="28"/>
        </w:rPr>
      </w:pPr>
      <w:r>
        <w:rPr>
          <w:color w:val="000000"/>
          <w:sz w:val="28"/>
          <w:szCs w:val="28"/>
        </w:rPr>
        <w:t xml:space="preserve">- проведения собраний граждан (в любом формате) по вопросам жизнедеятельности граждан в муниципальном образовании </w:t>
      </w:r>
      <w:r>
        <w:rPr>
          <w:rStyle w:val="FontStyle15"/>
          <w:sz w:val="28"/>
          <w:szCs w:val="28"/>
        </w:rPr>
        <w:t xml:space="preserve">«Демидовский район» </w:t>
      </w:r>
      <w:r>
        <w:rPr>
          <w:color w:val="000000"/>
          <w:sz w:val="28"/>
          <w:szCs w:val="28"/>
        </w:rPr>
        <w:t>Смоленской области или на его отдельных территориях, собраний трудовых коллективов;</w:t>
      </w:r>
    </w:p>
    <w:p>
      <w:pPr>
        <w:pStyle w:val="Normal"/>
        <w:ind w:firstLine="709"/>
        <w:jc w:val="both"/>
        <w:rPr>
          <w:sz w:val="28"/>
          <w:szCs w:val="28"/>
        </w:rPr>
      </w:pPr>
      <w:r>
        <w:rPr>
          <w:sz w:val="28"/>
          <w:szCs w:val="28"/>
        </w:rPr>
        <w:t>- проведения культурных, выставочных, просветительских мероприятий, кино- и театральные фестивали с очным присутствием граждан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проведения репетиций таких мероприятий;</w:t>
      </w:r>
    </w:p>
    <w:p>
      <w:pPr>
        <w:pStyle w:val="Normal"/>
        <w:ind w:firstLine="709"/>
        <w:jc w:val="both"/>
        <w:rPr>
          <w:sz w:val="28"/>
          <w:szCs w:val="28"/>
        </w:rPr>
      </w:pPr>
      <w:r>
        <w:rPr>
          <w:sz w:val="28"/>
          <w:szCs w:val="28"/>
        </w:rPr>
        <w:t xml:space="preserve">- проведения без участия зрителей физкультурных и спортивных мероприятий,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Pr>
          <w:sz w:val="28"/>
          <w:szCs w:val="28"/>
          <w:lang w:val="en-US"/>
        </w:rPr>
        <w:t>COVID</w:t>
      </w:r>
      <w:r>
        <w:rPr>
          <w:sz w:val="28"/>
          <w:szCs w:val="28"/>
        </w:rPr>
        <w:t>-19, утвержденным Министром спорта Российской Федерации и Главным государственным санитарным врачом Российской Федерации 31.07.2020 (с последующими изменениями);</w:t>
      </w:r>
    </w:p>
    <w:p>
      <w:pPr>
        <w:pStyle w:val="Normal"/>
        <w:ind w:firstLine="709"/>
        <w:jc w:val="both"/>
        <w:rPr>
          <w:rStyle w:val="FontStyle15"/>
          <w:color w:val="000000"/>
          <w:sz w:val="28"/>
          <w:szCs w:val="28"/>
        </w:rPr>
      </w:pPr>
      <w:r>
        <w:rPr>
          <w:sz w:val="28"/>
          <w:szCs w:val="28"/>
        </w:rPr>
        <w:t>- проведения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муниципальных образований Смоленской области и (или) населения всех или нескольких муниципальных образований Смоленской области.</w:t>
      </w:r>
    </w:p>
    <w:p>
      <w:pPr>
        <w:pStyle w:val="Normal"/>
        <w:spacing w:lineRule="atLeast" w:line="240" w:before="11" w:after="0"/>
        <w:ind w:firstLine="708"/>
        <w:contextualSpacing/>
        <w:jc w:val="both"/>
        <w:rPr/>
      </w:pPr>
      <w:r>
        <w:rPr>
          <w:sz w:val="28"/>
          <w:szCs w:val="28"/>
        </w:rPr>
        <w:t xml:space="preserve">Указанные публичные слушания, культурные, выставочные, просветительские мероприятия, кино- и театральные фестивали с очным присутствием граждан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репетиции таких мероприятий, съезды </w:t>
      </w:r>
      <w:r>
        <w:rPr>
          <w:rFonts w:eastAsia="Calibri" w:eastAsiaTheme="minorHAnsi"/>
          <w:sz w:val="28"/>
          <w:szCs w:val="28"/>
          <w:lang w:eastAsia="en-US"/>
        </w:rPr>
        <w:t>политических партий, конференции (общие собрания) региональных отделений политических партий</w:t>
      </w:r>
      <w:r>
        <w:rPr>
          <w:sz w:val="28"/>
          <w:szCs w:val="28"/>
        </w:rPr>
        <w:t xml:space="preserve"> по выдвижению кандидатов по одномандатному избирательному округу на дополнительных выборах депутата Смоленской областной Думы (далее – мероприятия) проводятся при соблюдении следующих требований к санитарно-эпидемиологическому режиму их проведения:</w:t>
      </w:r>
    </w:p>
    <w:p>
      <w:pPr>
        <w:pStyle w:val="Normal"/>
        <w:spacing w:lineRule="atLeast" w:line="240" w:beforeAutospacing="1" w:after="0"/>
        <w:ind w:firstLine="709"/>
        <w:contextualSpacing/>
        <w:jc w:val="both"/>
        <w:rPr>
          <w:sz w:val="28"/>
          <w:szCs w:val="28"/>
        </w:rPr>
      </w:pPr>
      <w:r>
        <w:rPr>
          <w:sz w:val="28"/>
          <w:szCs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pPr>
        <w:pStyle w:val="Normal"/>
        <w:spacing w:lineRule="atLeast" w:line="240" w:before="11" w:after="0"/>
        <w:ind w:firstLine="703"/>
        <w:contextualSpacing/>
        <w:jc w:val="both"/>
        <w:rPr>
          <w:sz w:val="28"/>
          <w:szCs w:val="28"/>
        </w:rPr>
      </w:pPr>
      <w:r>
        <w:rPr>
          <w:sz w:val="28"/>
          <w:szCs w:val="28"/>
        </w:rPr>
        <w:t>- организация условий для обработки рук кожными антисептиками для граждан, участвующих в мероприятии;</w:t>
      </w:r>
    </w:p>
    <w:p>
      <w:pPr>
        <w:pStyle w:val="Normal"/>
        <w:spacing w:lineRule="atLeast" w:line="240" w:beforeAutospacing="1" w:after="0"/>
        <w:ind w:firstLine="703"/>
        <w:contextualSpacing/>
        <w:jc w:val="both"/>
        <w:rPr>
          <w:sz w:val="28"/>
          <w:szCs w:val="28"/>
        </w:rPr>
      </w:pPr>
      <w:r>
        <w:rPr>
          <w:sz w:val="28"/>
          <w:szCs w:val="28"/>
        </w:rPr>
        <w:t>- нахождение граждан, участвующих в мероприятии, в помещении (на открытой территории, огражденной по периметру) для проведения мероприятия в средствах индивидуальной защиты (масках, перчатках);</w:t>
      </w:r>
    </w:p>
    <w:p>
      <w:pPr>
        <w:pStyle w:val="Normal"/>
        <w:spacing w:lineRule="atLeast" w:line="240" w:before="11" w:after="0"/>
        <w:ind w:firstLine="720"/>
        <w:contextualSpacing/>
        <w:jc w:val="both"/>
        <w:rPr>
          <w:sz w:val="28"/>
          <w:szCs w:val="28"/>
        </w:rPr>
      </w:pPr>
      <w:r>
        <w:rPr>
          <w:sz w:val="28"/>
          <w:szCs w:val="28"/>
        </w:rPr>
        <w:t>-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pPr>
        <w:pStyle w:val="Normal"/>
        <w:spacing w:lineRule="atLeast" w:line="240" w:beforeAutospacing="1" w:after="0"/>
        <w:ind w:firstLine="703"/>
        <w:contextualSpacing/>
        <w:jc w:val="both"/>
        <w:rPr>
          <w:sz w:val="28"/>
          <w:szCs w:val="28"/>
        </w:rPr>
      </w:pPr>
      <w:r>
        <w:rPr>
          <w:sz w:val="28"/>
          <w:szCs w:val="28"/>
        </w:rPr>
        <w:t>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для проведения мероприятий не допускаются.</w:t>
      </w:r>
    </w:p>
    <w:p>
      <w:pPr>
        <w:pStyle w:val="Normal"/>
        <w:spacing w:lineRule="atLeast" w:line="240" w:before="6" w:after="0"/>
        <w:ind w:firstLine="692"/>
        <w:contextualSpacing/>
        <w:jc w:val="both"/>
        <w:rPr>
          <w:sz w:val="28"/>
          <w:szCs w:val="28"/>
        </w:rPr>
      </w:pPr>
      <w:r>
        <w:rPr>
          <w:sz w:val="28"/>
          <w:szCs w:val="28"/>
        </w:rPr>
        <w:t>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pPr>
        <w:pStyle w:val="Normal"/>
        <w:spacing w:lineRule="atLeast" w:line="240" w:before="68" w:after="0"/>
        <w:ind w:firstLine="692"/>
        <w:contextualSpacing/>
        <w:jc w:val="both"/>
        <w:rPr>
          <w:sz w:val="28"/>
          <w:szCs w:val="28"/>
        </w:rPr>
      </w:pPr>
      <w:r>
        <w:rPr>
          <w:sz w:val="28"/>
          <w:szCs w:val="28"/>
        </w:rPr>
        <w:t>По завершении мероприятий в помещениях, где они проводились, должны быть проведены следующие противоэпидемические мероприятия:</w:t>
      </w:r>
    </w:p>
    <w:p>
      <w:pPr>
        <w:pStyle w:val="Normal"/>
        <w:spacing w:lineRule="atLeast" w:line="240" w:beforeAutospacing="1" w:after="0"/>
        <w:ind w:left="720" w:hanging="0"/>
        <w:contextualSpacing/>
        <w:jc w:val="both"/>
        <w:rPr>
          <w:sz w:val="28"/>
          <w:szCs w:val="28"/>
        </w:rPr>
      </w:pPr>
      <w:r>
        <w:rPr>
          <w:sz w:val="28"/>
          <w:szCs w:val="28"/>
        </w:rPr>
        <w:t>- влажная уборка помещения с использованием дезинфицирующих средств;</w:t>
      </w:r>
    </w:p>
    <w:p>
      <w:pPr>
        <w:pStyle w:val="Normal"/>
        <w:spacing w:lineRule="atLeast" w:line="240" w:beforeAutospacing="1" w:after="0"/>
        <w:ind w:left="720" w:hanging="0"/>
        <w:contextualSpacing/>
        <w:jc w:val="both"/>
        <w:rPr>
          <w:sz w:val="28"/>
          <w:szCs w:val="28"/>
        </w:rPr>
      </w:pPr>
      <w:r>
        <w:rPr>
          <w:sz w:val="28"/>
          <w:szCs w:val="28"/>
        </w:rPr>
        <w:t>- проветривание;</w:t>
      </w:r>
    </w:p>
    <w:p>
      <w:pPr>
        <w:pStyle w:val="Normal"/>
        <w:spacing w:lineRule="atLeast" w:line="240" w:beforeAutospacing="1" w:after="0"/>
        <w:ind w:firstLine="709"/>
        <w:contextualSpacing/>
        <w:jc w:val="both"/>
        <w:rPr>
          <w:sz w:val="28"/>
          <w:szCs w:val="28"/>
        </w:rPr>
      </w:pPr>
      <w:r>
        <w:rPr>
          <w:sz w:val="28"/>
          <w:szCs w:val="28"/>
        </w:rPr>
        <w:t>- обеззараживание воздуха с использованием бактерицидных ламп (при наличии возможности).</w:t>
      </w:r>
    </w:p>
    <w:p>
      <w:pPr>
        <w:pStyle w:val="Normal"/>
        <w:spacing w:lineRule="atLeast" w:line="240" w:beforeAutospacing="1" w:after="0"/>
        <w:ind w:firstLine="703"/>
        <w:contextualSpacing/>
        <w:jc w:val="both"/>
        <w:rPr/>
      </w:pPr>
      <w:r>
        <w:rPr>
          <w:sz w:val="28"/>
          <w:szCs w:val="28"/>
        </w:rPr>
        <w:t xml:space="preserve">При проведении собраний граждан (в любом формате) по вопросам жизнедеятельности граждан в </w:t>
      </w:r>
      <w:r>
        <w:rPr>
          <w:rStyle w:val="FontStyle15"/>
          <w:sz w:val="28"/>
          <w:szCs w:val="28"/>
        </w:rPr>
        <w:t xml:space="preserve">муниципальном образовании «Демидовский район» Смоленской области </w:t>
      </w:r>
      <w:r>
        <w:rPr>
          <w:sz w:val="28"/>
          <w:szCs w:val="28"/>
        </w:rPr>
        <w:t xml:space="preserve">или на его отдельных территориях, собраний трудовых коллективов, проведении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w:t>
      </w:r>
      <w:r>
        <w:rPr>
          <w:rStyle w:val="FontStyle15"/>
          <w:sz w:val="28"/>
          <w:szCs w:val="28"/>
        </w:rPr>
        <w:t>муниципального образования «Демидовский район» Смоленской области</w:t>
      </w:r>
      <w:r>
        <w:rPr>
          <w:sz w:val="28"/>
          <w:szCs w:val="28"/>
        </w:rPr>
        <w:t>, 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w:t>
      </w:r>
    </w:p>
    <w:p>
      <w:pPr>
        <w:pStyle w:val="Normal"/>
        <w:spacing w:lineRule="atLeast" w:line="240" w:beforeAutospacing="1" w:after="0"/>
        <w:ind w:firstLine="708"/>
        <w:contextualSpacing/>
        <w:jc w:val="both"/>
        <w:rPr/>
      </w:pPr>
      <w:r>
        <w:rPr>
          <w:sz w:val="28"/>
          <w:szCs w:val="28"/>
        </w:rPr>
        <w:t>При сборе подписей избирателей в поддержку самовыдвижения кандидатов, выдвижения кандидатов избирательными объединениями по одномандатному избирательному округу на дополнительных выборах депутата Смоленской областной Думы 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w:t>
      </w:r>
    </w:p>
    <w:p>
      <w:pPr>
        <w:pStyle w:val="Normal"/>
        <w:spacing w:lineRule="atLeast" w:line="240" w:beforeAutospacing="1" w:after="0"/>
        <w:ind w:firstLine="703"/>
        <w:contextualSpacing/>
        <w:jc w:val="both"/>
        <w:rPr/>
      </w:pPr>
      <w:r>
        <w:rPr>
          <w:sz w:val="28"/>
          <w:szCs w:val="28"/>
        </w:rPr>
        <w:t>2.2.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2.1 настоящего пункта (за исключением мероприятий, указанных в подпункте 2.1 настоящего пункта), в том числе ночных клубов (дискотек) и иных аналогичных развлекательных объектов (заведений).</w:t>
      </w:r>
    </w:p>
    <w:p>
      <w:pPr>
        <w:pStyle w:val="Normal"/>
        <w:spacing w:before="0" w:after="0"/>
        <w:ind w:firstLine="709"/>
        <w:contextualSpacing/>
        <w:jc w:val="both"/>
        <w:rPr/>
      </w:pPr>
      <w:r>
        <w:rPr>
          <w:rStyle w:val="FontStyle15"/>
          <w:sz w:val="28"/>
          <w:szCs w:val="28"/>
        </w:rPr>
        <w:t xml:space="preserve">2.3. </w:t>
      </w:r>
      <w:r>
        <w:rPr>
          <w:sz w:val="28"/>
          <w:szCs w:val="28"/>
        </w:rPr>
        <w:t>Проведение массовых мероприятий любого вида, организованных для лиц 65 лет и старше, и допуск таких лиц на массовые мероприятия;</w:t>
      </w:r>
    </w:p>
    <w:p>
      <w:pPr>
        <w:pStyle w:val="Normal"/>
        <w:spacing w:before="0" w:after="0"/>
        <w:ind w:firstLine="709"/>
        <w:contextualSpacing/>
        <w:jc w:val="both"/>
        <w:rPr/>
      </w:pPr>
      <w:r>
        <w:rPr>
          <w:sz w:val="28"/>
          <w:szCs w:val="28"/>
        </w:rPr>
        <w:t>2.4. 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w:t>
      </w:r>
      <w:r>
        <w:rPr>
          <w:i/>
          <w:sz w:val="28"/>
          <w:szCs w:val="28"/>
        </w:rPr>
        <w:t>.</w:t>
      </w:r>
    </w:p>
    <w:p>
      <w:pPr>
        <w:pStyle w:val="Normal"/>
        <w:spacing w:before="0" w:after="0"/>
        <w:ind w:firstLine="709"/>
        <w:contextualSpacing/>
        <w:jc w:val="both"/>
        <w:rPr/>
      </w:pPr>
      <w:r>
        <w:rPr>
          <w:sz w:val="28"/>
          <w:szCs w:val="28"/>
        </w:rPr>
        <w:t>2.5. 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pPr>
        <w:pStyle w:val="Normal"/>
        <w:spacing w:lineRule="atLeast" w:line="312" w:beforeAutospacing="1" w:after="0"/>
        <w:ind w:firstLine="709"/>
        <w:contextualSpacing/>
        <w:jc w:val="both"/>
        <w:rPr/>
      </w:pPr>
      <w:r>
        <w:rPr>
          <w:color w:val="000000"/>
          <w:sz w:val="28"/>
          <w:szCs w:val="28"/>
        </w:rPr>
        <w:t>3. При начале и возобновлении деятельности индивидуальные</w:t>
        <w:br/>
        <w:t>предприниматели и организации независимо от организационно-правовой формы и</w:t>
        <w:br/>
        <w:t>формы собственности должны выполнять мероприятия, направленные на</w:t>
        <w:br/>
        <w:t>предупреждение возникновения и распространения инфекционных заболеваний,</w:t>
        <w:br/>
        <w:t>определенные рекомендациями Федеральной службы по надзору в сфере защиты</w:t>
        <w:br/>
        <w:t>прав потребителей и благополучия человека.</w:t>
      </w:r>
    </w:p>
    <w:p>
      <w:pPr>
        <w:pStyle w:val="Normal"/>
        <w:spacing w:lineRule="atLeast" w:line="312" w:beforeAutospacing="1" w:after="0"/>
        <w:ind w:firstLine="709"/>
        <w:contextualSpacing/>
        <w:jc w:val="both"/>
        <w:rPr/>
      </w:pPr>
      <w:r>
        <w:rPr>
          <w:color w:val="000000"/>
          <w:sz w:val="28"/>
          <w:szCs w:val="28"/>
        </w:rPr>
        <w:t xml:space="preserve">4. Временно запретить на </w:t>
      </w:r>
      <w:bookmarkStart w:id="1" w:name="__DdeLink__1347_1568445565"/>
      <w:r>
        <w:rPr>
          <w:color w:val="000000"/>
          <w:sz w:val="28"/>
          <w:szCs w:val="28"/>
        </w:rPr>
        <w:t>территории муниципального образования «Демидовский район» Смоленской области</w:t>
      </w:r>
      <w:bookmarkEnd w:id="1"/>
      <w:r>
        <w:rPr>
          <w:color w:val="000000"/>
          <w:sz w:val="28"/>
          <w:szCs w:val="28"/>
        </w:rPr>
        <w:t>:</w:t>
      </w:r>
    </w:p>
    <w:p>
      <w:pPr>
        <w:pStyle w:val="Normal"/>
        <w:tabs>
          <w:tab w:val="clear" w:pos="708"/>
          <w:tab w:val="left" w:pos="709" w:leader="none"/>
        </w:tabs>
        <w:ind w:firstLine="709"/>
        <w:jc w:val="both"/>
        <w:rPr/>
      </w:pPr>
      <w:r>
        <w:rPr>
          <w:sz w:val="28"/>
          <w:szCs w:val="28"/>
        </w:rPr>
        <w:t>4.1. Курение кальянов в ресторанах, барах, кафе и иных общественных местах.</w:t>
      </w:r>
    </w:p>
    <w:p>
      <w:pPr>
        <w:pStyle w:val="Normal"/>
        <w:ind w:firstLine="708"/>
        <w:jc w:val="both"/>
        <w:rPr/>
      </w:pPr>
      <w:r>
        <w:rPr>
          <w:sz w:val="28"/>
          <w:szCs w:val="28"/>
        </w:rPr>
        <w:t>4.2. Посещение гражданами используемых в развлекательных целях и для отдыха открытых катков и хоккейных площадок.</w:t>
      </w:r>
    </w:p>
    <w:p>
      <w:pPr>
        <w:pStyle w:val="Normal"/>
        <w:ind w:firstLine="708"/>
        <w:jc w:val="both"/>
        <w:rPr/>
      </w:pPr>
      <w:r>
        <w:rPr>
          <w:color w:val="000000"/>
          <w:sz w:val="28"/>
          <w:szCs w:val="28"/>
        </w:rPr>
        <w:t>4.3. Проведение массовых мероприятий любого вида (хороводы, викторины, конкурсы и т.п.) вокруг или в непосредственной близости новогодних елок.</w:t>
      </w:r>
    </w:p>
    <w:p>
      <w:pPr>
        <w:pStyle w:val="Normal"/>
        <w:ind w:firstLine="709"/>
        <w:jc w:val="both"/>
        <w:rPr/>
      </w:pPr>
      <w:r>
        <w:rPr>
          <w:sz w:val="28"/>
          <w:szCs w:val="28"/>
        </w:rPr>
        <w:t xml:space="preserve">5. Гражданам, проживающим на территории </w:t>
      </w:r>
      <w:r>
        <w:rPr>
          <w:color w:val="000000"/>
          <w:sz w:val="28"/>
          <w:szCs w:val="28"/>
        </w:rPr>
        <w:t>муниципального образования «Демидовский район» Смоленской области</w:t>
      </w:r>
      <w:r>
        <w:rPr>
          <w:sz w:val="28"/>
          <w:szCs w:val="28"/>
        </w:rPr>
        <w:t xml:space="preserve">, прибывшим (вернувшимся) на территорию </w:t>
      </w:r>
      <w:r>
        <w:rPr>
          <w:color w:val="000000"/>
          <w:sz w:val="28"/>
          <w:szCs w:val="28"/>
        </w:rPr>
        <w:t>муниципального образования «Демидовский район» Смоленской области</w:t>
      </w:r>
      <w:r>
        <w:rPr>
          <w:sz w:val="28"/>
          <w:szCs w:val="28"/>
        </w:rPr>
        <w:t xml:space="preserve">, а также гражданам, не зарегистрированным по месту жительства (месту пребывания) на территории Смоленской области, прибывшим на территорию </w:t>
      </w:r>
      <w:r>
        <w:rPr>
          <w:color w:val="000000"/>
          <w:sz w:val="28"/>
          <w:szCs w:val="28"/>
        </w:rPr>
        <w:t>муниципального образования «Демидовский район» Смоленской области</w:t>
      </w:r>
      <w:r>
        <w:rPr>
          <w:sz w:val="28"/>
          <w:szCs w:val="28"/>
        </w:rPr>
        <w:t xml:space="preserve"> для временного (постоянного) проживания или временного нахождения:</w:t>
      </w:r>
    </w:p>
    <w:p>
      <w:pPr>
        <w:pStyle w:val="Normal"/>
        <w:tabs>
          <w:tab w:val="clear" w:pos="708"/>
          <w:tab w:val="left" w:pos="709" w:leader="none"/>
        </w:tabs>
        <w:jc w:val="both"/>
        <w:rPr/>
      </w:pPr>
      <w:r>
        <w:rPr>
          <w:sz w:val="28"/>
          <w:szCs w:val="28"/>
        </w:rPr>
        <w:tab/>
        <w:t xml:space="preserve">5.1. Обеспечить самоизоляцию на дому (в месте временного нахождения) на срок 14 дней со дня возвращения (прибытия) на территорию </w:t>
      </w:r>
      <w:r>
        <w:rPr>
          <w:color w:val="000000"/>
          <w:sz w:val="28"/>
          <w:szCs w:val="28"/>
        </w:rPr>
        <w:t>муниципального образования «Демидовский район» Смоленской области</w:t>
      </w:r>
      <w:r>
        <w:rPr>
          <w:sz w:val="28"/>
          <w:szCs w:val="28"/>
        </w:rPr>
        <w:t xml:space="preserve"> либо до получения после возвращения (прибытия) на территорию </w:t>
      </w:r>
      <w:r>
        <w:rPr>
          <w:color w:val="000000"/>
          <w:sz w:val="28"/>
          <w:szCs w:val="28"/>
        </w:rPr>
        <w:t>муниципального образования «Демидовский район» Смоленской области</w:t>
      </w:r>
      <w:r>
        <w:rPr>
          <w:sz w:val="28"/>
          <w:szCs w:val="28"/>
        </w:rPr>
        <w:t xml:space="preserve">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pPr>
        <w:pStyle w:val="Normal"/>
        <w:ind w:firstLine="708"/>
        <w:jc w:val="both"/>
        <w:rPr/>
      </w:pPr>
      <w:r>
        <w:rPr>
          <w:sz w:val="28"/>
          <w:szCs w:val="28"/>
        </w:rPr>
        <w:t xml:space="preserve">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w:t>
      </w:r>
      <w:r>
        <w:rPr>
          <w:color w:val="000000"/>
          <w:sz w:val="28"/>
          <w:szCs w:val="28"/>
        </w:rPr>
        <w:t>муниципального образования «Демидовский район» Смоленской области</w:t>
      </w:r>
      <w:r>
        <w:rPr>
          <w:sz w:val="28"/>
          <w:szCs w:val="28"/>
        </w:rPr>
        <w:t>, самоизоляция не требуется.</w:t>
      </w:r>
    </w:p>
    <w:p>
      <w:pPr>
        <w:pStyle w:val="NormalWeb"/>
        <w:shd w:val="clear" w:color="auto" w:fill="FFFFFF"/>
        <w:ind w:firstLine="709"/>
        <w:jc w:val="both"/>
        <w:rPr/>
      </w:pPr>
      <w:r>
        <w:rPr>
          <w:sz w:val="28"/>
          <w:szCs w:val="28"/>
        </w:rPr>
        <w:t>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Смоленской области.</w:t>
      </w:r>
    </w:p>
    <w:p>
      <w:pPr>
        <w:pStyle w:val="NormalWeb"/>
        <w:shd w:val="clear" w:color="auto" w:fill="FFFFFF"/>
        <w:tabs>
          <w:tab w:val="clear" w:pos="708"/>
          <w:tab w:val="left" w:pos="709" w:leader="none"/>
        </w:tabs>
        <w:ind w:firstLine="709"/>
        <w:jc w:val="both"/>
        <w:rPr/>
      </w:pPr>
      <w:r>
        <w:rPr>
          <w:sz w:val="28"/>
          <w:szCs w:val="28"/>
        </w:rPr>
        <w:t>5.2. Сообщить по телефону «горячей линии» (8 (4812) 27-10-95) о своем возвращении (прибытии) в</w:t>
      </w:r>
      <w:r>
        <w:rPr>
          <w:color w:val="000000"/>
          <w:sz w:val="28"/>
          <w:szCs w:val="28"/>
        </w:rPr>
        <w:t xml:space="preserve"> муниципальное образование «Демидовский район» Смоленской области</w:t>
      </w:r>
      <w:r>
        <w:rPr>
          <w:sz w:val="28"/>
          <w:szCs w:val="28"/>
        </w:rPr>
        <w:t xml:space="preserve">, месте, датах пребывания за пределами </w:t>
      </w:r>
      <w:r>
        <w:rPr>
          <w:color w:val="000000"/>
          <w:sz w:val="28"/>
          <w:szCs w:val="28"/>
        </w:rPr>
        <w:t>территории муниципального образования «Демидовский район» Смоленской области</w:t>
      </w:r>
      <w:r>
        <w:rPr>
          <w:sz w:val="28"/>
          <w:szCs w:val="28"/>
        </w:rPr>
        <w:t>, контактную информацию.</w:t>
      </w:r>
    </w:p>
    <w:p>
      <w:pPr>
        <w:pStyle w:val="Normal"/>
        <w:ind w:firstLine="709"/>
        <w:jc w:val="both"/>
        <w:rPr/>
      </w:pPr>
      <w:r>
        <w:rPr>
          <w:sz w:val="28"/>
          <w:szCs w:val="28"/>
        </w:rPr>
        <w:t>5.3.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pPr>
        <w:pStyle w:val="Normal"/>
        <w:ind w:firstLine="709"/>
        <w:jc w:val="both"/>
        <w:rPr>
          <w:sz w:val="28"/>
          <w:szCs w:val="28"/>
        </w:rPr>
      </w:pPr>
      <w:r>
        <w:rPr>
          <w:sz w:val="28"/>
          <w:szCs w:val="28"/>
        </w:rPr>
        <w:t xml:space="preserve">6. Лицам, совместно проживающим с гражданами, указанными в пункте 5 настоящего распоряжения: </w:t>
      </w:r>
    </w:p>
    <w:p>
      <w:pPr>
        <w:pStyle w:val="Normal"/>
        <w:ind w:firstLine="709"/>
        <w:jc w:val="both"/>
        <w:rPr/>
      </w:pPr>
      <w:r>
        <w:rPr>
          <w:sz w:val="28"/>
          <w:szCs w:val="28"/>
        </w:rPr>
        <w:t xml:space="preserve">6.1.  Обеспечить самоизоляцию на дому на срок 14 дней со дня возвращения (прибытия) граждан, указанных в </w:t>
      </w:r>
      <w:hyperlink r:id="rId3">
        <w:r>
          <w:rPr>
            <w:rStyle w:val="Style"/>
            <w:color w:val="000000" w:themeColor="text1"/>
            <w:sz w:val="28"/>
            <w:szCs w:val="28"/>
          </w:rPr>
          <w:t xml:space="preserve">пункте </w:t>
        </w:r>
      </w:hyperlink>
      <w:r>
        <w:rPr>
          <w:color w:val="000000" w:themeColor="text1"/>
          <w:sz w:val="28"/>
          <w:szCs w:val="28"/>
        </w:rPr>
        <w:t>5 нас</w:t>
      </w:r>
      <w:r>
        <w:rPr>
          <w:sz w:val="28"/>
          <w:szCs w:val="28"/>
        </w:rPr>
        <w:t>тоящего распоряжения, на территорию муниципального образования «Демидовский район» Смоленской области либо до получения такими гражданами после возвращения (прибытия) на территорию муниципального образования «Демидовский район»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w:t>
      </w:r>
    </w:p>
    <w:p>
      <w:pPr>
        <w:pStyle w:val="Normal"/>
        <w:ind w:firstLine="709"/>
        <w:jc w:val="both"/>
        <w:rPr/>
      </w:pPr>
      <w:r>
        <w:rPr>
          <w:sz w:val="28"/>
          <w:szCs w:val="28"/>
        </w:rPr>
        <w:t>При наличии у граждан, указанных в пункте 5 настоящего распоряжения,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муниципального образования «Демидовский район» Смоленской области, самоизоляция не требуется.</w:t>
      </w:r>
    </w:p>
    <w:p>
      <w:pPr>
        <w:pStyle w:val="Normal"/>
        <w:ind w:firstLine="709"/>
        <w:jc w:val="both"/>
        <w:rPr>
          <w:sz w:val="28"/>
          <w:szCs w:val="28"/>
        </w:rPr>
      </w:pPr>
      <w:r>
        <w:rPr>
          <w:sz w:val="28"/>
          <w:szCs w:val="28"/>
        </w:rPr>
        <w:t xml:space="preserve">6.2.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 </w:t>
      </w:r>
    </w:p>
    <w:p>
      <w:pPr>
        <w:pStyle w:val="Normal"/>
        <w:ind w:firstLine="709"/>
        <w:jc w:val="both"/>
        <w:rPr>
          <w:sz w:val="28"/>
          <w:szCs w:val="28"/>
        </w:rPr>
      </w:pPr>
      <w:r>
        <w:rPr>
          <w:sz w:val="28"/>
          <w:szCs w:val="28"/>
        </w:rPr>
        <w:t xml:space="preserve">7. Работодателям, осуществляющим деятельность на территории муниципального образования «Демидовский район» Смоленской области: </w:t>
      </w:r>
    </w:p>
    <w:p>
      <w:pPr>
        <w:pStyle w:val="Normal"/>
        <w:ind w:firstLine="709"/>
        <w:jc w:val="both"/>
        <w:rPr>
          <w:sz w:val="28"/>
          <w:szCs w:val="28"/>
        </w:rPr>
      </w:pPr>
      <w:r>
        <w:rPr>
          <w:sz w:val="28"/>
          <w:szCs w:val="28"/>
        </w:rPr>
        <w:t>- обеспечить дезинфекцию помещений осуществления деятельности в соответствии с требованиями санитарно-эпидемиологических правил;</w:t>
      </w:r>
    </w:p>
    <w:p>
      <w:pPr>
        <w:pStyle w:val="Normal"/>
        <w:ind w:firstLine="709"/>
        <w:jc w:val="both"/>
        <w:rPr>
          <w:sz w:val="28"/>
          <w:szCs w:val="28"/>
        </w:rPr>
      </w:pPr>
      <w:r>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pPr>
        <w:pStyle w:val="Normal"/>
        <w:ind w:firstLine="709"/>
        <w:jc w:val="both"/>
        <w:rPr>
          <w:sz w:val="28"/>
          <w:szCs w:val="28"/>
        </w:rPr>
      </w:pPr>
      <w:r>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pPr>
        <w:pStyle w:val="Normal"/>
        <w:ind w:firstLine="709"/>
        <w:jc w:val="both"/>
        <w:rPr>
          <w:sz w:val="28"/>
          <w:szCs w:val="28"/>
        </w:rPr>
      </w:pPr>
      <w:r>
        <w:rPr>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pPr>
        <w:pStyle w:val="Normal"/>
        <w:ind w:firstLine="709"/>
        <w:jc w:val="both"/>
        <w:rPr>
          <w:sz w:val="28"/>
          <w:szCs w:val="28"/>
        </w:rPr>
      </w:pPr>
      <w:r>
        <w:rPr>
          <w:sz w:val="28"/>
          <w:szCs w:val="28"/>
        </w:rPr>
        <w:t>- оказывать работникам содействие в соблюдении режима самоизоляции на дому;</w:t>
      </w:r>
    </w:p>
    <w:p>
      <w:pPr>
        <w:pStyle w:val="Normal"/>
        <w:ind w:firstLine="709"/>
        <w:jc w:val="both"/>
        <w:rPr>
          <w:sz w:val="28"/>
          <w:szCs w:val="28"/>
        </w:rPr>
      </w:pPr>
      <w:r>
        <w:rPr>
          <w:sz w:val="28"/>
          <w:szCs w:val="28"/>
        </w:rPr>
        <w:t xml:space="preserve">- обеспечить работников при входе на территорию объекта осуществления деятельности местами обработки рук кожными антисептиками, предназначенными </w:t>
      </w:r>
    </w:p>
    <w:p>
      <w:pPr>
        <w:pStyle w:val="Normal"/>
        <w:ind w:firstLine="709"/>
        <w:jc w:val="both"/>
        <w:rPr>
          <w:sz w:val="28"/>
          <w:szCs w:val="28"/>
        </w:rPr>
      </w:pPr>
      <w:r>
        <w:rPr>
          <w:sz w:val="28"/>
          <w:szCs w:val="28"/>
        </w:rPr>
        <w:t>- для этих целей (в том числе с помощью дозаторов), или дезинфицирующими салфетками;</w:t>
      </w:r>
    </w:p>
    <w:p>
      <w:pPr>
        <w:pStyle w:val="Normal"/>
        <w:ind w:firstLine="709"/>
        <w:jc w:val="both"/>
        <w:rPr>
          <w:sz w:val="28"/>
          <w:szCs w:val="28"/>
        </w:rPr>
      </w:pPr>
      <w:r>
        <w:rPr>
          <w:sz w:val="28"/>
          <w:szCs w:val="28"/>
        </w:rPr>
        <w:t>- обеспечить обработку рук и (или) перчаток кожными антисептиками продавцов, кассиров, работников зала не реже чем каждые два часа;</w:t>
      </w:r>
    </w:p>
    <w:p>
      <w:pPr>
        <w:pStyle w:val="Normal"/>
        <w:ind w:firstLine="709"/>
        <w:jc w:val="both"/>
        <w:rPr>
          <w:sz w:val="28"/>
          <w:szCs w:val="28"/>
        </w:rPr>
      </w:pPr>
      <w:r>
        <w:rPr>
          <w:sz w:val="28"/>
          <w:szCs w:val="28"/>
        </w:rPr>
        <w:t>-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pPr>
        <w:pStyle w:val="Normal"/>
        <w:ind w:firstLine="709"/>
        <w:jc w:val="both"/>
        <w:rPr>
          <w:sz w:val="28"/>
          <w:szCs w:val="28"/>
        </w:rPr>
      </w:pPr>
      <w:r>
        <w:rPr>
          <w:sz w:val="28"/>
          <w:szCs w:val="28"/>
        </w:rPr>
        <w:t>- обеспечить централизованный сбор использованных одноразовых масок;</w:t>
      </w:r>
    </w:p>
    <w:p>
      <w:pPr>
        <w:pStyle w:val="Normal"/>
        <w:ind w:firstLine="709"/>
        <w:jc w:val="both"/>
        <w:rPr>
          <w:sz w:val="28"/>
          <w:szCs w:val="28"/>
        </w:rPr>
      </w:pPr>
      <w:r>
        <w:rPr>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pPr>
        <w:pStyle w:val="Normal"/>
        <w:ind w:firstLine="709"/>
        <w:jc w:val="both"/>
        <w:rPr>
          <w:sz w:val="28"/>
          <w:szCs w:val="28"/>
        </w:rPr>
      </w:pPr>
      <w:r>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pPr>
        <w:pStyle w:val="Normal"/>
        <w:ind w:firstLine="709"/>
        <w:jc w:val="both"/>
        <w:rPr>
          <w:sz w:val="28"/>
          <w:szCs w:val="28"/>
        </w:rPr>
      </w:pPr>
      <w:r>
        <w:rPr>
          <w:sz w:val="28"/>
          <w:szCs w:val="28"/>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pPr>
        <w:pStyle w:val="Normal"/>
        <w:ind w:firstLine="709"/>
        <w:jc w:val="both"/>
        <w:rPr>
          <w:sz w:val="28"/>
          <w:szCs w:val="28"/>
        </w:rPr>
      </w:pPr>
      <w:r>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pPr>
        <w:pStyle w:val="Normal"/>
        <w:ind w:firstLine="709"/>
        <w:jc w:val="both"/>
        <w:rPr>
          <w:sz w:val="28"/>
          <w:szCs w:val="28"/>
        </w:rPr>
      </w:pPr>
      <w:r>
        <w:rPr>
          <w:sz w:val="28"/>
          <w:szCs w:val="28"/>
        </w:rPr>
        <w:t xml:space="preserve">- не допускать на рабочее место и территорию организации работников из числа граждан, указанных в пунктах 3 и 4 настоящего распоряжения. </w:t>
      </w:r>
    </w:p>
    <w:p>
      <w:pPr>
        <w:pStyle w:val="Normal"/>
        <w:ind w:firstLine="709"/>
        <w:jc w:val="both"/>
        <w:rPr>
          <w:sz w:val="28"/>
          <w:szCs w:val="28"/>
        </w:rPr>
      </w:pPr>
      <w:r>
        <w:rPr>
          <w:sz w:val="28"/>
          <w:szCs w:val="28"/>
          <w:highlight w:val="white"/>
        </w:rPr>
        <w:t>8. Рекомендовать:</w:t>
      </w:r>
    </w:p>
    <w:p>
      <w:pPr>
        <w:pStyle w:val="Normal"/>
        <w:ind w:firstLine="709"/>
        <w:jc w:val="both"/>
        <w:rPr>
          <w:sz w:val="28"/>
          <w:szCs w:val="28"/>
        </w:rPr>
      </w:pPr>
      <w:r>
        <w:rPr>
          <w:sz w:val="28"/>
          <w:szCs w:val="28"/>
          <w:highlight w:val="white"/>
        </w:rPr>
        <w:t>8.</w:t>
      </w:r>
      <w:r>
        <w:rPr>
          <w:sz w:val="28"/>
          <w:szCs w:val="28"/>
        </w:rPr>
        <w:t xml:space="preserve">1. Гражданам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 </w:t>
      </w:r>
    </w:p>
    <w:p>
      <w:pPr>
        <w:pStyle w:val="NormalWeb"/>
        <w:spacing w:lineRule="atLeast" w:line="240" w:beforeAutospacing="0" w:before="11" w:afterAutospacing="0" w:after="280"/>
        <w:ind w:firstLine="760"/>
        <w:contextualSpacing/>
        <w:jc w:val="both"/>
        <w:rPr>
          <w:sz w:val="28"/>
          <w:szCs w:val="28"/>
        </w:rPr>
      </w:pPr>
      <w:r>
        <w:rPr>
          <w:sz w:val="28"/>
          <w:szCs w:val="28"/>
          <w:highlight w:val="white"/>
        </w:rPr>
        <w:t>8.</w:t>
      </w:r>
      <w:r>
        <w:rPr>
          <w:sz w:val="28"/>
          <w:szCs w:val="28"/>
        </w:rPr>
        <w:t xml:space="preserve">2. Органам местного самоуправления муниципального образования «Демидовский район» Смоленской области, организациям и индивидуальным предпринимателям,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а также обеспечить контроль за соблюдением гражданами обязательного использования средств индивидуальной защиты органов дыхания (масок и иных средств защиты органов дыхания) и не допускать на указанные объекты граждан без средств индивидуальной защиты органов дыхания (масок и иных средств защиты органов дыхания). </w:t>
      </w:r>
    </w:p>
    <w:p>
      <w:pPr>
        <w:pStyle w:val="NormalWeb"/>
        <w:spacing w:lineRule="atLeast" w:line="240" w:beforeAutospacing="0" w:before="280" w:afterAutospacing="0" w:after="280"/>
        <w:ind w:firstLine="760"/>
        <w:contextualSpacing/>
        <w:jc w:val="both"/>
        <w:rPr/>
      </w:pPr>
      <w:r>
        <w:rPr>
          <w:sz w:val="28"/>
          <w:szCs w:val="28"/>
        </w:rPr>
        <w:t>8.3. Граждан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городского, пригородного, междугороднего и международного сообщения, осуществляющем регулярные и заказные перевозки, в такси и при посещении гражданами:</w:t>
      </w:r>
    </w:p>
    <w:p>
      <w:pPr>
        <w:pStyle w:val="Normal"/>
        <w:ind w:firstLine="708"/>
        <w:jc w:val="both"/>
        <w:rPr/>
      </w:pPr>
      <w:r>
        <w:rPr>
          <w:sz w:val="28"/>
          <w:szCs w:val="28"/>
        </w:rPr>
        <w:t>- аптек, аптечных пунктов, помещений объектов торговли, организаций, оказывающих населению услуги, медицинских организаций;</w:t>
      </w:r>
    </w:p>
    <w:p>
      <w:pPr>
        <w:pStyle w:val="Normal"/>
        <w:ind w:firstLine="708"/>
        <w:jc w:val="both"/>
        <w:rPr/>
      </w:pPr>
      <w:r>
        <w:rPr>
          <w:sz w:val="28"/>
          <w:szCs w:val="28"/>
        </w:rPr>
        <w:t>- органов государственной власти, государственных органов, органов местного самоуправления муниципальных образований Смоленской области, государственных и муниципальных организаций;</w:t>
      </w:r>
    </w:p>
    <w:p>
      <w:pPr>
        <w:pStyle w:val="NormalWeb"/>
        <w:spacing w:lineRule="atLeast" w:line="240" w:beforeAutospacing="0" w:before="280" w:afterAutospacing="0" w:after="280"/>
        <w:ind w:firstLine="760"/>
        <w:contextualSpacing/>
        <w:jc w:val="both"/>
        <w:rPr/>
      </w:pPr>
      <w:r>
        <w:rPr>
          <w:sz w:val="28"/>
          <w:szCs w:val="28"/>
        </w:rPr>
        <w:t xml:space="preserve">-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 </w:t>
      </w:r>
    </w:p>
    <w:p>
      <w:pPr>
        <w:pStyle w:val="Normal"/>
        <w:ind w:firstLine="709"/>
        <w:jc w:val="both"/>
        <w:rPr>
          <w:rStyle w:val="FontStyle15"/>
          <w:sz w:val="28"/>
          <w:szCs w:val="28"/>
        </w:rPr>
      </w:pPr>
      <w:r>
        <w:rPr>
          <w:sz w:val="28"/>
          <w:szCs w:val="28"/>
        </w:rPr>
        <w:t xml:space="preserve">9. Ограничения, установленные пунктом 8 настоящего Распоряжения, </w:t>
      </w:r>
      <w:r>
        <w:rPr>
          <w:rStyle w:val="FontStyle15"/>
          <w:sz w:val="28"/>
          <w:szCs w:val="28"/>
        </w:rPr>
        <w:t>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pPr>
        <w:pStyle w:val="Normal"/>
        <w:ind w:firstLine="709"/>
        <w:jc w:val="both"/>
        <w:rPr>
          <w:sz w:val="28"/>
          <w:szCs w:val="28"/>
        </w:rPr>
      </w:pPr>
      <w:r>
        <w:rPr>
          <w:sz w:val="28"/>
          <w:szCs w:val="28"/>
        </w:rPr>
        <w:t xml:space="preserve">10. Юридическим лицам, индивидуальным предпринимателям, осуществляющим управление многоквартирными домами на территории муниципального образования «Демидовский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 </w:t>
      </w:r>
    </w:p>
    <w:p>
      <w:pPr>
        <w:pStyle w:val="Normal"/>
        <w:ind w:firstLine="709"/>
        <w:jc w:val="both"/>
        <w:rPr/>
      </w:pPr>
      <w:r>
        <w:rPr>
          <w:sz w:val="28"/>
          <w:szCs w:val="28"/>
        </w:rPr>
        <w:t>11.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(COVID-19).</w:t>
      </w:r>
    </w:p>
    <w:p>
      <w:pPr>
        <w:pStyle w:val="Normal"/>
        <w:ind w:firstLine="708"/>
        <w:jc w:val="both"/>
        <w:rPr/>
      </w:pPr>
      <w:r>
        <w:rPr>
          <w:sz w:val="28"/>
          <w:szCs w:val="28"/>
        </w:rPr>
        <w:t>11</w:t>
      </w:r>
      <w:r>
        <w:rPr>
          <w:sz w:val="28"/>
          <w:szCs w:val="28"/>
          <w:vertAlign w:val="superscript"/>
        </w:rPr>
        <w:t>1</w:t>
      </w:r>
      <w:r>
        <w:rPr>
          <w:sz w:val="28"/>
          <w:szCs w:val="28"/>
        </w:rPr>
        <w:t xml:space="preserve">. Органам местного самоуправления муниципального образования «Демидовский район» Смоленской области, осуществляющим функции и полномочия учредителей образовательных организаций:   </w:t>
      </w:r>
    </w:p>
    <w:p>
      <w:pPr>
        <w:pStyle w:val="Normal"/>
        <w:ind w:firstLine="708"/>
        <w:jc w:val="both"/>
        <w:rPr/>
      </w:pPr>
      <w:r>
        <w:rPr>
          <w:sz w:val="28"/>
          <w:szCs w:val="28"/>
        </w:rPr>
        <w:t>11</w:t>
      </w:r>
      <w:r>
        <w:rPr>
          <w:sz w:val="28"/>
          <w:szCs w:val="28"/>
          <w:vertAlign w:val="superscript"/>
        </w:rPr>
        <w:t>1</w:t>
      </w:r>
      <w:r>
        <w:rPr>
          <w:sz w:val="28"/>
          <w:szCs w:val="28"/>
        </w:rPr>
        <w:t>.1. Ввести ограничительные мероприятия в виде приостановления допуска лиц, не являющихся сотрудниками и обучающимися, в соответствующие общеобразовательные организации, профессиональные образовательные организации, образовательные организации, реализующие дополнительные образовательные программы.</w:t>
      </w:r>
    </w:p>
    <w:p>
      <w:pPr>
        <w:pStyle w:val="Normal"/>
        <w:ind w:firstLine="708"/>
        <w:jc w:val="both"/>
        <w:rPr/>
      </w:pPr>
      <w:r>
        <w:rPr>
          <w:sz w:val="28"/>
          <w:szCs w:val="28"/>
        </w:rPr>
        <w:t>Указанные ограничительные мероприятия не распространяются на участников демонстрационного экзамена по стандартам Ворлдскиллс Россия в рамках промежуточной аттестации по образовательным программам среднего профессионального образования.</w:t>
      </w:r>
    </w:p>
    <w:p>
      <w:pPr>
        <w:pStyle w:val="Normal"/>
        <w:ind w:firstLine="708"/>
        <w:jc w:val="both"/>
        <w:rPr/>
      </w:pPr>
      <w:r>
        <w:rPr>
          <w:sz w:val="28"/>
          <w:szCs w:val="28"/>
        </w:rPr>
        <w:t>11</w:t>
      </w:r>
      <w:r>
        <w:rPr>
          <w:sz w:val="28"/>
          <w:szCs w:val="28"/>
          <w:vertAlign w:val="superscript"/>
        </w:rPr>
        <w:t>1</w:t>
      </w:r>
      <w:r>
        <w:rPr>
          <w:sz w:val="28"/>
          <w:szCs w:val="28"/>
        </w:rPr>
        <w:t xml:space="preserve">.2. Запретить сторонним организациям реализацию дополнительных образовательных программ, организуемую на базе образовательных организаций. </w:t>
      </w:r>
    </w:p>
    <w:p>
      <w:pPr>
        <w:pStyle w:val="Normal"/>
        <w:ind w:firstLine="708"/>
        <w:jc w:val="both"/>
        <w:rPr/>
      </w:pPr>
      <w:r>
        <w:rPr>
          <w:sz w:val="28"/>
          <w:szCs w:val="28"/>
        </w:rPr>
        <w:t>11</w:t>
      </w:r>
      <w:r>
        <w:rPr>
          <w:sz w:val="28"/>
          <w:szCs w:val="28"/>
          <w:vertAlign w:val="superscript"/>
        </w:rPr>
        <w:t>2</w:t>
      </w:r>
      <w:r>
        <w:rPr>
          <w:sz w:val="28"/>
          <w:szCs w:val="28"/>
        </w:rPr>
        <w:t>. Рекомендовать руководителям организаций иных форм собственности, осуществляющих образовательную деятельность, ввести меры, аналогичные мерам, предусмотренным пунктом 11</w:t>
      </w:r>
      <w:r>
        <w:rPr>
          <w:sz w:val="28"/>
          <w:szCs w:val="28"/>
          <w:vertAlign w:val="superscript"/>
        </w:rPr>
        <w:t>1</w:t>
      </w:r>
      <w:r>
        <w:rPr>
          <w:sz w:val="28"/>
          <w:szCs w:val="28"/>
        </w:rPr>
        <w:t xml:space="preserve"> настоящего распоряжения.</w:t>
      </w:r>
    </w:p>
    <w:p>
      <w:pPr>
        <w:pStyle w:val="Normal"/>
        <w:ind w:firstLine="708"/>
        <w:jc w:val="both"/>
        <w:rPr/>
      </w:pPr>
      <w:r>
        <w:rPr>
          <w:sz w:val="28"/>
          <w:szCs w:val="28"/>
        </w:rPr>
        <w:t>11</w:t>
      </w:r>
      <w:r>
        <w:rPr>
          <w:sz w:val="28"/>
          <w:szCs w:val="28"/>
          <w:vertAlign w:val="superscript"/>
        </w:rPr>
        <w:t xml:space="preserve">3. </w:t>
      </w:r>
      <w:r>
        <w:rPr>
          <w:sz w:val="28"/>
          <w:szCs w:val="28"/>
        </w:rPr>
        <w:t xml:space="preserve">Организациям независимо от организационно-правовой формы и формы собственности, осуществляющим образовательную деятельность, обеспечивать: </w:t>
      </w:r>
    </w:p>
    <w:p>
      <w:pPr>
        <w:pStyle w:val="Normal"/>
        <w:ind w:firstLine="708"/>
        <w:jc w:val="both"/>
        <w:rPr/>
      </w:pPr>
      <w:r>
        <w:rPr>
          <w:sz w:val="28"/>
          <w:szCs w:val="28"/>
        </w:rPr>
        <w:t xml:space="preserve">- организацию «входного фильтра» с проведением бесконтактного контроля температуры тела сотрудников и обучающихся при входе в организацию, осуществляющую образовательную деятельность. При выявлении лиц с 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pPr>
        <w:pStyle w:val="Normal"/>
        <w:ind w:firstLine="708"/>
        <w:jc w:val="both"/>
        <w:rPr/>
      </w:pPr>
      <w:r>
        <w:rPr>
          <w:sz w:val="28"/>
          <w:szCs w:val="28"/>
        </w:rPr>
        <w:t>- ежедневную влажную уборку помещений с использованием дезинфицирующих средств после окончания учебных занятий.</w:t>
      </w:r>
    </w:p>
    <w:p>
      <w:pPr>
        <w:pStyle w:val="Normal"/>
        <w:ind w:firstLine="709"/>
        <w:jc w:val="both"/>
        <w:rPr/>
      </w:pPr>
      <w:r>
        <w:rPr>
          <w:sz w:val="28"/>
          <w:szCs w:val="28"/>
        </w:rPr>
        <w:t>12. Главному специалисту сектора кадровой, организационной и юридической работы Администрации муниципального образования «Демидовский район» Смоленской области (Журавлева В.В.) обеспечить доведение данного распоряжения до сведения работников Администрации, руководителей муниципальных и подведомственных учреждений и Глав муниципальных образований Пржевальского городского и сельских поселений Демидовского района Смоленской области.</w:t>
      </w:r>
    </w:p>
    <w:p>
      <w:pPr>
        <w:pStyle w:val="Normal"/>
        <w:ind w:firstLine="709"/>
        <w:jc w:val="both"/>
        <w:rPr/>
      </w:pPr>
      <w:r>
        <w:rPr>
          <w:sz w:val="28"/>
          <w:szCs w:val="28"/>
        </w:rPr>
        <w:t>13. Главам муниципальных образований Пржевальского городского и сельских поселений Демидовского района Смоленской области, руководителям муниципальных и подведомственных учреждений Администрации, обеспечить:</w:t>
      </w:r>
    </w:p>
    <w:p>
      <w:pPr>
        <w:pStyle w:val="Normal"/>
        <w:ind w:firstLine="709"/>
        <w:jc w:val="both"/>
        <w:rPr/>
      </w:pPr>
      <w:r>
        <w:rPr>
          <w:sz w:val="28"/>
          <w:szCs w:val="28"/>
        </w:rPr>
        <w:t>13.1.  Принятие локальных нормативных актов о мерах по предотвращению распространения коронавирусной инфекции (</w:t>
      </w:r>
      <w:r>
        <w:rPr>
          <w:sz w:val="28"/>
          <w:szCs w:val="28"/>
          <w:lang w:val="en-US"/>
        </w:rPr>
        <w:t>COVID</w:t>
      </w:r>
      <w:r>
        <w:rPr>
          <w:sz w:val="28"/>
          <w:szCs w:val="28"/>
        </w:rPr>
        <w:t>-19), аналогичных мерам, указанным в настоящем распоряжении.</w:t>
      </w:r>
    </w:p>
    <w:p>
      <w:pPr>
        <w:pStyle w:val="Normal"/>
        <w:ind w:firstLine="709"/>
        <w:jc w:val="both"/>
        <w:rPr/>
      </w:pPr>
      <w:r>
        <w:rPr>
          <w:sz w:val="28"/>
          <w:szCs w:val="28"/>
        </w:rPr>
        <w:t>13.2. Ознакомление сотрудников с локальным нормативным актом, указанным в подпункте 13.1 настоящего пункта.</w:t>
      </w:r>
    </w:p>
    <w:p>
      <w:pPr>
        <w:pStyle w:val="Normal"/>
        <w:ind w:firstLine="709"/>
        <w:jc w:val="both"/>
        <w:rPr>
          <w:sz w:val="28"/>
          <w:szCs w:val="28"/>
        </w:rPr>
      </w:pPr>
      <w:r>
        <w:rPr>
          <w:sz w:val="28"/>
          <w:szCs w:val="28"/>
        </w:rPr>
        <w:t>14. Разместить настоящее распоряжение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pPr>
        <w:pStyle w:val="Normal"/>
        <w:ind w:firstLine="709"/>
        <w:jc w:val="both"/>
        <w:rPr>
          <w:sz w:val="28"/>
          <w:szCs w:val="28"/>
        </w:rPr>
      </w:pPr>
      <w:r>
        <w:rPr>
          <w:sz w:val="28"/>
          <w:szCs w:val="28"/>
        </w:rPr>
        <w:t>15. Контроль за исполнением настоящего распоряжения оставляю за собой.».</w:t>
      </w:r>
    </w:p>
    <w:p>
      <w:pPr>
        <w:pStyle w:val="Normal"/>
        <w:jc w:val="both"/>
        <w:rPr>
          <w:sz w:val="28"/>
          <w:szCs w:val="28"/>
        </w:rPr>
      </w:pPr>
      <w:r>
        <w:rPr>
          <w:sz w:val="28"/>
          <w:szCs w:val="28"/>
        </w:rPr>
      </w:r>
    </w:p>
    <w:p>
      <w:pPr>
        <w:pStyle w:val="Normal"/>
        <w:tabs>
          <w:tab w:val="clear" w:pos="708"/>
          <w:tab w:val="left" w:pos="6300" w:leader="none"/>
        </w:tabs>
        <w:ind w:right="-1" w:hanging="0"/>
        <w:jc w:val="both"/>
        <w:rPr>
          <w:sz w:val="28"/>
          <w:szCs w:val="28"/>
        </w:rPr>
      </w:pPr>
      <w:r>
        <w:rPr>
          <w:sz w:val="28"/>
          <w:szCs w:val="28"/>
        </w:rPr>
      </w:r>
    </w:p>
    <w:p>
      <w:pPr>
        <w:pStyle w:val="Normal"/>
        <w:ind w:right="-227" w:hanging="0"/>
        <w:jc w:val="both"/>
        <w:rPr/>
      </w:pPr>
      <w:r>
        <w:rPr>
          <w:sz w:val="28"/>
          <w:szCs w:val="28"/>
        </w:rPr>
        <w:t xml:space="preserve">Глава муниципального образования </w:t>
      </w:r>
    </w:p>
    <w:p>
      <w:pPr>
        <w:pStyle w:val="Normal"/>
        <w:jc w:val="both"/>
        <w:rPr/>
      </w:pPr>
      <w:r>
        <w:rPr>
          <w:sz w:val="28"/>
          <w:szCs w:val="28"/>
        </w:rPr>
        <w:t>«Демидовский район» Смоленской области                                              А.Ф. Семенов</w:t>
      </w:r>
    </w:p>
    <w:sectPr>
      <w:headerReference w:type="default" r:id="rId4"/>
      <w:type w:val="nextPage"/>
      <w:pgSz w:w="11906" w:h="16838"/>
      <w:pgMar w:left="1134" w:right="567" w:header="709" w:top="1134" w:footer="0" w:bottom="99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Georgi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9</w:t>
    </w:r>
    <w:r>
      <w:rPr/>
      <w:fldChar w:fldCharType="end"/>
    </w:r>
  </w:p>
  <w:p>
    <w:pPr>
      <w:pStyle w:val="Style24"/>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2c61"/>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customStyle="1">
    <w:name w:val="Heading 1"/>
    <w:basedOn w:val="Normal"/>
    <w:next w:val="Normal"/>
    <w:qFormat/>
    <w:rsid w:val="00d52c61"/>
    <w:pPr>
      <w:keepNext w:val="true"/>
      <w:jc w:val="both"/>
      <w:outlineLvl w:val="0"/>
    </w:pPr>
    <w:rPr>
      <w:sz w:val="28"/>
    </w:rPr>
  </w:style>
  <w:style w:type="character" w:styleId="DefaultParagraphFont" w:default="1">
    <w:name w:val="Default Paragraph Font"/>
    <w:uiPriority w:val="1"/>
    <w:semiHidden/>
    <w:unhideWhenUsed/>
    <w:qFormat/>
    <w:rPr/>
  </w:style>
  <w:style w:type="character" w:styleId="Style13" w:customStyle="1">
    <w:name w:val="Текст выноски Знак"/>
    <w:qFormat/>
    <w:rsid w:val="002664b2"/>
    <w:rPr>
      <w:rFonts w:ascii="Tahoma" w:hAnsi="Tahoma" w:cs="Tahoma"/>
      <w:sz w:val="16"/>
      <w:szCs w:val="16"/>
    </w:rPr>
  </w:style>
  <w:style w:type="character" w:styleId="Style14" w:customStyle="1">
    <w:name w:val="Верхний колонтитул Знак"/>
    <w:uiPriority w:val="99"/>
    <w:qFormat/>
    <w:rsid w:val="003f6f99"/>
    <w:rPr>
      <w:sz w:val="24"/>
      <w:szCs w:val="24"/>
    </w:rPr>
  </w:style>
  <w:style w:type="character" w:styleId="Style15" w:customStyle="1">
    <w:name w:val="Нижний колонтитул Знак"/>
    <w:qFormat/>
    <w:rsid w:val="003f6f99"/>
    <w:rPr>
      <w:sz w:val="24"/>
      <w:szCs w:val="24"/>
    </w:rPr>
  </w:style>
  <w:style w:type="character" w:styleId="Style16" w:customStyle="1">
    <w:name w:val="Символ нумерации"/>
    <w:qFormat/>
    <w:rsid w:val="00a77b7f"/>
    <w:rPr/>
  </w:style>
  <w:style w:type="character" w:styleId="FontStyle15" w:customStyle="1">
    <w:name w:val="Font Style15"/>
    <w:basedOn w:val="DefaultParagraphFont"/>
    <w:qFormat/>
    <w:rsid w:val="00440b0e"/>
    <w:rPr>
      <w:rFonts w:ascii="Times New Roman" w:hAnsi="Times New Roman" w:cs="Times New Roman"/>
      <w:sz w:val="26"/>
      <w:szCs w:val="26"/>
    </w:rPr>
  </w:style>
  <w:style w:type="character" w:styleId="WW8NumSt1z0" w:customStyle="1">
    <w:name w:val="WW8NumSt1z0"/>
    <w:qFormat/>
    <w:rsid w:val="00440b0e"/>
    <w:rPr>
      <w:rFonts w:ascii="Times New Roman" w:hAnsi="Times New Roman" w:cs="Times New Roman"/>
    </w:rPr>
  </w:style>
  <w:style w:type="character" w:styleId="WW8NumSt2z0" w:customStyle="1">
    <w:name w:val="WW8NumSt2z0"/>
    <w:qFormat/>
    <w:rsid w:val="00440b0e"/>
    <w:rPr>
      <w:rFonts w:ascii="Times New Roman" w:hAnsi="Times New Roman" w:cs="Times New Roman"/>
    </w:rPr>
  </w:style>
  <w:style w:type="character" w:styleId="FontStyle18" w:customStyle="1">
    <w:name w:val="Font Style18"/>
    <w:basedOn w:val="DefaultParagraphFont"/>
    <w:qFormat/>
    <w:rsid w:val="00440b0e"/>
    <w:rPr>
      <w:rFonts w:ascii="Times New Roman" w:hAnsi="Times New Roman" w:cs="Times New Roman"/>
      <w:spacing w:val="10"/>
      <w:sz w:val="16"/>
      <w:szCs w:val="16"/>
    </w:rPr>
  </w:style>
  <w:style w:type="character" w:styleId="WW8NumSt3z0" w:customStyle="1">
    <w:name w:val="WW8NumSt3z0"/>
    <w:qFormat/>
    <w:rsid w:val="00440b0e"/>
    <w:rPr>
      <w:rFonts w:ascii="Times New Roman" w:hAnsi="Times New Roman" w:cs="Times New Roman"/>
    </w:rPr>
  </w:style>
  <w:style w:type="character" w:styleId="Style17" w:customStyle="1">
    <w:name w:val="Интернет-ссылка"/>
    <w:rsid w:val="003c537b"/>
    <w:rPr>
      <w:color w:val="000080"/>
      <w:u w:val="single"/>
    </w:rPr>
  </w:style>
  <w:style w:type="paragraph" w:styleId="Style18" w:customStyle="1">
    <w:name w:val="Заголовок"/>
    <w:basedOn w:val="Normal"/>
    <w:next w:val="Style19"/>
    <w:qFormat/>
    <w:rsid w:val="00a77b7f"/>
    <w:pPr>
      <w:keepNext w:val="true"/>
      <w:spacing w:before="240" w:after="120"/>
    </w:pPr>
    <w:rPr>
      <w:rFonts w:ascii="Liberation Sans" w:hAnsi="Liberation Sans" w:eastAsia="Microsoft YaHei" w:cs="Arial Unicode MS"/>
      <w:sz w:val="28"/>
      <w:szCs w:val="28"/>
    </w:rPr>
  </w:style>
  <w:style w:type="paragraph" w:styleId="Style19">
    <w:name w:val="Body Text"/>
    <w:basedOn w:val="Normal"/>
    <w:rsid w:val="00a77b7f"/>
    <w:pPr>
      <w:spacing w:lineRule="auto" w:line="276" w:before="0" w:after="140"/>
    </w:pPr>
    <w:rPr/>
  </w:style>
  <w:style w:type="paragraph" w:styleId="Style20">
    <w:name w:val="List"/>
    <w:basedOn w:val="Style19"/>
    <w:rsid w:val="00a77b7f"/>
    <w:pPr/>
    <w:rPr>
      <w:rFonts w:cs="Arial Unicode MS"/>
    </w:rPr>
  </w:style>
  <w:style w:type="paragraph" w:styleId="Style21" w:customStyle="1">
    <w:name w:val="Caption"/>
    <w:basedOn w:val="Normal"/>
    <w:qFormat/>
    <w:rsid w:val="00a77b7f"/>
    <w:pPr>
      <w:suppressLineNumbers/>
      <w:spacing w:before="120" w:after="120"/>
    </w:pPr>
    <w:rPr>
      <w:rFonts w:cs="Arial Unicode MS"/>
      <w:i/>
      <w:iCs/>
    </w:rPr>
  </w:style>
  <w:style w:type="paragraph" w:styleId="Style22">
    <w:name w:val="Указатель"/>
    <w:basedOn w:val="Normal"/>
    <w:qFormat/>
    <w:pPr>
      <w:suppressLineNumbers/>
    </w:pPr>
    <w:rPr>
      <w:rFonts w:cs="Arial Unicode MS"/>
    </w:rPr>
  </w:style>
  <w:style w:type="paragraph" w:styleId="Indexheading">
    <w:name w:val="index heading"/>
    <w:basedOn w:val="Normal"/>
    <w:qFormat/>
    <w:rsid w:val="00a77b7f"/>
    <w:pPr>
      <w:suppressLineNumbers/>
    </w:pPr>
    <w:rPr>
      <w:rFonts w:cs="Arial Unicode MS"/>
    </w:rPr>
  </w:style>
  <w:style w:type="paragraph" w:styleId="BalloonText">
    <w:name w:val="Balloon Text"/>
    <w:basedOn w:val="Normal"/>
    <w:qFormat/>
    <w:rsid w:val="002664b2"/>
    <w:pPr/>
    <w:rPr>
      <w:rFonts w:ascii="Tahoma" w:hAnsi="Tahoma"/>
      <w:sz w:val="16"/>
      <w:szCs w:val="16"/>
    </w:rPr>
  </w:style>
  <w:style w:type="paragraph" w:styleId="Style23" w:customStyle="1">
    <w:name w:val="Верхний и нижний колонтитулы"/>
    <w:basedOn w:val="Normal"/>
    <w:qFormat/>
    <w:rsid w:val="00a77b7f"/>
    <w:pPr/>
    <w:rPr/>
  </w:style>
  <w:style w:type="paragraph" w:styleId="Style24" w:customStyle="1">
    <w:name w:val="Header"/>
    <w:basedOn w:val="Normal"/>
    <w:uiPriority w:val="99"/>
    <w:rsid w:val="003f6f99"/>
    <w:pPr>
      <w:tabs>
        <w:tab w:val="clear" w:pos="708"/>
        <w:tab w:val="center" w:pos="4677" w:leader="none"/>
        <w:tab w:val="right" w:pos="9355" w:leader="none"/>
      </w:tabs>
    </w:pPr>
    <w:rPr/>
  </w:style>
  <w:style w:type="paragraph" w:styleId="Style25" w:customStyle="1">
    <w:name w:val="Footer"/>
    <w:basedOn w:val="Normal"/>
    <w:rsid w:val="003f6f99"/>
    <w:pPr>
      <w:tabs>
        <w:tab w:val="clear" w:pos="708"/>
        <w:tab w:val="center" w:pos="4677" w:leader="none"/>
        <w:tab w:val="right" w:pos="9355" w:leader="none"/>
      </w:tabs>
    </w:pPr>
    <w:rPr/>
  </w:style>
  <w:style w:type="paragraph" w:styleId="NormalWeb">
    <w:name w:val="Normal (Web)"/>
    <w:basedOn w:val="Normal"/>
    <w:uiPriority w:val="99"/>
    <w:unhideWhenUsed/>
    <w:qFormat/>
    <w:rsid w:val="0036791a"/>
    <w:pPr>
      <w:spacing w:beforeAutospacing="1" w:afterAutospacing="1"/>
    </w:pPr>
    <w:rPr/>
  </w:style>
  <w:style w:type="paragraph" w:styleId="Style26" w:customStyle="1">
    <w:name w:val="Содержимое врезки"/>
    <w:basedOn w:val="Normal"/>
    <w:qFormat/>
    <w:rsid w:val="00a77b7f"/>
    <w:pPr/>
    <w:rPr/>
  </w:style>
  <w:style w:type="paragraph" w:styleId="11" w:customStyle="1">
    <w:name w:val="Основной текст1"/>
    <w:basedOn w:val="Normal"/>
    <w:qFormat/>
    <w:rsid w:val="00440b0e"/>
    <w:pPr>
      <w:widowControl w:val="false"/>
      <w:shd w:val="clear" w:color="auto" w:fill="FFFFFF"/>
      <w:spacing w:before="0" w:after="240"/>
    </w:pPr>
    <w:rPr>
      <w:spacing w:val="-3"/>
      <w:sz w:val="22"/>
      <w:szCs w:val="22"/>
      <w:lang w:eastAsia="en-US"/>
    </w:rPr>
  </w:style>
  <w:style w:type="paragraph" w:styleId="111" w:customStyle="1">
    <w:name w:val="Основной текст (11)"/>
    <w:basedOn w:val="Normal"/>
    <w:qFormat/>
    <w:rsid w:val="00440b0e"/>
    <w:pPr>
      <w:widowControl w:val="false"/>
      <w:shd w:val="clear" w:color="auto" w:fill="FFFFFF"/>
      <w:spacing w:before="0" w:after="60"/>
      <w:jc w:val="center"/>
    </w:pPr>
    <w:rPr>
      <w:b/>
      <w:bCs/>
      <w:spacing w:val="-3"/>
      <w:sz w:val="26"/>
      <w:szCs w:val="26"/>
      <w:lang w:eastAsia="en-US"/>
    </w:rPr>
  </w:style>
  <w:style w:type="paragraph" w:styleId="Style91" w:customStyle="1">
    <w:name w:val="Style9"/>
    <w:basedOn w:val="Normal"/>
    <w:qFormat/>
    <w:rsid w:val="00440b0e"/>
    <w:pPr>
      <w:spacing w:lineRule="exact" w:line="317"/>
      <w:ind w:firstLine="696"/>
      <w:jc w:val="both"/>
    </w:pPr>
    <w:rPr/>
  </w:style>
  <w:style w:type="paragraph" w:styleId="Style41" w:customStyle="1">
    <w:name w:val="Style4"/>
    <w:basedOn w:val="Normal"/>
    <w:qFormat/>
    <w:rsid w:val="00440b0e"/>
    <w:pPr>
      <w:spacing w:lineRule="exact" w:line="317"/>
      <w:ind w:firstLine="696"/>
      <w:jc w:val="both"/>
    </w:pPr>
    <w:rPr/>
  </w:style>
  <w:style w:type="paragraph" w:styleId="Style61" w:customStyle="1">
    <w:name w:val="Style6"/>
    <w:basedOn w:val="Normal"/>
    <w:qFormat/>
    <w:rsid w:val="00440b0e"/>
    <w:pPr/>
    <w:rPr/>
  </w:style>
  <w:style w:type="paragraph" w:styleId="Style111" w:customStyle="1">
    <w:name w:val="Style11"/>
    <w:basedOn w:val="Normal"/>
    <w:qFormat/>
    <w:rsid w:val="00440b0e"/>
    <w:pPr>
      <w:spacing w:lineRule="exact" w:line="317"/>
      <w:ind w:firstLine="1253"/>
      <w:jc w:val="both"/>
    </w:pPr>
    <w:rPr/>
  </w:style>
  <w:style w:type="paragraph" w:styleId="ListParagraph">
    <w:name w:val="List Paragraph"/>
    <w:basedOn w:val="Normal"/>
    <w:uiPriority w:val="34"/>
    <w:qFormat/>
    <w:rsid w:val="00625aa3"/>
    <w:pPr>
      <w:spacing w:before="0" w:after="0"/>
      <w:ind w:left="720" w:hanging="0"/>
      <w:contextualSpacing/>
    </w:pPr>
    <w:rPr/>
  </w:style>
  <w:style w:type="paragraph" w:styleId="Western" w:customStyle="1">
    <w:name w:val="western"/>
    <w:basedOn w:val="Normal"/>
    <w:qFormat/>
    <w:rsid w:val="00066434"/>
    <w:pPr>
      <w:spacing w:lineRule="auto" w:line="276" w:beforeAutospacing="1" w:after="142"/>
    </w:pPr>
    <w:rPr>
      <w:rFonts w:ascii="Georgia" w:hAnsi="Georgia"/>
      <w:color w:val="00000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0">
    <w:name w:val="Table Grid"/>
    <w:basedOn w:val="a1"/>
    <w:rsid w:val="00d52c6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86A81B7F3C779471FEADEBDFF25D1EBFD6513B902137E7DA40720C6DE881DA717C1D988E3267D3437B763EDA5B81117C7E3D18B9BAF2E3EE2CA31BB9zEb3M"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D61B-B10D-47AD-8C44-96BE989A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Application>LibreOffice/6.3.4.2$Windows_X86_64 LibreOffice_project/60da17e045e08f1793c57c00ba83cdfce946d0aa</Application>
  <Pages>4</Pages>
  <Words>2652</Words>
  <Characters>20446</Characters>
  <CharactersWithSpaces>23154</CharactersWithSpaces>
  <Paragraphs>92</Paragraphs>
  <Company>ОГУЗ СОМИАЦ</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2020-10-08T08:47:00Z</dcterms:created>
  <dc:creator>Осипова</dc:creator>
  <dc:description/>
  <dc:language>ru-RU</dc:language>
  <cp:lastModifiedBy>user</cp:lastModifiedBy>
  <cp:lastPrinted>2021-03-01T07:02:00Z</cp:lastPrinted>
  <dcterms:modified xsi:type="dcterms:W3CDTF">2021-03-01T07:02:00Z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ОГУЗ СОМИАЦ</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