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701040" cy="8686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19.01.2021 № 17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1"/>
        <w:tblW w:w="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6"/>
      </w:tblGrid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«Демидовский район» Смоленской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области от 20.03.2018 № 165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ч. 2 ст. 2 областного закона от 21.12.2017 № 160-з                      «О внесении изменений в областной закон «Об административных правонарушениях на территории Смоленской области» Администрация муниципального образования «Демидовский район» Смоленской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Приложение № 1 к постановлению Администрации муниципального образования «Демидовский район» Смоленской области от 20.03.2018 № 165 «Об утверждении Перечня должностных лиц Администрации муниципального образования «Демидовский район» Смоленской области, уполномоченных составлять протоколы  об административных правонарушениях»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изложить в новой редакции согласно приложению к настоящему постановлению.</w:t>
      </w:r>
    </w:p>
    <w:p>
      <w:pPr>
        <w:pStyle w:val="Normal"/>
        <w:tabs>
          <w:tab w:val="clear" w:pos="708"/>
          <w:tab w:val="left" w:pos="720" w:leader="none"/>
          <w:tab w:val="left" w:pos="674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Настоящее постановление опубликовать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«Демидовский район» Смоленской области</w:t>
        <w:tab/>
        <w:tab/>
        <w:t xml:space="preserve">                  А.Ф. Семенов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   Приложение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«Демидовский район»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Смоленской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от 19.01.2021 № 17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должностных лиц Администрации муниципального образования «Демидовский район» Смоленской области, уполномоченных составлять протоколы об административных правонарушениях предусмотренных областным законом от 25 июня 2003 года № 28-з «Об административных правонарушениях на территории Смоленской области» 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2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485"/>
      </w:tblGrid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48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 xml:space="preserve">Статьи областного </w:t>
            </w:r>
            <w:hyperlink r:id="rId3">
              <w:r>
                <w:rPr>
                  <w:rStyle w:val="Style"/>
                  <w:rFonts w:cs="Times New Roman" w:ascii="Times New Roman" w:hAnsi="Times New Roman"/>
                  <w:b/>
                  <w:sz w:val="28"/>
                </w:rPr>
                <w:t>закона</w:t>
              </w:r>
            </w:hyperlink>
            <w:r>
              <w:rPr>
                <w:rFonts w:cs="Times New Roman" w:ascii="Times New Roman" w:hAnsi="Times New Roman"/>
                <w:b/>
                <w:sz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от 25 июня 2003 года № 28-з «Об административных правонарушениях на территории Смоленской области»</w:t>
            </w:r>
          </w:p>
        </w:tc>
      </w:tr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муни-ципального образования «Демидовский район» Смоленской области - начальник Отдела город-ского хозяйства Админи-страции муниципального образования «Демидовский район» Смоленской области</w:t>
            </w:r>
          </w:p>
        </w:tc>
        <w:tc>
          <w:tcPr>
            <w:tcW w:w="648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- 17.5 «Н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евыполнение требований, установленных правилами благоустройства территории городского округа (городского, сельского поселения) Смоленской области»;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- 26.3 «Н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епринятие мер по ограничению доступа посторонних лиц в помещения зданий, строений, сооружений»;</w:t>
            </w:r>
          </w:p>
          <w:p>
            <w:pPr>
              <w:pStyle w:val="Normal"/>
              <w:suppressLineNumbers/>
              <w:tabs>
                <w:tab w:val="clear" w:pos="708"/>
                <w:tab w:val="left" w:pos="720" w:leader="none"/>
              </w:tabs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- 27 «Нарушение тишины и спокойствия граждан в ночное время»;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- 28.1 «П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риставание к гражданам»;</w:t>
            </w:r>
          </w:p>
          <w:p>
            <w:pPr>
              <w:pStyle w:val="Normal"/>
              <w:suppressLineNumbers/>
              <w:tabs>
                <w:tab w:val="clear" w:pos="708"/>
                <w:tab w:val="left" w:pos="720" w:leader="none"/>
              </w:tabs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- 30.1 «Нарушение общепринятых норм нравственности»;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- 31.3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Нарушение запретов, установленных правилами охраны жизни людей на водных объектах в Смоленской области»;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- 32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Торговля в неустановленных местах»;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- 33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Нарушение правил розничной продажи продукции эротического характера»;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- 35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Правонарушения на транспорте».</w:t>
            </w:r>
          </w:p>
        </w:tc>
      </w:tr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муни-ципального образования «Демидовский район» Смоленской области (замес-титель Главы муници-пального образования по финансово – экономическим вопросам и агропро-мышленному комплексу)</w:t>
            </w:r>
          </w:p>
        </w:tc>
        <w:tc>
          <w:tcPr>
            <w:tcW w:w="648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- 17.5 «Н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евыполнение требований, установленных правилами благоустройства территории городского округа (городского, сельского поселения) Смоленской области»;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- 26.3 «Н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епринятие мер по ограничению доступа посторонних лиц в помещения зданий, строений, сооружений»;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- 32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Торговля в неустановленных местах»;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- 33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Нарушение правил розничной продажи продукции эротического характера»;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36.1-1 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Несоблюдение ограничений пребывания граждан в лесах в целях обеспечения пожарной безопасности или санитарной безопасности в лесах»;</w:t>
            </w:r>
          </w:p>
          <w:p>
            <w:pPr>
              <w:pStyle w:val="ConsPlusNormal"/>
              <w:numPr>
                <w:ilvl w:val="0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- 36.2 «</w:t>
            </w:r>
            <w:r>
              <w:rPr>
                <w:rFonts w:cs="Times New Roman" w:ascii="Times New Roman" w:hAnsi="Times New Roman"/>
                <w:sz w:val="28"/>
              </w:rPr>
              <w:t>Нарушение порядка предоставления государственных и муниципальных услуг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(в части нарушения порядка предоставления муниципальной услуги, предоставляемой органом местного самоуправления)».</w:t>
            </w:r>
          </w:p>
        </w:tc>
      </w:tr>
      <w:tr>
        <w:trPr/>
        <w:tc>
          <w:tcPr>
            <w:tcW w:w="379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муни-ципального образования «Демидовский район» Смоленской области (заместитель Главы муници-пального образования по социальным вопросам)</w:t>
            </w:r>
          </w:p>
        </w:tc>
        <w:tc>
          <w:tcPr>
            <w:tcW w:w="6485" w:type="dxa"/>
            <w:tcBorders/>
            <w:shd w:fill="auto" w:val="clear"/>
          </w:tcPr>
          <w:p>
            <w:pPr>
              <w:pStyle w:val="Normal"/>
              <w:suppressLineNumbers/>
              <w:tabs>
                <w:tab w:val="clear" w:pos="708"/>
                <w:tab w:val="left" w:pos="720" w:leader="none"/>
              </w:tabs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- 27 «Нарушение тишины и спокойствия граждан в ночное время»;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- 28.1 «П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риставание к гражданам»;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- 35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Правонарушения на транспорте».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993" w:right="851" w:header="720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34626438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  <w:sz w:val="20"/>
          </w:rPr>
          <w:fldChar w:fldCharType="begin"/>
        </w:r>
        <w:r>
          <w:rPr>
            <w:sz w:val="20"/>
            <w:rFonts w:cs="Times New Roman" w:ascii="Times New Roman" w:hAnsi="Times New Roman"/>
          </w:rPr>
          <w:instrText> PAGE </w:instrText>
        </w:r>
        <w:r>
          <w:rPr>
            <w:sz w:val="20"/>
            <w:rFonts w:cs="Times New Roman" w:ascii="Times New Roman" w:hAnsi="Times New Roman"/>
          </w:rPr>
          <w:fldChar w:fldCharType="separate"/>
        </w:r>
        <w:r>
          <w:rPr>
            <w:sz w:val="20"/>
            <w:rFonts w:cs="Times New Roman" w:ascii="Times New Roman" w:hAnsi="Times New Roman"/>
          </w:rPr>
          <w:t>3</w:t>
        </w:r>
        <w:r>
          <w:rPr>
            <w:sz w:val="20"/>
            <w:rFonts w:cs="Times New Roman" w:ascii="Times New Roman" w:hAnsi="Times New Roman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30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ru-RU" w:bidi="ar-SA"/>
    </w:rPr>
  </w:style>
  <w:style w:type="paragraph" w:styleId="1">
    <w:name w:val="Heading 1"/>
    <w:basedOn w:val="Normal"/>
    <w:next w:val="Normal"/>
    <w:qFormat/>
    <w:rsid w:val="0059308d"/>
    <w:pPr>
      <w:keepNext w:val="true"/>
      <w:tabs>
        <w:tab w:val="clear" w:pos="708"/>
        <w:tab w:val="left" w:pos="0" w:leader="none"/>
      </w:tabs>
      <w:spacing w:lineRule="auto" w:line="240" w:before="0" w:after="0"/>
      <w:ind w:firstLine="680"/>
      <w:jc w:val="both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59308d"/>
    <w:rPr>
      <w:rFonts w:ascii="Symbol" w:hAnsi="Symbol" w:cs="OpenSymbol"/>
    </w:rPr>
  </w:style>
  <w:style w:type="character" w:styleId="WW8Num5z0" w:customStyle="1">
    <w:name w:val="WW8Num5z0"/>
    <w:qFormat/>
    <w:rsid w:val="0059308d"/>
    <w:rPr>
      <w:rFonts w:ascii="Symbol" w:hAnsi="Symbol" w:cs="OpenSymbol"/>
    </w:rPr>
  </w:style>
  <w:style w:type="character" w:styleId="WW8Num6z0" w:customStyle="1">
    <w:name w:val="WW8Num6z0"/>
    <w:qFormat/>
    <w:rsid w:val="0059308d"/>
    <w:rPr>
      <w:rFonts w:ascii="Symbol" w:hAnsi="Symbol" w:cs="OpenSymbol"/>
    </w:rPr>
  </w:style>
  <w:style w:type="character" w:styleId="2" w:customStyle="1">
    <w:name w:val="Основной шрифт абзаца2"/>
    <w:qFormat/>
    <w:rsid w:val="0059308d"/>
    <w:rPr/>
  </w:style>
  <w:style w:type="character" w:styleId="AbsatzStandardschriftart" w:customStyle="1">
    <w:name w:val="Absatz-Standardschriftart"/>
    <w:qFormat/>
    <w:rsid w:val="0059308d"/>
    <w:rPr/>
  </w:style>
  <w:style w:type="character" w:styleId="11" w:customStyle="1">
    <w:name w:val="Основной шрифт абзаца1"/>
    <w:qFormat/>
    <w:rsid w:val="0059308d"/>
    <w:rPr/>
  </w:style>
  <w:style w:type="character" w:styleId="12" w:customStyle="1">
    <w:name w:val="Заголовок 1 Знак"/>
    <w:basedOn w:val="11"/>
    <w:qFormat/>
    <w:rsid w:val="0059308d"/>
    <w:rPr>
      <w:rFonts w:ascii="Times New Roman" w:hAnsi="Times New Roman" w:eastAsia="Times New Roman" w:cs="Times New Roman"/>
      <w:sz w:val="28"/>
      <w:szCs w:val="24"/>
    </w:rPr>
  </w:style>
  <w:style w:type="character" w:styleId="Style13" w:customStyle="1">
    <w:name w:val="Верхний колонтитул Знак"/>
    <w:basedOn w:val="11"/>
    <w:uiPriority w:val="99"/>
    <w:qFormat/>
    <w:rsid w:val="0059308d"/>
    <w:rPr/>
  </w:style>
  <w:style w:type="character" w:styleId="Style14" w:customStyle="1">
    <w:name w:val="Нижний колонтитул Знак"/>
    <w:basedOn w:val="11"/>
    <w:qFormat/>
    <w:rsid w:val="0059308d"/>
    <w:rPr/>
  </w:style>
  <w:style w:type="character" w:styleId="Style15" w:customStyle="1">
    <w:name w:val="Текст выноски Знак"/>
    <w:basedOn w:val="11"/>
    <w:qFormat/>
    <w:rsid w:val="0059308d"/>
    <w:rPr>
      <w:rFonts w:ascii="Tahoma" w:hAnsi="Tahoma" w:cs="Tahoma"/>
      <w:sz w:val="16"/>
      <w:szCs w:val="16"/>
    </w:rPr>
  </w:style>
  <w:style w:type="character" w:styleId="Style16" w:customStyle="1">
    <w:name w:val="Маркеры списка"/>
    <w:qFormat/>
    <w:rsid w:val="0059308d"/>
    <w:rPr>
      <w:rFonts w:ascii="OpenSymbol" w:hAnsi="OpenSymbol" w:eastAsia="OpenSymbol" w:cs="OpenSymbol"/>
    </w:rPr>
  </w:style>
  <w:style w:type="character" w:styleId="Style17" w:customStyle="1">
    <w:name w:val="Символ нумерации"/>
    <w:qFormat/>
    <w:rsid w:val="0059308d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8098e"/>
    <w:rPr>
      <w:rFonts w:ascii="Courier New" w:hAnsi="Courier New" w:cs="Courier New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 w:customStyle="1">
    <w:name w:val="Заголовок"/>
    <w:basedOn w:val="Normal"/>
    <w:next w:val="Style20"/>
    <w:qFormat/>
    <w:rsid w:val="0059308d"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tyle20">
    <w:name w:val="Body Text"/>
    <w:basedOn w:val="Normal"/>
    <w:rsid w:val="0059308d"/>
    <w:pPr>
      <w:spacing w:before="0" w:after="120"/>
    </w:pPr>
    <w:rPr/>
  </w:style>
  <w:style w:type="paragraph" w:styleId="Style21">
    <w:name w:val="List"/>
    <w:basedOn w:val="Style20"/>
    <w:rsid w:val="0059308d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21" w:customStyle="1">
    <w:name w:val="Название2"/>
    <w:basedOn w:val="Normal"/>
    <w:qFormat/>
    <w:rsid w:val="0059308d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styleId="22" w:customStyle="1">
    <w:name w:val="Указатель2"/>
    <w:basedOn w:val="Normal"/>
    <w:qFormat/>
    <w:rsid w:val="0059308d"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rsid w:val="005930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59308d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59308d"/>
    <w:pPr>
      <w:ind w:left="720" w:hanging="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rsid w:val="0059308d"/>
    <w:pPr>
      <w:spacing w:lineRule="auto" w:line="240" w:before="0" w:after="0"/>
    </w:pPr>
    <w:rPr/>
  </w:style>
  <w:style w:type="paragraph" w:styleId="Style26">
    <w:name w:val="Footer"/>
    <w:basedOn w:val="Normal"/>
    <w:rsid w:val="0059308d"/>
    <w:pPr>
      <w:spacing w:lineRule="auto" w:line="240" w:before="0" w:after="0"/>
    </w:pPr>
    <w:rPr/>
  </w:style>
  <w:style w:type="paragraph" w:styleId="BalloonText">
    <w:name w:val="Balloon Text"/>
    <w:basedOn w:val="Normal"/>
    <w:qFormat/>
    <w:rsid w:val="005930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Содержимое таблицы"/>
    <w:basedOn w:val="Normal"/>
    <w:qFormat/>
    <w:rsid w:val="0059308d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59308d"/>
    <w:pPr>
      <w:jc w:val="center"/>
    </w:pPr>
    <w:rPr>
      <w:b/>
      <w:bCs/>
    </w:rPr>
  </w:style>
  <w:style w:type="paragraph" w:styleId="ConsPlusDocList" w:customStyle="1">
    <w:name w:val="ConsPlusDocList"/>
    <w:next w:val="Normal"/>
    <w:qFormat/>
    <w:rsid w:val="0059308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0"/>
      <w:lang w:eastAsia="hi-IN" w:bidi="hi-IN" w:val="ru-RU"/>
    </w:rPr>
  </w:style>
  <w:style w:type="paragraph" w:styleId="ConsPlusCell" w:customStyle="1">
    <w:name w:val="ConsPlusCell"/>
    <w:next w:val="Normal"/>
    <w:qFormat/>
    <w:rsid w:val="0059308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0"/>
      <w:lang w:eastAsia="hi-IN" w:bidi="hi-IN" w:val="ru-RU"/>
    </w:rPr>
  </w:style>
  <w:style w:type="paragraph" w:styleId="ConsPlusNonformat" w:customStyle="1">
    <w:name w:val="ConsPlusNonformat"/>
    <w:next w:val="Normal"/>
    <w:qFormat/>
    <w:rsid w:val="0059308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2"/>
      <w:szCs w:val="20"/>
      <w:lang w:eastAsia="hi-IN" w:bidi="hi-IN" w:val="ru-RU"/>
    </w:rPr>
  </w:style>
  <w:style w:type="paragraph" w:styleId="ConsPlusTitle" w:customStyle="1">
    <w:name w:val="ConsPlusTitle"/>
    <w:next w:val="Normal"/>
    <w:qFormat/>
    <w:rsid w:val="0059308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eastAsia="hi-IN" w:bidi="hi-IN" w:val="ru-RU"/>
    </w:rPr>
  </w:style>
  <w:style w:type="paragraph" w:styleId="ConsPlusNormal" w:customStyle="1">
    <w:name w:val="ConsPlusNormal"/>
    <w:qFormat/>
    <w:rsid w:val="00ca1faf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8d73d9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d8098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87156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8D66454D7CF59FABBA7E809C8F57BF8EC8DCAE08A1B43488B3A52401DC444DDI9kAI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2AE1-E814-453E-A8FB-97B09AAE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LibreOffice/6.3.4.2$Windows_X86_64 LibreOffice_project/60da17e045e08f1793c57c00ba83cdfce946d0aa</Application>
  <Pages>3</Pages>
  <Words>454</Words>
  <Characters>3522</Characters>
  <CharactersWithSpaces>4054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2021-01-20T11:33:00Z</dcterms:created>
  <dc:creator>D1</dc:creator>
  <dc:description/>
  <dc:language>ru-RU</dc:language>
  <cp:lastModifiedBy>user</cp:lastModifiedBy>
  <cp:lastPrinted>2021-01-28T06:43:00Z</cp:lastPrinted>
  <dcterms:modified xsi:type="dcterms:W3CDTF">2021-01-28T06:43:00Z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