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697230" cy="7912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01" t="-471" r="-601" b="-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>
      <w:pPr>
        <w:pStyle w:val="Style14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«ДЕМИДОВСКИЙ РАЙОН» СМОЛЕНСКОЙ ОБЛАСТИ</w:t>
      </w:r>
    </w:p>
    <w:p>
      <w:pPr>
        <w:pStyle w:val="1"/>
        <w:numPr>
          <w:ilvl w:val="0"/>
          <w:numId w:val="2"/>
        </w:numPr>
        <w:spacing w:lineRule="auto" w:line="24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1"/>
        <w:widowControl w:val="false"/>
        <w:numPr>
          <w:ilvl w:val="0"/>
          <w:numId w:val="2"/>
        </w:numPr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 w:themeColor="text1"/>
          <w:lang w:eastAsia="ru-RU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764" w:leader="none"/>
          <w:tab w:val="left" w:pos="6348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764" w:leader="none"/>
          <w:tab w:val="left" w:pos="6348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от 25.02.2021  № 103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ConsPlusTitle"/>
        <w:tabs>
          <w:tab w:val="clear" w:pos="708"/>
          <w:tab w:val="left" w:pos="5103" w:leader="none"/>
        </w:tabs>
        <w:ind w:right="5102" w:hanging="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Об утверждении Порядка установления и использования придорожных полос автомобильных дорог местного значения вне границ населенных пунктов в границах муниципального образования «Демидовский район» Смоленской области </w:t>
      </w:r>
    </w:p>
    <w:p>
      <w:pPr>
        <w:pStyle w:val="ConsPlusTitle"/>
        <w:widowControl w:val="false"/>
        <w:tabs>
          <w:tab w:val="clear" w:pos="708"/>
          <w:tab w:val="left" w:pos="4731" w:leader="none"/>
        </w:tabs>
        <w:ind w:right="501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ab/>
        <w:t>В соответствии с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 Федерации»,  Федеральным  законом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«Демидовский район» Смоленской области, Администрации муниципального образования «</w:t>
      </w:r>
      <w:bookmarkStart w:id="0" w:name="__DdeLink__33692_246501755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Д</w:t>
      </w:r>
      <w:bookmarkEnd w:id="0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емидовский район» Смоленской области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8"/>
        <w:jc w:val="center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ПОСТАНОВЛЯЕТ: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tLeast" w:line="213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1. Утвердить Порядок установления и использования придорожных полос автомобильных дорог местного значения вне границ населенных пунктов в границах муниципального образования «Демидовский район» Смоленской области» согласно приложению.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1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Е.А. Михайлову</w:t>
      </w:r>
      <w:r>
        <w:rPr>
          <w:rFonts w:eastAsia="Times New Roman" w:cs="Times New Roman" w:ascii="Times New Roman" w:hAnsi="Times New Roman"/>
          <w:bCs/>
          <w:i/>
          <w:iCs/>
          <w:color w:val="000000" w:themeColor="text1"/>
          <w:spacing w:val="1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682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682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«Демидовский район» Смоленской области                                              А.Ф. Семенов</w:t>
      </w:r>
    </w:p>
    <w:p>
      <w:pPr>
        <w:sectPr>
          <w:type w:val="nextPage"/>
          <w:pgSz w:w="11906" w:h="16838"/>
          <w:pgMar w:left="1134" w:right="567" w:header="0" w:top="567" w:footer="0" w:bottom="567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45"/>
        <w:gridCol w:w="4159"/>
      </w:tblGrid>
      <w:tr>
        <w:trPr/>
        <w:tc>
          <w:tcPr>
            <w:tcW w:w="6045" w:type="dxa"/>
            <w:tcBorders/>
            <w:shd w:color="auto" w:fill="auto" w:val="clear"/>
          </w:tcPr>
          <w:p>
            <w:pPr>
              <w:pStyle w:val="Style22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4159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Приложение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к постановлению Администрации муниципального образования «Демидовский район» Смоленской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764" w:leader="none"/>
                <w:tab w:val="left" w:pos="6348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 25.02.2021  № 103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>ПОРЯДОК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 xml:space="preserve">установления и использования придорожных полос автомобильных дорог местного значения вне границ населенных пунктов в границах муниципального образования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>«Демидовский район» Смоленской области</w:t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1. Порядок установления и использования придорожных полос автомобильных дорог местного значения </w:t>
      </w:r>
      <w:bookmarkStart w:id="1" w:name="__DdeLink__34184_246501755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вне границ населенных пунктов в границах муниципального образования «Демидовский район» Смоленской области</w:t>
      </w:r>
      <w:bookmarkEnd w:id="1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(далее – Порядок) разработан в соответствии со статьей 26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по тексту Федеральный закон от 8 ноября 2007 года № 257-ФЗ) и определяет: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процедуру установления придорожных полос автомобильных дорог местного значения вне границ населенных пунктов в границах муниципального образования «Демидовский район» Смоленской области (далее по тексту — автомобильных дорог) в целях обеспечения требований безопасности дорожного движения, а также нормативных условий реконструкции, капитального ремонта, содержания таких автомобильных дорог, их сохранности и с учетом перспектив их развития;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условия использования придорожных полос автомобильных дорог.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Для целей настоящего Порядка под придорожной полосой автомобильной дороги понимаются территории, которые прилегают с обеих сторон к полосе отвода автомобильной дороги и в границах,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нормативных условий реконструкции, капитального ремонта, ремонта и содержания автомобильной дороги, ее сохранности с учетом перспектив развития автомобильной дороги (далее – придорожная полоса).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 В соответствии с частью 2 статьи 26 Федерального закона от 8 ноября 2007 года № 257-ФЗ, в зависимости от класса и (или) категории автомобильных дорог с учетом перспектив их развития, ширина каждой придорожной полосы устанавливается в размере: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пятидесяти метров – для дорог третьей и четвертой категории;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двадцати пяти метров – для автомобильных дорог пятой категории.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3. Земли, занятые придорожными полосами подлежат учету в территориальных органах Федеральной службы государственной регистрации, кадастра и картографии в установленном порядке.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Решение об установлении границ придорожных полос или об изменении границ придорожных полос принимается Администрацией муниципального образования "Демидовский район" Смоленской области.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После принятия решения об установлении границ придорожных полос или об изменении границ придорожных полос осуществляется обозначение границ придорожных полос не местности.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 месячный срок, со дня вынесения решения об установлении границ придорожных полос, собственники земельных участков, землепользователи, землевладельцы и арендаторы земельных участков, находящихся в границах придорожных полос, уведомляются об особом режиме использования данных участков.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5. В</w:t>
      </w: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пределах придорожных полос запрещается строительство капитальных сооружений за исключением: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объектов, предназначенных для обслуживания таких автомобильных дорог, их строительства, реконструкции, капитального ремонта, ремонта и содержания;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объектов Государственной инспекции безопасности дорожного движения Министерства внутренних дел Российской Федерации;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объектов дорожного сервиса, рекламных конструкций, информационных щитов и указателей;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инженерных коммуникаций.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Строительство разрешенных капитальных сооружений допускается при наличии согласия в письменной форме владельца автомобильной дороги. Согласие должно содержать технические требования и условия, подлежащие обязательному использованию лицами, осуществляющими строительство, реконструкцию в границах придорожных полос таких сооружений.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6. Размещение в пределах придорожных полос объектов, указанных в пункте 5 настоящего Порядка, разрешается при соблюдении следующих условий: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объекты не должны ухудшать видимость на автомобильной дороге,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выбор места размещения объектов должен осуществляться с учетом возможной реконструкции автомобильной дороги;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размещение, проектирование и строительство объектов должно производиться с учетом требований стандартов и технических норм строительства и эксплуатации автомобильных дорог, норм безопасности дорожного движения, экологической безопасности.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7. Решение о предоставлении земельных участков в пределах придорожных полос, а также земельных участков под площадки для стоянки и остановки автомобилей принимается Администрацией муниципального образования в установленном земельным законодательством порядке.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нормативной эксплуатации автомобильной дороги при ее реконструкции или будут ухудшать условия движения по ней.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8. Собственники, владельцы, пользователи и арендаторы земельных участков, расположенных в пределах придорожных полос, имеют право: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осуществлять хозяйственную деятельность на указанных участках, с учетом ограничений, установленных настоящим Порядком;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возводить на предоставленных участках объекты, разрешенные настоящим Порядком;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получать информацию о проведении ремонта или реконструкции автомобильной дороги.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9. Собственники, владельцы, пользователи и арендаторы земельных участков, расположенных в пределах придорожных полос обязаны: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соблюдать правила охраны и особый режим использования земель в пределах придорожных полос, а также нормы экологической безопасности;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не допускать нанесения вреда автомобильной дороге, и расположенным на ней сооружениям, соблюдать условия эксплуатации автомобильной дороги и безопасности дорожного движения;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обеспечивать допуск представителей Администрации муниципального образования, на принадлежащие им земельные участки, и иных должностных лиц, уполномоченных осуществлять контроль использования земель, а также своевременно исполнять полученные предписания;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согласовывать с Администрацией муниципального образования строительство на принадлежащих им, земельных участках зданий и сооружений;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- в случаях, предусмотренных пунктом 7 настоящего Порядка, осуществлять снос и перенос возведенных на земельных участках некапитальных зданий и сооружений.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10.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567" w:header="567" w:top="1119" w:footer="0" w:bottom="567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67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Style13"/>
    <w:next w:val="Style14"/>
    <w:qFormat/>
    <w:rsid w:val="00ee799e"/>
    <w:pPr>
      <w:numPr>
        <w:ilvl w:val="0"/>
        <w:numId w:val="1"/>
      </w:numPr>
      <w:tabs>
        <w:tab w:val="clear" w:pos="708"/>
        <w:tab w:val="left" w:pos="0" w:leader="none"/>
      </w:tabs>
      <w:outlineLvl w:val="0"/>
    </w:pPr>
    <w:rPr/>
  </w:style>
  <w:style w:type="paragraph" w:styleId="2" w:customStyle="1">
    <w:name w:val="Heading 2"/>
    <w:basedOn w:val="Normal"/>
    <w:link w:val="2"/>
    <w:uiPriority w:val="9"/>
    <w:qFormat/>
    <w:rsid w:val="005e6ed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 w:customStyle="1">
    <w:name w:val="Heading 3"/>
    <w:basedOn w:val="Normal"/>
    <w:link w:val="3"/>
    <w:uiPriority w:val="9"/>
    <w:qFormat/>
    <w:rsid w:val="005e6ed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 w:customStyle="1">
    <w:name w:val="Heading 4"/>
    <w:basedOn w:val="Normal"/>
    <w:next w:val="Normal"/>
    <w:link w:val="4"/>
    <w:uiPriority w:val="9"/>
    <w:semiHidden/>
    <w:unhideWhenUsed/>
    <w:qFormat/>
    <w:rsid w:val="001761e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 w:customStyle="1">
    <w:name w:val="Heading 5"/>
    <w:basedOn w:val="Normal"/>
    <w:next w:val="Normal"/>
    <w:link w:val="5"/>
    <w:uiPriority w:val="9"/>
    <w:semiHidden/>
    <w:unhideWhenUsed/>
    <w:qFormat/>
    <w:rsid w:val="001761e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uiPriority w:val="9"/>
    <w:qFormat/>
    <w:rsid w:val="005e6ed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Heading3"/>
    <w:uiPriority w:val="9"/>
    <w:qFormat/>
    <w:rsid w:val="005e6ed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9" w:customStyle="1">
    <w:name w:val="Интернет-ссылка"/>
    <w:basedOn w:val="DefaultParagraphFont"/>
    <w:uiPriority w:val="99"/>
    <w:unhideWhenUsed/>
    <w:rsid w:val="005e6ed0"/>
    <w:rPr>
      <w:color w:val="0000FF"/>
      <w:u w:val="single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5e6ed0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Heading4"/>
    <w:uiPriority w:val="9"/>
    <w:semiHidden/>
    <w:qFormat/>
    <w:rsid w:val="001761e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Heading5"/>
    <w:uiPriority w:val="9"/>
    <w:semiHidden/>
    <w:qFormat/>
    <w:rsid w:val="001761e1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FontStyle12" w:customStyle="1">
    <w:name w:val="Font Style12"/>
    <w:basedOn w:val="DefaultParagraphFont"/>
    <w:uiPriority w:val="99"/>
    <w:qFormat/>
    <w:rsid w:val="00194076"/>
    <w:rPr>
      <w:rFonts w:ascii="Times New Roman" w:hAnsi="Times New Roman" w:cs="Times New Roman"/>
      <w:sz w:val="26"/>
      <w:szCs w:val="26"/>
    </w:rPr>
  </w:style>
  <w:style w:type="character" w:styleId="Style11" w:customStyle="1">
    <w:name w:val="Верхний колонтитул Знак"/>
    <w:basedOn w:val="DefaultParagraphFont"/>
    <w:uiPriority w:val="99"/>
    <w:semiHidden/>
    <w:qFormat/>
    <w:rsid w:val="00d46075"/>
    <w:rPr/>
  </w:style>
  <w:style w:type="character" w:styleId="Style12" w:customStyle="1">
    <w:name w:val="Нижний колонтитул Знак"/>
    <w:basedOn w:val="DefaultParagraphFont"/>
    <w:uiPriority w:val="99"/>
    <w:qFormat/>
    <w:rsid w:val="00d46075"/>
    <w:rPr/>
  </w:style>
  <w:style w:type="paragraph" w:styleId="Style13" w:customStyle="1">
    <w:name w:val="Заголовок"/>
    <w:basedOn w:val="Normal"/>
    <w:next w:val="Style14"/>
    <w:qFormat/>
    <w:rsid w:val="00ee799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ee799e"/>
    <w:pPr>
      <w:spacing w:before="0" w:after="140"/>
    </w:pPr>
    <w:rPr/>
  </w:style>
  <w:style w:type="paragraph" w:styleId="Style15">
    <w:name w:val="List"/>
    <w:basedOn w:val="Style14"/>
    <w:rsid w:val="00ee799e"/>
    <w:pPr/>
    <w:rPr>
      <w:rFonts w:cs="Arial"/>
    </w:rPr>
  </w:style>
  <w:style w:type="paragraph" w:styleId="Style16" w:customStyle="1">
    <w:name w:val="Caption"/>
    <w:basedOn w:val="Normal"/>
    <w:qFormat/>
    <w:rsid w:val="00ee79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ee799e"/>
    <w:pPr>
      <w:suppressLineNumbers/>
    </w:pPr>
    <w:rPr>
      <w:rFonts w:cs="Arial"/>
    </w:rPr>
  </w:style>
  <w:style w:type="paragraph" w:styleId="Headertext" w:customStyle="1">
    <w:name w:val="headertext"/>
    <w:basedOn w:val="Normal"/>
    <w:qFormat/>
    <w:rsid w:val="005e6e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5e6e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5e6ed0"/>
    <w:pPr>
      <w:widowControl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e6e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Style2"/>
    <w:basedOn w:val="Normal"/>
    <w:uiPriority w:val="99"/>
    <w:qFormat/>
    <w:rsid w:val="00194076"/>
    <w:pPr>
      <w:widowControl w:val="false"/>
      <w:spacing w:lineRule="exact" w:line="368" w:before="0" w:after="0"/>
      <w:ind w:hanging="355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01ecb"/>
    <w:pPr>
      <w:spacing w:before="0" w:after="200"/>
      <w:ind w:left="720" w:hanging="0"/>
      <w:contextualSpacing/>
    </w:pPr>
    <w:rPr/>
  </w:style>
  <w:style w:type="paragraph" w:styleId="Style18" w:customStyle="1">
    <w:name w:val="Верхний и нижний колонтитулы"/>
    <w:basedOn w:val="Normal"/>
    <w:qFormat/>
    <w:rsid w:val="00ee799e"/>
    <w:pPr/>
    <w:rPr/>
  </w:style>
  <w:style w:type="paragraph" w:styleId="Style19" w:customStyle="1">
    <w:name w:val="Header"/>
    <w:basedOn w:val="Normal"/>
    <w:uiPriority w:val="99"/>
    <w:semiHidden/>
    <w:unhideWhenUsed/>
    <w:rsid w:val="00d460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 w:customStyle="1">
    <w:name w:val="Footer"/>
    <w:basedOn w:val="Normal"/>
    <w:uiPriority w:val="99"/>
    <w:unhideWhenUsed/>
    <w:rsid w:val="00d460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 w:customStyle="1">
    <w:name w:val="Содержимое таблицы"/>
    <w:basedOn w:val="Normal"/>
    <w:qFormat/>
    <w:rsid w:val="00ee799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43da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D4587-EF48-42FE-B877-16FC4F64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Application>LibreOffice/6.3.4.2$Windows_X86_64 LibreOffice_project/60da17e045e08f1793c57c00ba83cdfce946d0aa</Application>
  <Pages>4</Pages>
  <Words>1004</Words>
  <Characters>7508</Characters>
  <CharactersWithSpaces>8520</CharactersWithSpaces>
  <Paragraphs>54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2020-04-02T05:49:00Z</dcterms:created>
  <dc:creator>Солянцев Р.И.</dc:creator>
  <dc:description/>
  <dc:language>ru-RU</dc:language>
  <cp:lastModifiedBy/>
  <cp:lastPrinted>2021-03-01T05:16:00Z</cp:lastPrinted>
  <dcterms:modified xsi:type="dcterms:W3CDTF">2021-03-02T08:35:30Z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