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proofErr w:type="spellStart"/>
      <w:r w:rsidR="00137148">
        <w:rPr>
          <w:sz w:val="28"/>
          <w:szCs w:val="28"/>
        </w:rPr>
        <w:t>мероприятий</w:t>
      </w:r>
      <w:r w:rsidR="00A63B78">
        <w:rPr>
          <w:sz w:val="28"/>
          <w:szCs w:val="28"/>
        </w:rPr>
        <w:t>для</w:t>
      </w:r>
      <w:proofErr w:type="spellEnd"/>
      <w:r w:rsidR="00A63B78">
        <w:rPr>
          <w:sz w:val="28"/>
          <w:szCs w:val="28"/>
        </w:rPr>
        <w:t xml:space="preserve">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722B21" w:rsidRPr="00722B21" w:rsidTr="00A67F3A">
        <w:trPr>
          <w:trHeight w:val="567"/>
        </w:trPr>
        <w:tc>
          <w:tcPr>
            <w:tcW w:w="2263" w:type="dxa"/>
            <w:vAlign w:val="center"/>
          </w:tcPr>
          <w:p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3F3C80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/?ELEMENT_ID=195538</w:t>
              </w:r>
            </w:hyperlink>
          </w:p>
        </w:tc>
      </w:tr>
    </w:tbl>
    <w:p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722B21" w:rsidRPr="00722B21" w:rsidTr="00A67F3A">
        <w:trPr>
          <w:trHeight w:val="567"/>
        </w:trPr>
        <w:tc>
          <w:tcPr>
            <w:tcW w:w="2263" w:type="dxa"/>
            <w:vAlign w:val="center"/>
          </w:tcPr>
          <w:p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Партнерскийвебинар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</w:t>
            </w:r>
            <w:proofErr w:type="gram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</w:t>
            </w:r>
            <w:proofErr w:type="gram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:rsidR="0000288E" w:rsidRPr="004D6A25" w:rsidRDefault="006E169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/?ELEMENT_ID=194756</w:t>
              </w:r>
            </w:hyperlink>
          </w:p>
        </w:tc>
      </w:tr>
      <w:tr w:rsidR="0000288E" w:rsidRPr="00722B21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:rsidR="0000288E" w:rsidRPr="004D6A25" w:rsidRDefault="006E169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/?ELEMENT_ID=197186</w:t>
              </w:r>
            </w:hyperlink>
          </w:p>
        </w:tc>
      </w:tr>
    </w:tbl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proofErr w:type="gramStart"/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</w:t>
      </w:r>
      <w:proofErr w:type="gramEnd"/>
      <w:r w:rsidR="00137148" w:rsidRPr="00722B21">
        <w:rPr>
          <w:sz w:val="28"/>
          <w:szCs w:val="28"/>
        </w:rPr>
        <w:t>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722B21" w:rsidRPr="00722B21" w:rsidTr="00A67F3A">
        <w:trPr>
          <w:trHeight w:val="567"/>
        </w:trPr>
        <w:tc>
          <w:tcPr>
            <w:tcW w:w="2263" w:type="dxa"/>
            <w:vAlign w:val="center"/>
          </w:tcPr>
          <w:p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9F570B" w:rsidRDefault="0000288E" w:rsidP="0000288E"/>
          <w:p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/?ELEMENT_ID=195522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и декларирование импортных товаров легкой промышленности. Правила передачи сведений в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4A37E8" w:rsidRDefault="006E169E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/?ELEMENT_ID=195528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:rsidR="00E34008" w:rsidRPr="00E34008" w:rsidRDefault="00E34008" w:rsidP="0000288E"/>
          <w:p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E34008" w:rsidRDefault="006E169E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/?ELEMENT_ID=198662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:rsidR="00AB3B03" w:rsidRPr="009F570B" w:rsidRDefault="00AB3B03" w:rsidP="0000288E"/>
          <w:p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/?ELEMENT_ID=195533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: 10 дней до </w:t>
            </w: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/?ELEMENT_ID=194719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E34008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/?ELEMENT_ID=202622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E34008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8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. Час с экспертом: «Комплекты и наборы. Ответы на вопросы»</w:t>
            </w:r>
          </w:p>
          <w:p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артнерскийвебинар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9F570B" w:rsidRPr="009F570B" w:rsidTr="00A67F3A">
        <w:trPr>
          <w:trHeight w:val="567"/>
        </w:trPr>
        <w:tc>
          <w:tcPr>
            <w:tcW w:w="2263" w:type="dxa"/>
            <w:vAlign w:val="center"/>
          </w:tcPr>
          <w:p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/?ELEMENT_ID=202629</w:t>
              </w:r>
            </w:hyperlink>
          </w:p>
        </w:tc>
      </w:tr>
    </w:tbl>
    <w:p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/>
      </w:tblPr>
      <w:tblGrid>
        <w:gridCol w:w="2230"/>
        <w:gridCol w:w="7971"/>
      </w:tblGrid>
      <w:tr w:rsidR="00E34008" w:rsidRPr="004D6A25" w:rsidTr="00A67F3A">
        <w:trPr>
          <w:trHeight w:val="567"/>
        </w:trPr>
        <w:tc>
          <w:tcPr>
            <w:tcW w:w="2689" w:type="dxa"/>
            <w:vAlign w:val="center"/>
          </w:tcPr>
          <w:p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00288E" w:rsidRPr="009F570B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</w:tc>
      </w:tr>
      <w:tr w:rsidR="00E34008" w:rsidRPr="004D6A25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12" w:type="dxa"/>
          </w:tcPr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proofErr w:type="gramStart"/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proofErr w:type="gramEnd"/>
            <w:r w:rsidR="004D6A25">
              <w:rPr>
                <w:rFonts w:ascii="Times New Roman" w:hAnsi="Times New Roman" w:cs="Times New Roman"/>
                <w:sz w:val="28"/>
                <w:szCs w:val="28"/>
              </w:rPr>
              <w:t>паковка молочной продукции: особенности и этапы»</w:t>
            </w: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для подключения:</w:t>
            </w:r>
          </w:p>
          <w:p w:rsidR="0000288E" w:rsidRPr="009F570B" w:rsidRDefault="006E169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263"/>
        <w:gridCol w:w="7932"/>
      </w:tblGrid>
      <w:tr w:rsidR="00461F46" w:rsidTr="00A67F3A">
        <w:trPr>
          <w:trHeight w:val="667"/>
        </w:trPr>
        <w:tc>
          <w:tcPr>
            <w:tcW w:w="2263" w:type="dxa"/>
            <w:vAlign w:val="center"/>
          </w:tcPr>
          <w:p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/?ELEMENT_ID=204667</w:t>
            </w:r>
          </w:p>
        </w:tc>
      </w:tr>
    </w:tbl>
    <w:p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69" w:rsidRDefault="00090069" w:rsidP="00413FBE">
      <w:r>
        <w:separator/>
      </w:r>
    </w:p>
  </w:endnote>
  <w:endnote w:type="continuationSeparator" w:id="1">
    <w:p w:rsidR="00090069" w:rsidRDefault="00090069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6E169E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Pr="00306E6B" w:rsidRDefault="00306E6B" w:rsidP="00A63B78">
    <w:pPr>
      <w:pStyle w:val="a9"/>
      <w:tabs>
        <w:tab w:val="clear" w:pos="9355"/>
        <w:tab w:val="right" w:pos="9923"/>
      </w:tabs>
      <w:rPr>
        <w:sz w:val="16"/>
      </w:rPr>
    </w:pPr>
    <w:r>
      <w:rPr>
        <w:sz w:val="16"/>
      </w:rPr>
      <w:t xml:space="preserve">Исх. № Исх-0153 от 21.01.2021,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Вх-0253 от 21.01.2021, Подписано ЭП: Соколов Игорь Анатольевич, Начальник Департамента 21.01.2021 13:06:01,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69" w:rsidRDefault="00090069" w:rsidP="00413FBE">
      <w:r>
        <w:separator/>
      </w:r>
    </w:p>
  </w:footnote>
  <w:footnote w:type="continuationSeparator" w:id="1">
    <w:p w:rsidR="00090069" w:rsidRDefault="00090069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6E169E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010" w:rsidRPr="00F10010" w:rsidRDefault="006E169E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="00F10010"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5123F5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55F41"/>
    <w:rsid w:val="0006003E"/>
    <w:rsid w:val="00063B2C"/>
    <w:rsid w:val="00064092"/>
    <w:rsid w:val="000657A4"/>
    <w:rsid w:val="0006599A"/>
    <w:rsid w:val="000753F5"/>
    <w:rsid w:val="00076A44"/>
    <w:rsid w:val="000806AE"/>
    <w:rsid w:val="000824BB"/>
    <w:rsid w:val="00082C43"/>
    <w:rsid w:val="00090069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D76AF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6E6B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23F5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E169E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38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476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719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528" TargetMode="External"/><Relationship Id="rId17" Type="http://schemas.openxmlformats.org/officeDocument/2006/relationships/hyperlink" Target="https://xn--80ajghhoc2aj1c8b.xn--p1ai/lectures/vebinary/?ELEMENT_ID=195548" TargetMode="External"/><Relationship Id="rId25" Type="http://schemas.openxmlformats.org/officeDocument/2006/relationships/hyperlink" Target="https://chestnyznak.ru/en/lectures/vebinary/?ELEMENT_ID=199169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02622" TargetMode="External"/><Relationship Id="rId20" Type="http://schemas.openxmlformats.org/officeDocument/2006/relationships/hyperlink" Target="https://xn--80ajghhoc2aj1c8b.xn--p1ai/lectures/vebinary/?ELEMENT_ID=19555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522" TargetMode="External"/><Relationship Id="rId24" Type="http://schemas.openxmlformats.org/officeDocument/2006/relationships/hyperlink" Target="https://xn--80ajghhoc2aj1c8b.xn--p1ai/lectures/vebinary/?ELEMENT_ID=2024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4719" TargetMode="External"/><Relationship Id="rId23" Type="http://schemas.openxmlformats.org/officeDocument/2006/relationships/hyperlink" Target="https://xn--80ajghhoc2aj1c8b.xn--p1ai/lectures/vebinary/?ELEMENT_ID=20262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7186" TargetMode="External"/><Relationship Id="rId19" Type="http://schemas.openxmlformats.org/officeDocument/2006/relationships/hyperlink" Target="https://xn--80ajghhoc2aj1c8b.xn--p1ai/lectures/vebinary/?ELEMENT_ID=195553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6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85C03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55F0A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361C7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CEC56-B29F-4BD5-B809-67507F07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cp:lastPrinted>2018-06-18T06:05:00Z</cp:lastPrinted>
  <dcterms:created xsi:type="dcterms:W3CDTF">2021-01-25T08:11:00Z</dcterms:created>
  <dcterms:modified xsi:type="dcterms:W3CDTF">2021-01-25T08:11:00Z</dcterms:modified>
</cp:coreProperties>
</file>