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98" w:rsidRDefault="000C6A98">
      <w:pPr>
        <w:pStyle w:val="ConsPlusNormal0"/>
        <w:jc w:val="both"/>
        <w:outlineLvl w:val="0"/>
      </w:pPr>
    </w:p>
    <w:p w:rsidR="000C6A98" w:rsidRDefault="008F17D5">
      <w:pPr>
        <w:pStyle w:val="ConsPlusTitle0"/>
        <w:jc w:val="center"/>
        <w:outlineLvl w:val="0"/>
      </w:pPr>
      <w:r>
        <w:t>МИНИСТЕРСТВО ИМУЩЕСТВЕННЫХ И ЗЕМЕЛЬНЫХ ОТНОШЕНИЙ</w:t>
      </w:r>
    </w:p>
    <w:p w:rsidR="000C6A98" w:rsidRDefault="008F17D5">
      <w:pPr>
        <w:pStyle w:val="ConsPlusTitle0"/>
        <w:jc w:val="center"/>
      </w:pPr>
      <w:r>
        <w:t>СМОЛЕНСКОЙ ОБЛАСТИ</w:t>
      </w:r>
    </w:p>
    <w:p w:rsidR="000C6A98" w:rsidRDefault="000C6A98">
      <w:pPr>
        <w:pStyle w:val="ConsPlusTitle0"/>
        <w:jc w:val="both"/>
      </w:pPr>
    </w:p>
    <w:p w:rsidR="000C6A98" w:rsidRDefault="008F17D5">
      <w:pPr>
        <w:pStyle w:val="ConsPlusTitle0"/>
        <w:jc w:val="center"/>
      </w:pPr>
      <w:r>
        <w:t>ПРИКАЗ</w:t>
      </w:r>
    </w:p>
    <w:p w:rsidR="000C6A98" w:rsidRDefault="008F17D5">
      <w:pPr>
        <w:pStyle w:val="ConsPlusTitle0"/>
        <w:jc w:val="center"/>
      </w:pPr>
      <w:r>
        <w:t>от 29 февраля 2024 г. N 201</w:t>
      </w:r>
    </w:p>
    <w:p w:rsidR="000C6A98" w:rsidRDefault="000C6A98">
      <w:pPr>
        <w:pStyle w:val="ConsPlusTitle0"/>
        <w:jc w:val="both"/>
      </w:pPr>
    </w:p>
    <w:p w:rsidR="000C6A98" w:rsidRDefault="008F17D5">
      <w:pPr>
        <w:pStyle w:val="ConsPlusTitle0"/>
        <w:jc w:val="center"/>
      </w:pPr>
      <w:r>
        <w:t>ОБ УТВЕРЖДЕНИИ ПОЛОЖЕНИЯ О КОМИССИИ ПО РАССМОТРЕНИЮ</w:t>
      </w:r>
    </w:p>
    <w:p w:rsidR="000C6A98" w:rsidRDefault="008F17D5">
      <w:pPr>
        <w:pStyle w:val="ConsPlusTitle0"/>
        <w:jc w:val="center"/>
      </w:pPr>
      <w:r>
        <w:t>ЗАЯВЛЕНИЙ О ПРЕДОСТАВЛЕНИИ ГОСУДАРСТВЕННОЙ ПРЕФЕРЕНЦИИ</w:t>
      </w:r>
    </w:p>
    <w:p w:rsidR="000C6A98" w:rsidRDefault="008F17D5">
      <w:pPr>
        <w:pStyle w:val="ConsPlusTitle0"/>
        <w:jc w:val="center"/>
      </w:pPr>
      <w:r>
        <w:t>В ВИДЕ ПЕРЕДАЧИ В АРЕН</w:t>
      </w:r>
      <w:r>
        <w:t>ДУ ИМУЩЕСТВА, НАХОДЯЩЕГОСЯ</w:t>
      </w:r>
    </w:p>
    <w:p w:rsidR="000C6A98" w:rsidRDefault="008F17D5">
      <w:pPr>
        <w:pStyle w:val="ConsPlusTitle0"/>
        <w:jc w:val="center"/>
      </w:pPr>
      <w:r>
        <w:t>В ГОСУДАРСТВЕННОЙ СОБСТВЕННОСТИ СМОЛЕНСКОЙ ОБЛАСТИ,</w:t>
      </w:r>
    </w:p>
    <w:p w:rsidR="000C6A98" w:rsidRDefault="008F17D5">
      <w:pPr>
        <w:pStyle w:val="ConsPlusTitle0"/>
        <w:jc w:val="center"/>
      </w:pPr>
      <w:r>
        <w:t>БЕЗ ПРОВЕДЕНИЯ ТОРГОВ НА ПРАВО ЗАКЛЮЧЕНИЯ ДОГОВОРОВ АРЕНДЫ</w:t>
      </w:r>
    </w:p>
    <w:p w:rsidR="000C6A98" w:rsidRDefault="000C6A98">
      <w:pPr>
        <w:pStyle w:val="ConsPlusNormal0"/>
        <w:jc w:val="both"/>
      </w:pPr>
    </w:p>
    <w:p w:rsidR="000C6A98" w:rsidRDefault="008F17D5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6" w:tooltip="Постановление Администрации Смоленской области от 31.12.2009 N 839 (ред. от 13.02.2024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<w:r>
          <w:rPr>
            <w:color w:val="0000FF"/>
          </w:rPr>
          <w:t>пунктом 2.8</w:t>
        </w:r>
      </w:hyperlink>
      <w:r>
        <w:t xml:space="preserve"> Положения о порядке и условиях предоставления в аренду имущества, находящегося в государственной собственности Смоленской области, включенного </w:t>
      </w:r>
      <w:r>
        <w:t>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</w:t>
      </w:r>
      <w:r>
        <w:t>инимательства), утвержденного постановлением Администрации Смоленской области от 31.12.2009 N</w:t>
      </w:r>
      <w:proofErr w:type="gramEnd"/>
      <w:r>
        <w:t xml:space="preserve"> 839, приказываю: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35" w:tooltip="ПОЛОЖЕНИЕ">
        <w:r>
          <w:rPr>
            <w:color w:val="0000FF"/>
          </w:rPr>
          <w:t>Положение</w:t>
        </w:r>
      </w:hyperlink>
      <w:r>
        <w:t xml:space="preserve"> </w:t>
      </w:r>
      <w:proofErr w:type="gramStart"/>
      <w:r>
        <w:t>о комиссии по рассмотрению заявлений о предоставлении государственной п</w:t>
      </w:r>
      <w:r>
        <w:t>референции в виде передачи в аренду</w:t>
      </w:r>
      <w:proofErr w:type="gramEnd"/>
      <w:r>
        <w:t xml:space="preserve"> имущества, находящегося в государственной собственности Смоленской области, без проведения торгов на право заключения договоров аренды.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0C6A98" w:rsidRDefault="008F17D5">
      <w:pPr>
        <w:pStyle w:val="ConsPlusNormal0"/>
        <w:spacing w:before="200"/>
        <w:ind w:firstLine="540"/>
        <w:jc w:val="both"/>
      </w:pPr>
      <w:proofErr w:type="gramStart"/>
      <w:r>
        <w:t xml:space="preserve">- </w:t>
      </w:r>
      <w:hyperlink r:id="rId7" w:tooltip="Приказ Министерства имущественных и земельных отношений Смоленской области от 26.01.2024 N 79 &quot;Об утверждении Положения о комиссии по рассмотрению заявлений о предоставлении государственной преференции в целях поддержки субъектов малого и среднего предпринимат">
        <w:r>
          <w:rPr>
            <w:color w:val="0000FF"/>
          </w:rPr>
          <w:t>приказ</w:t>
        </w:r>
      </w:hyperlink>
      <w:r>
        <w:t xml:space="preserve"> министра имущественных и земельных отношений Смоленской области от 26.01.2024 N 79 "Об утверждении Положения о комиссии по рассмотрению заявлений о предоставлении государственной преференции в целях поддержки </w:t>
      </w:r>
      <w:r>
        <w:t>субъектов малого и среднего предпринимательства в виде передачи в аренду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</w:t>
      </w:r>
      <w:r>
        <w:t>го от прав третьих лиц (за</w:t>
      </w:r>
      <w:proofErr w:type="gramEnd"/>
      <w:r>
        <w:t xml:space="preserve">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без проведения торгов на право заключения договоров аренды";</w:t>
      </w:r>
    </w:p>
    <w:p w:rsidR="000C6A98" w:rsidRDefault="008F17D5">
      <w:pPr>
        <w:pStyle w:val="ConsPlusNormal0"/>
        <w:spacing w:before="200"/>
        <w:ind w:firstLine="540"/>
        <w:jc w:val="both"/>
      </w:pPr>
      <w:proofErr w:type="gramStart"/>
      <w:r>
        <w:t xml:space="preserve">- </w:t>
      </w:r>
      <w:hyperlink r:id="rId8" w:tooltip="Приказ Департамента имущественных и земельных отношений Смоленской области от 05.09.2022 N 884 (ред. от 05.02.2024) &quot;Об утверждении Положения о комиссии по рассмотрению заявлений о предоставлении государственной преференции в целях поддержки физических лиц, не">
        <w:r>
          <w:rPr>
            <w:color w:val="0000FF"/>
          </w:rPr>
          <w:t>приказ</w:t>
        </w:r>
      </w:hyperlink>
      <w:r>
        <w:t xml:space="preserve"> начальника Департамента имущественных и земельных отношений Смоленской области от 05.09.2022 N 884 "Об утверждении Положения о комиссии по рассмотрению заявлений о предостав</w:t>
      </w:r>
      <w:r>
        <w:t>лении государственной преференции в целях поддержки физических лиц, не являющихся индивидуальными предпринимателями и применяющих специальный налоговый режим "Налог на профессиональный доход", в виде передачи в аренду имущества, находящегося в государствен</w:t>
      </w:r>
      <w:r>
        <w:t>ной собственности Смоленской области, включенных в перечень имущества, находящегося</w:t>
      </w:r>
      <w:proofErr w:type="gramEnd"/>
      <w:r>
        <w:t xml:space="preserve">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</w:t>
      </w:r>
      <w:r>
        <w:t>ественных прав субъектов малого и среднего предпринимательства), без проведения торгов на право заключения договоров аренды";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 xml:space="preserve">- </w:t>
      </w:r>
      <w:hyperlink r:id="rId9" w:tooltip="Приказ Министерства имущественных и земельных отношений Смоленской области от 05.02.2024 N 107 &quot;О внесении изменений в приказ начальника Департамента имущественных и земельных отношений Смоленской области от 05.09.2022 N 884&quot; ------------ Утратил силу или отме">
        <w:r>
          <w:rPr>
            <w:color w:val="0000FF"/>
          </w:rPr>
          <w:t>приказ</w:t>
        </w:r>
      </w:hyperlink>
      <w:r>
        <w:t xml:space="preserve"> министра имущественных и зем</w:t>
      </w:r>
      <w:r>
        <w:t>ельных отношений Смоленской области от 05.02.2024 N 107 "О внесении изменений в приказ начальника Департамента имущественных и земельных отношений Смоленской области от 05.09.2022 N 884".</w:t>
      </w:r>
    </w:p>
    <w:p w:rsidR="000C6A98" w:rsidRDefault="000C6A98">
      <w:pPr>
        <w:pStyle w:val="ConsPlusNormal0"/>
        <w:jc w:val="both"/>
      </w:pPr>
    </w:p>
    <w:p w:rsidR="000C6A98" w:rsidRDefault="008F17D5">
      <w:pPr>
        <w:pStyle w:val="ConsPlusNormal0"/>
        <w:jc w:val="right"/>
      </w:pPr>
      <w:r>
        <w:t>Министр</w:t>
      </w:r>
    </w:p>
    <w:p w:rsidR="000C6A98" w:rsidRDefault="008F17D5">
      <w:pPr>
        <w:pStyle w:val="ConsPlusNormal0"/>
        <w:jc w:val="right"/>
      </w:pPr>
      <w:r>
        <w:t>Е.В.МАКАРЕВСКАЯ</w:t>
      </w:r>
    </w:p>
    <w:p w:rsidR="000C6A98" w:rsidRDefault="000C6A98">
      <w:pPr>
        <w:pStyle w:val="ConsPlusNormal0"/>
        <w:jc w:val="both"/>
      </w:pPr>
    </w:p>
    <w:p w:rsidR="000C6A98" w:rsidRDefault="000C6A98">
      <w:pPr>
        <w:pStyle w:val="ConsPlusNormal0"/>
        <w:jc w:val="both"/>
      </w:pPr>
    </w:p>
    <w:p w:rsidR="000C6A98" w:rsidRDefault="000C6A98">
      <w:pPr>
        <w:pStyle w:val="ConsPlusNormal0"/>
        <w:jc w:val="both"/>
      </w:pPr>
    </w:p>
    <w:p w:rsidR="000C6A98" w:rsidRDefault="000C6A98">
      <w:pPr>
        <w:pStyle w:val="ConsPlusNormal0"/>
        <w:jc w:val="both"/>
      </w:pPr>
    </w:p>
    <w:p w:rsidR="000C6A98" w:rsidRDefault="000C6A98">
      <w:pPr>
        <w:pStyle w:val="ConsPlusNormal0"/>
        <w:jc w:val="both"/>
      </w:pPr>
    </w:p>
    <w:p w:rsidR="000C6A98" w:rsidRDefault="008F17D5">
      <w:pPr>
        <w:pStyle w:val="ConsPlusNormal0"/>
        <w:jc w:val="right"/>
        <w:outlineLvl w:val="0"/>
      </w:pPr>
      <w:r>
        <w:t>Приложение</w:t>
      </w:r>
    </w:p>
    <w:p w:rsidR="000C6A98" w:rsidRDefault="008F17D5">
      <w:pPr>
        <w:pStyle w:val="ConsPlusNormal0"/>
        <w:jc w:val="right"/>
      </w:pPr>
      <w:r>
        <w:t>к приказу</w:t>
      </w:r>
    </w:p>
    <w:p w:rsidR="000C6A98" w:rsidRDefault="008F17D5">
      <w:pPr>
        <w:pStyle w:val="ConsPlusNormal0"/>
        <w:jc w:val="right"/>
      </w:pPr>
      <w:r>
        <w:t>министра</w:t>
      </w:r>
    </w:p>
    <w:p w:rsidR="000C6A98" w:rsidRDefault="008F17D5">
      <w:pPr>
        <w:pStyle w:val="ConsPlusNormal0"/>
        <w:jc w:val="right"/>
      </w:pPr>
      <w:r>
        <w:t>имуществ</w:t>
      </w:r>
      <w:r>
        <w:t>енных</w:t>
      </w:r>
    </w:p>
    <w:p w:rsidR="000C6A98" w:rsidRDefault="008F17D5">
      <w:pPr>
        <w:pStyle w:val="ConsPlusNormal0"/>
        <w:jc w:val="right"/>
      </w:pPr>
      <w:r>
        <w:t>и земельных отношений</w:t>
      </w:r>
    </w:p>
    <w:p w:rsidR="000C6A98" w:rsidRDefault="008F17D5">
      <w:pPr>
        <w:pStyle w:val="ConsPlusNormal0"/>
        <w:jc w:val="right"/>
      </w:pPr>
      <w:r>
        <w:lastRenderedPageBreak/>
        <w:t>Смоленской области</w:t>
      </w:r>
    </w:p>
    <w:p w:rsidR="000C6A98" w:rsidRDefault="008F17D5">
      <w:pPr>
        <w:pStyle w:val="ConsPlusNormal0"/>
        <w:jc w:val="right"/>
      </w:pPr>
      <w:r>
        <w:t>от 29.02.2024 N 201</w:t>
      </w:r>
    </w:p>
    <w:p w:rsidR="000C6A98" w:rsidRDefault="000C6A98">
      <w:pPr>
        <w:pStyle w:val="ConsPlusNormal0"/>
        <w:jc w:val="both"/>
      </w:pPr>
    </w:p>
    <w:p w:rsidR="000C6A98" w:rsidRDefault="008F17D5">
      <w:pPr>
        <w:pStyle w:val="ConsPlusTitle0"/>
        <w:jc w:val="center"/>
      </w:pPr>
      <w:bookmarkStart w:id="0" w:name="P35"/>
      <w:bookmarkEnd w:id="0"/>
      <w:r>
        <w:t>ПОЛОЖЕНИЕ</w:t>
      </w:r>
    </w:p>
    <w:p w:rsidR="000C6A98" w:rsidRDefault="008F17D5">
      <w:pPr>
        <w:pStyle w:val="ConsPlusTitle0"/>
        <w:jc w:val="center"/>
      </w:pPr>
      <w:r>
        <w:t>О КОМИССИИ ПО РАССМОТРЕНИЮ ЗАЯВЛЕНИЙ О ПРЕДОСТАВЛЕНИИ</w:t>
      </w:r>
    </w:p>
    <w:p w:rsidR="000C6A98" w:rsidRDefault="008F17D5">
      <w:pPr>
        <w:pStyle w:val="ConsPlusTitle0"/>
        <w:jc w:val="center"/>
      </w:pPr>
      <w:r>
        <w:t>ГОСУДАРСТВЕННОЙ ПРЕФЕРЕНЦИИ В ВИДЕ ПЕРЕДАЧИ В АРЕНДУ</w:t>
      </w:r>
    </w:p>
    <w:p w:rsidR="000C6A98" w:rsidRDefault="008F17D5">
      <w:pPr>
        <w:pStyle w:val="ConsPlusTitle0"/>
        <w:jc w:val="center"/>
      </w:pPr>
      <w:r>
        <w:t>ИМУЩЕСТВА, НАХОДЯЩЕГОСЯ В ГОСУДАРСТВЕННОЙ СОБСТВЕННОСТИ</w:t>
      </w:r>
    </w:p>
    <w:p w:rsidR="000C6A98" w:rsidRDefault="008F17D5">
      <w:pPr>
        <w:pStyle w:val="ConsPlusTitle0"/>
        <w:jc w:val="center"/>
      </w:pPr>
      <w:r>
        <w:t>СМОЛЕНСКОЙ ОБЛАСТИ, БЕЗ ПРОВЕДЕНИЯ ТОРГОВ НА ПРАВО</w:t>
      </w:r>
    </w:p>
    <w:p w:rsidR="000C6A98" w:rsidRDefault="008F17D5">
      <w:pPr>
        <w:pStyle w:val="ConsPlusTitle0"/>
        <w:jc w:val="center"/>
      </w:pPr>
      <w:r>
        <w:t>ЗАКЛЮЧЕНИЯ ДОГОВОРОВ АРЕНДЫ</w:t>
      </w:r>
    </w:p>
    <w:p w:rsidR="000C6A98" w:rsidRDefault="000C6A98">
      <w:pPr>
        <w:pStyle w:val="ConsPlusNormal0"/>
        <w:jc w:val="both"/>
      </w:pPr>
    </w:p>
    <w:p w:rsidR="000C6A98" w:rsidRDefault="008F17D5">
      <w:pPr>
        <w:pStyle w:val="ConsPlusTitle0"/>
        <w:jc w:val="center"/>
        <w:outlineLvl w:val="1"/>
      </w:pPr>
      <w:r>
        <w:t>1. Общие положения</w:t>
      </w:r>
    </w:p>
    <w:p w:rsidR="000C6A98" w:rsidRDefault="000C6A98">
      <w:pPr>
        <w:pStyle w:val="ConsPlusNormal0"/>
        <w:jc w:val="both"/>
      </w:pPr>
    </w:p>
    <w:p w:rsidR="000C6A98" w:rsidRDefault="008F17D5">
      <w:pPr>
        <w:pStyle w:val="ConsPlusNormal0"/>
        <w:ind w:firstLine="540"/>
        <w:jc w:val="both"/>
      </w:pPr>
      <w:r>
        <w:t>1.1. Комиссия по рассмотрению заявлений о предоставлении государственной преференции в виде передачи в аренду имущества, находящегося в государственной собс</w:t>
      </w:r>
      <w:r>
        <w:t>твенности Смоленской области, без проведения торгов на право заключения договоров аренды (далее - Комиссия) является коллегиальным совещательным органом, который рассматривает:</w:t>
      </w:r>
    </w:p>
    <w:p w:rsidR="000C6A98" w:rsidRDefault="008F17D5">
      <w:pPr>
        <w:pStyle w:val="ConsPlusNormal0"/>
        <w:spacing w:before="200"/>
        <w:ind w:firstLine="540"/>
        <w:jc w:val="both"/>
      </w:pPr>
      <w:proofErr w:type="gramStart"/>
      <w:r>
        <w:t>- заявление о предоставлении государственной преференции в целях поддержки субъ</w:t>
      </w:r>
      <w:r>
        <w:t>ектов малого и среднего предпринимательства в виде передачи в аренду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</w:t>
      </w:r>
      <w:r>
        <w:t>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также - имущество</w:t>
      </w:r>
      <w:proofErr w:type="gramEnd"/>
      <w:r>
        <w:t>), без проведения торгов на право заключения договоров аренд</w:t>
      </w:r>
      <w:r>
        <w:t>ы (далее - заявление субъекта малого и среднего предпринимательства о предоставлении преференции);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- заявление о предоставлении государственной преференции в целях поддержки физических лиц, не являющихся индивидуальными предпринимателями и применяющих спец</w:t>
      </w:r>
      <w:r>
        <w:t>иальный налоговый режим "Налог на профессиональный доход", в виде передачи в аренду имущества без проведения торгов на право заключения договоров аренды (далее - заявление физического лица о предоставлении преференции);</w:t>
      </w:r>
    </w:p>
    <w:p w:rsidR="000C6A98" w:rsidRDefault="008F17D5">
      <w:pPr>
        <w:pStyle w:val="ConsPlusNormal0"/>
        <w:spacing w:before="200"/>
        <w:ind w:firstLine="540"/>
        <w:jc w:val="both"/>
      </w:pPr>
      <w:proofErr w:type="gramStart"/>
      <w:r>
        <w:t>- заявление о предоставлении государ</w:t>
      </w:r>
      <w:r>
        <w:t>ственной преференции в целях поддержки организаций, образующих инфраструктуру поддержки субъектов малого и среднего предпринимательства, в виде передачи в аренду имущества без проведения торгов на право заключения договоров аренды (далее - заявление органи</w:t>
      </w:r>
      <w:r>
        <w:t>зации, образующей инфраструктуру поддержки субъектов малого и среднего предпринимательства, о предоставлении преференции), документы, прилагаемые к указанному заявлению, и принимает решение:</w:t>
      </w:r>
      <w:proofErr w:type="gramEnd"/>
    </w:p>
    <w:p w:rsidR="000C6A98" w:rsidRDefault="008F17D5">
      <w:pPr>
        <w:pStyle w:val="ConsPlusNormal0"/>
        <w:spacing w:before="200"/>
        <w:ind w:firstLine="540"/>
        <w:jc w:val="both"/>
      </w:pPr>
      <w:r>
        <w:t xml:space="preserve">- о предоставлении государственной преференции в целях поддержки </w:t>
      </w:r>
      <w:r>
        <w:t>субъектов малого и среднего предпринимательства в виде передачи в аренду имущества без проведения торгов на право заключения договоров аренды (далее - государственная преференция для субъектов малого и среднего предпринимательства);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- о предоставлении госу</w:t>
      </w:r>
      <w:r>
        <w:t>дарственной преференции в целях поддержки физических лиц, не являющихся индивидуальными предпринимателями и применяющих специальный налоговый режим "Налог на профессиональный доход", в виде передачи в аренду имущества без проведения торгов на право заключе</w:t>
      </w:r>
      <w:r>
        <w:t>ния договоров аренды (далее - государственная преференция для физических лиц);</w:t>
      </w:r>
    </w:p>
    <w:p w:rsidR="000C6A98" w:rsidRDefault="008F17D5">
      <w:pPr>
        <w:pStyle w:val="ConsPlusNormal0"/>
        <w:spacing w:before="200"/>
        <w:ind w:firstLine="540"/>
        <w:jc w:val="both"/>
      </w:pPr>
      <w:proofErr w:type="gramStart"/>
      <w:r>
        <w:t>- о предоставлении государственной преференции организациям, образующим инфраструктуру поддержки субъектов малого и среднего предпринимательства, в виде передачи в аренду имущес</w:t>
      </w:r>
      <w:r>
        <w:t>тва без проведения торгов на право заключения договоров аренды (далее - государственная преференция для организаций, образующих инфраструктуру поддержки субъектов малого и среднего предпринимательства) или об отказе в предоставлении государственной префере</w:t>
      </w:r>
      <w:r>
        <w:t>нции для субъектов малого и среднего предпринимательства, государственной преференции для физических лиц, государственной преференции</w:t>
      </w:r>
      <w:proofErr w:type="gramEnd"/>
      <w:r>
        <w:t xml:space="preserve"> для организаций, образующих инфраструктуру поддержки субъектов малого и среднего предпринимательства.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1.2. Организационно-</w:t>
      </w:r>
      <w:r>
        <w:t>техническое обеспечение деятельности Комиссии осуществляет Министерство имущественных и земельных отношений Смоленской области (далее также - уполномоченный орган).</w:t>
      </w:r>
    </w:p>
    <w:p w:rsidR="000C6A98" w:rsidRDefault="000C6A98">
      <w:pPr>
        <w:pStyle w:val="ConsPlusNormal0"/>
        <w:jc w:val="both"/>
      </w:pPr>
    </w:p>
    <w:p w:rsidR="000C6A98" w:rsidRDefault="008F17D5">
      <w:pPr>
        <w:pStyle w:val="ConsPlusTitle0"/>
        <w:jc w:val="center"/>
        <w:outlineLvl w:val="1"/>
      </w:pPr>
      <w:r>
        <w:lastRenderedPageBreak/>
        <w:t>2. Функции и права Комиссии</w:t>
      </w:r>
    </w:p>
    <w:p w:rsidR="000C6A98" w:rsidRDefault="000C6A98">
      <w:pPr>
        <w:pStyle w:val="ConsPlusNormal0"/>
        <w:jc w:val="both"/>
      </w:pPr>
    </w:p>
    <w:p w:rsidR="000C6A98" w:rsidRDefault="008F17D5">
      <w:pPr>
        <w:pStyle w:val="ConsPlusNormal0"/>
        <w:ind w:firstLine="540"/>
        <w:jc w:val="both"/>
      </w:pPr>
      <w:r>
        <w:t>2.1. Основными функциями Комиссии являются:</w:t>
      </w:r>
    </w:p>
    <w:p w:rsidR="000C6A98" w:rsidRDefault="008F17D5">
      <w:pPr>
        <w:pStyle w:val="ConsPlusNormal0"/>
        <w:spacing w:before="200"/>
        <w:ind w:firstLine="540"/>
        <w:jc w:val="both"/>
      </w:pPr>
      <w:proofErr w:type="gramStart"/>
      <w:r>
        <w:t>- рассмотрение за</w:t>
      </w:r>
      <w:r>
        <w:t>явления субъекта малого и среднего предпринимательства о предоставлении преференции, заявления физического лица о предоставлении преференции, заявления организации, образующей инфраструктуру поддержки субъектов малого и среднего предпринимательства, о пред</w:t>
      </w:r>
      <w:r>
        <w:t xml:space="preserve">оставлении преференции и прилагаемых документов на предмет соответствия требованиям, определенным </w:t>
      </w:r>
      <w:hyperlink r:id="rId10" w:tooltip="Постановление Администрации Смоленской области от 31.12.2009 N 839 (ред. от 13.02.2024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<w:r>
          <w:rPr>
            <w:color w:val="0000FF"/>
          </w:rPr>
          <w:t>пунктами 2.2</w:t>
        </w:r>
      </w:hyperlink>
      <w:r>
        <w:t xml:space="preserve"> - </w:t>
      </w:r>
      <w:hyperlink r:id="rId11" w:tooltip="Постановление Администрации Смоленской области от 31.12.2009 N 839 (ред. от 13.02.2024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<w:r>
          <w:rPr>
            <w:color w:val="0000FF"/>
          </w:rPr>
          <w:t>2.4</w:t>
        </w:r>
      </w:hyperlink>
      <w:r>
        <w:t xml:space="preserve">, </w:t>
      </w:r>
      <w:hyperlink r:id="rId12" w:tooltip="Постановление Администрации Смоленской области от 31.12.2009 N 839 (ред. от 13.02.2024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<w:r>
          <w:rPr>
            <w:color w:val="0000FF"/>
          </w:rPr>
          <w:t>2.1.2</w:t>
        </w:r>
        <w:proofErr w:type="gramEnd"/>
      </w:hyperlink>
      <w:r>
        <w:t xml:space="preserve"> - </w:t>
      </w:r>
      <w:hyperlink r:id="rId13" w:tooltip="Постановление Администрации Смоленской области от 31.12.2009 N 839 (ред. от 13.02.2024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<w:r>
          <w:rPr>
            <w:color w:val="0000FF"/>
          </w:rPr>
          <w:t>2.1.4</w:t>
        </w:r>
      </w:hyperlink>
      <w:r>
        <w:t xml:space="preserve">, </w:t>
      </w:r>
      <w:hyperlink r:id="rId14" w:tooltip="Постановление Администрации Смоленской области от 31.12.2009 N 839 (ред. от 13.02.2024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<w:r>
          <w:rPr>
            <w:color w:val="0000FF"/>
          </w:rPr>
          <w:t>2.2.2</w:t>
        </w:r>
      </w:hyperlink>
      <w:r>
        <w:t xml:space="preserve"> - </w:t>
      </w:r>
      <w:hyperlink r:id="rId15" w:tooltip="Постановление Администрации Смоленской области от 31.12.2009 N 839 (ред. от 13.02.2024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<w:r>
          <w:rPr>
            <w:color w:val="0000FF"/>
          </w:rPr>
          <w:t>2.2.4</w:t>
        </w:r>
      </w:hyperlink>
      <w:r>
        <w:t xml:space="preserve"> Пол</w:t>
      </w:r>
      <w:r>
        <w:t>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</w:t>
      </w:r>
      <w:r>
        <w:t>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утвержденного постановлением Администрации Смоленской области от 31.12.2009 N 839;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- принятие решени</w:t>
      </w:r>
      <w:r>
        <w:t>я о предоставлении государственной преференции для субъектов малого и среднего предпринимательства, государственной преференции для физических лиц, государственной преференции для организаций, образующих инфраструктуру поддержки субъектов малого и среднего</w:t>
      </w:r>
      <w:r>
        <w:t xml:space="preserve"> предпринимательства;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- принятие решения об отказе в предоставлении государственной преференции для субъектов малого и среднего предпринимательства, государственной преференции для физических лиц, государственной преференции для организаций, образующих инф</w:t>
      </w:r>
      <w:r>
        <w:t>раструктуру поддержки субъектов малого и среднего предпринимательства.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2.2. Комиссия в пределах своей компетенции имеет право: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- запрашивать и получать в установленном порядке информацию и материалы по вопросам, относящимся к компетенции Комиссии, от федер</w:t>
      </w:r>
      <w:r>
        <w:t>альных органов государственной власти, исполнительных органов Смоленской области и организаций, способами, разрешенными федеральным законодательством;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- заслушивать на своих заседаниях должностных лиц, иных заинтересованных лиц по вопросам, относящимся к к</w:t>
      </w:r>
      <w:r>
        <w:t>омпетенции Комиссии.</w:t>
      </w:r>
    </w:p>
    <w:p w:rsidR="000C6A98" w:rsidRDefault="000C6A98">
      <w:pPr>
        <w:pStyle w:val="ConsPlusNormal0"/>
        <w:jc w:val="both"/>
      </w:pPr>
    </w:p>
    <w:p w:rsidR="000C6A98" w:rsidRDefault="008F17D5">
      <w:pPr>
        <w:pStyle w:val="ConsPlusTitle0"/>
        <w:jc w:val="center"/>
        <w:outlineLvl w:val="1"/>
      </w:pPr>
      <w:r>
        <w:t>3. Структура и порядок формирования Комиссии</w:t>
      </w:r>
    </w:p>
    <w:p w:rsidR="000C6A98" w:rsidRDefault="000C6A98">
      <w:pPr>
        <w:pStyle w:val="ConsPlusNormal0"/>
        <w:jc w:val="both"/>
      </w:pPr>
    </w:p>
    <w:p w:rsidR="000C6A98" w:rsidRDefault="008F17D5">
      <w:pPr>
        <w:pStyle w:val="ConsPlusNormal0"/>
        <w:ind w:firstLine="540"/>
        <w:jc w:val="both"/>
      </w:pPr>
      <w:r>
        <w:t>3.1. Персональный состав Комиссии, изменения в нем утверждаются приказом министра имущественных и земельных отношений Смоленской области.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3.2. Комиссия состоит из председателя Комиссии, заместителя председателя Комиссии, секретаря Комиссии (без права голоса) и иных членов Комиссии.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 xml:space="preserve">3.3. Комиссию возглавляет председатель. Председатель Комиссии руководит деятельностью Комиссии и организует ее </w:t>
      </w:r>
      <w:r>
        <w:t>работу. В случае временного отсутствия председателя Комиссии руководство возлагается на его заместителя.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 xml:space="preserve">3.4. </w:t>
      </w:r>
      <w:proofErr w:type="gramStart"/>
      <w:r>
        <w:t>В состав комиссии входят представители уполномоченного органа, исполнительного органа Смоленской области, уполномоченного в сфере инвестиционной д</w:t>
      </w:r>
      <w:r>
        <w:t>еятельности и развития малого и среднего предпринимательства, иных исполнительных органов Смоленской области, осуществляющих управление имуществом, находящимся в государственной собственности Смоленской области, в соответствии со сферами государственного у</w:t>
      </w:r>
      <w:r>
        <w:t>правления данных органов, Совета по развитию малого и среднего предпринимательства при Правительстве Смоленской области.</w:t>
      </w:r>
      <w:proofErr w:type="gramEnd"/>
    </w:p>
    <w:p w:rsidR="000C6A98" w:rsidRDefault="008F17D5">
      <w:pPr>
        <w:pStyle w:val="ConsPlusNormal0"/>
        <w:spacing w:before="200"/>
        <w:ind w:firstLine="540"/>
        <w:jc w:val="both"/>
      </w:pPr>
      <w:r>
        <w:t>3.5. Секретарь Комиссии: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- обеспечивает организацию работы Комиссии;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- своевременно информирует членов Комиссии о дате, времени, повестке дня заседания Комиссии;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- ведет и оформляет протоколы заседания Комиссии.</w:t>
      </w:r>
    </w:p>
    <w:p w:rsidR="000C6A98" w:rsidRDefault="000C6A98">
      <w:pPr>
        <w:pStyle w:val="ConsPlusNormal0"/>
        <w:jc w:val="both"/>
      </w:pPr>
    </w:p>
    <w:p w:rsidR="000C6A98" w:rsidRDefault="008F17D5">
      <w:pPr>
        <w:pStyle w:val="ConsPlusTitle0"/>
        <w:jc w:val="center"/>
        <w:outlineLvl w:val="1"/>
      </w:pPr>
      <w:r>
        <w:t>4. Организация работы Комиссии</w:t>
      </w:r>
    </w:p>
    <w:p w:rsidR="000C6A98" w:rsidRDefault="000C6A98">
      <w:pPr>
        <w:pStyle w:val="ConsPlusNormal0"/>
        <w:jc w:val="both"/>
      </w:pPr>
    </w:p>
    <w:p w:rsidR="000C6A98" w:rsidRDefault="008F17D5">
      <w:pPr>
        <w:pStyle w:val="ConsPlusNormal0"/>
        <w:ind w:firstLine="540"/>
        <w:jc w:val="both"/>
      </w:pPr>
      <w:r>
        <w:t>4.1. Заседания Комиссии проводятся по мере поступления: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- заявлений субъектов ма</w:t>
      </w:r>
      <w:r>
        <w:t>лого и среднего предпринимательства о предоставлении преференции;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- заявлений физических лиц о предоставлении преференции;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- заявлений организаций, образующих инфраструктуру поддержки субъектов малого и среднего предпринимательства, о предоставлении префер</w:t>
      </w:r>
      <w:r>
        <w:t>енции.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4.2. Решение о проведении заседания Комиссии принимается председателем (заместителем председателя) Комиссии.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4.3. Заседание Комиссии считается правомочным, если на нем присутствует не менее половины членов Комиссии.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4.4. Решения Комиссии принимаются</w:t>
      </w:r>
      <w:r>
        <w:t xml:space="preserve"> простым большинством голосов присутствующих на заседании членов Комиссии путем открытого голосования и оформляются протоколом. В случае равенства голосов голос председательствующего на заседании является решающим.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>4.5. Протокол заседания Комиссии подписыв</w:t>
      </w:r>
      <w:r>
        <w:t>ается председателем, секретарем и иными членами Комиссии, присутствующими на заседании.</w:t>
      </w:r>
    </w:p>
    <w:p w:rsidR="000C6A98" w:rsidRDefault="008F17D5">
      <w:pPr>
        <w:pStyle w:val="ConsPlusNormal0"/>
        <w:spacing w:before="200"/>
        <w:ind w:firstLine="540"/>
        <w:jc w:val="both"/>
      </w:pPr>
      <w:r>
        <w:t xml:space="preserve">4.6. </w:t>
      </w:r>
      <w:proofErr w:type="gramStart"/>
      <w:r>
        <w:t xml:space="preserve">Решение Комиссии о предоставлении государственной преференции для субъектов малого и среднего предпринимательства, государственной преференции для физических лиц, </w:t>
      </w:r>
      <w:r>
        <w:t>государственной преференции для организаций, образующих инфраструктуру поддержки субъектов малого и среднего предпринимательства, является основанием для подготовки проекта правового акта о даче согласия на сдачу в аренду или о сдаче в аренду имущества, на</w:t>
      </w:r>
      <w:r>
        <w:t xml:space="preserve">ходящегося в государственной собственности Смоленской области, в соответствии с </w:t>
      </w:r>
      <w:hyperlink r:id="rId16" w:tooltip="Постановление Администрации Смоленской области от 31.12.2009 N 839 (ред. от 13.02.2024) &quot;О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">
        <w:r>
          <w:rPr>
            <w:color w:val="0000FF"/>
          </w:rPr>
          <w:t>Положением</w:t>
        </w:r>
      </w:hyperlink>
      <w:r>
        <w:t xml:space="preserve"> о</w:t>
      </w:r>
      <w:proofErr w:type="gramEnd"/>
      <w:r>
        <w:t xml:space="preserve"> </w:t>
      </w:r>
      <w:proofErr w:type="gramStart"/>
      <w:r>
        <w:t>порядке и условиях предоставления в аренду имущества, находя</w:t>
      </w:r>
      <w:r>
        <w:t>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</w:t>
      </w:r>
      <w:r>
        <w:t>равления, а также имущественных прав субъектов малого и среднего предпринимательства), утвержденным постановлением Администрации Смоленской области от 31.12.2009 N 839.</w:t>
      </w:r>
      <w:proofErr w:type="gramEnd"/>
    </w:p>
    <w:p w:rsidR="000C6A98" w:rsidRDefault="000C6A98">
      <w:pPr>
        <w:pStyle w:val="ConsPlusNormal0"/>
        <w:jc w:val="both"/>
      </w:pPr>
    </w:p>
    <w:p w:rsidR="000C6A98" w:rsidRDefault="000C6A98">
      <w:pPr>
        <w:pStyle w:val="ConsPlusNormal0"/>
        <w:jc w:val="both"/>
      </w:pPr>
    </w:p>
    <w:p w:rsidR="000C6A98" w:rsidRDefault="000C6A9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6A98" w:rsidSect="000C6A9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A98" w:rsidRDefault="000C6A98" w:rsidP="000C6A98">
      <w:r>
        <w:separator/>
      </w:r>
    </w:p>
  </w:endnote>
  <w:endnote w:type="continuationSeparator" w:id="1">
    <w:p w:rsidR="000C6A98" w:rsidRDefault="000C6A98" w:rsidP="000C6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98" w:rsidRDefault="000C6A9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C6A9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C6A98" w:rsidRDefault="008F17D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C6A98" w:rsidRDefault="000C6A98">
          <w:pPr>
            <w:pStyle w:val="ConsPlusNormal0"/>
            <w:jc w:val="center"/>
          </w:pPr>
          <w:hyperlink r:id="rId1">
            <w:r w:rsidR="008F17D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C6A98" w:rsidRDefault="008F17D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C6A9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C6A98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0C6A9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C6A9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C6A98"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 w:rsidR="000C6A98">
            <w:fldChar w:fldCharType="end"/>
          </w:r>
        </w:p>
      </w:tc>
    </w:tr>
  </w:tbl>
  <w:p w:rsidR="000C6A98" w:rsidRDefault="008F17D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98" w:rsidRDefault="000C6A98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A98" w:rsidRDefault="000C6A98" w:rsidP="000C6A98">
      <w:r>
        <w:separator/>
      </w:r>
    </w:p>
  </w:footnote>
  <w:footnote w:type="continuationSeparator" w:id="1">
    <w:p w:rsidR="000C6A98" w:rsidRDefault="000C6A98" w:rsidP="000C6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98" w:rsidRDefault="000C6A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6A98" w:rsidRDefault="000C6A98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A98" w:rsidRDefault="000C6A9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C6A98" w:rsidRDefault="000C6A98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A98"/>
    <w:rsid w:val="000C6A98"/>
    <w:rsid w:val="008F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A98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0C6A9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C6A98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0C6A9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0C6A9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C6A9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C6A9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C6A98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0C6A98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0C6A98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0C6A9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0C6A98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0C6A9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0C6A9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0C6A9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0C6A9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C6A98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0C6A98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F17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7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F17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17D5"/>
  </w:style>
  <w:style w:type="paragraph" w:styleId="a7">
    <w:name w:val="footer"/>
    <w:basedOn w:val="a"/>
    <w:link w:val="a8"/>
    <w:uiPriority w:val="99"/>
    <w:semiHidden/>
    <w:unhideWhenUsed/>
    <w:rsid w:val="008F17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17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2690" TargetMode="External"/><Relationship Id="rId13" Type="http://schemas.openxmlformats.org/officeDocument/2006/relationships/hyperlink" Target="https://login.consultant.ru/link/?req=doc&amp;base=RLAW376&amp;n=142846&amp;dst=100280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142580" TargetMode="External"/><Relationship Id="rId12" Type="http://schemas.openxmlformats.org/officeDocument/2006/relationships/hyperlink" Target="https://login.consultant.ru/link/?req=doc&amp;base=RLAW376&amp;n=142846&amp;dst=100436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42846&amp;dst=100318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2846&amp;dst=100425" TargetMode="External"/><Relationship Id="rId11" Type="http://schemas.openxmlformats.org/officeDocument/2006/relationships/hyperlink" Target="https://login.consultant.ru/link/?req=doc&amp;base=RLAW376&amp;n=142846&amp;dst=10024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76&amp;n=142846&amp;dst=100456" TargetMode="External"/><Relationship Id="rId10" Type="http://schemas.openxmlformats.org/officeDocument/2006/relationships/hyperlink" Target="https://login.consultant.ru/link/?req=doc&amp;base=RLAW376&amp;n=142846&amp;dst=100336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42581" TargetMode="External"/><Relationship Id="rId14" Type="http://schemas.openxmlformats.org/officeDocument/2006/relationships/hyperlink" Target="https://login.consultant.ru/link/?req=doc&amp;base=RLAW376&amp;n=142846&amp;dst=100451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2395</Words>
  <Characters>13655</Characters>
  <Application>Microsoft Office Word</Application>
  <DocSecurity>0</DocSecurity>
  <Lines>113</Lines>
  <Paragraphs>32</Paragraphs>
  <ScaleCrop>false</ScaleCrop>
  <Company>КонсультантПлюс Версия 4025.00.52</Company>
  <LinksUpToDate>false</LinksUpToDate>
  <CharactersWithSpaces>16018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имущественных и земельных отношений Смоленской области от 29.02.2024 N 201
"Об утверждении Положения о комиссии по рассмотрению заявлений о предоставлении государственной преференции в виде передачи в аренду имущества, находящегося в государственной собственности Смоленской области, без проведения торгов на право заключения договоров аренды"</dc:title>
  <cp:lastModifiedBy>User</cp:lastModifiedBy>
  <cp:revision>2</cp:revision>
  <dcterms:created xsi:type="dcterms:W3CDTF">2026-01-15T05:36:00Z</dcterms:created>
  <dcterms:modified xsi:type="dcterms:W3CDTF">2026-01-15T06:04:00Z</dcterms:modified>
</cp:coreProperties>
</file>