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/>
        <w:drawing>
          <wp:inline distT="0" distB="0" distL="19050" distR="0">
            <wp:extent cx="707390" cy="87757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ФИНАНСОВОЕ УПРАВЛЕНИЕ АДМИНИСТРАЦИИ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ПРИКАЗ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ConsNonformat"/>
        <w:widowControl/>
        <w:rPr/>
      </w:pPr>
      <w:r>
        <w:rPr>
          <w:rFonts w:cs="Times New Roman" w:ascii="Times New Roman" w:hAnsi="Times New Roman"/>
          <w:sz w:val="28"/>
          <w:szCs w:val="28"/>
        </w:rPr>
        <w:t>от _________ № ____</w:t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103" w:leader="none"/>
        </w:tabs>
        <w:ind w:right="5695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применения бюджетной классификации Российской Федерации в части, относящейся к местному бюджету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20.12.2016 № 106 (в ред. от 27.01.2017 № 3, от 17.03.2017 № 10, от 23.03.2017 № 17, от 19.04.2017 № 21,от 24.05.2017 № 38, от 19.06.2017 № 49, от 18.07.2017 № 60, от 18.08.2017 № 73, от 05.09.2017 № 83, от 10.10.2017 № 96, от 30.10.2017 № 102, от 28.12.2017 № 120), следующие изменения: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Раздел  3. «Направления расходов, увязываемые с программными (непрограммными) статьями целевых статей расходов местного бюджета» допол</w:t>
      </w:r>
      <w:r>
        <w:rPr>
          <w:color w:val="000000"/>
          <w:sz w:val="28"/>
          <w:szCs w:val="28"/>
        </w:rPr>
        <w:t>нить направлениями расходов следующего содержания:</w:t>
      </w:r>
    </w:p>
    <w:p>
      <w:pPr>
        <w:pStyle w:val="ListParagraph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4670   Обеспечение развития и укрепления материально-технической базы муниципальных домов культуры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из федерального  и областного бюджетов на осуществление расходов на обеспечение развития и укрепления материально-технической базы муниципальных домов культуры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4670   Обеспечение развития и укрепления материально-технической базы муниципальных домов культуры за счет средств местного бюджета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 отражаются расходы за счет средств местного бюджета на осуществление расходов на обеспечение развития и укрепления материально-технической базы муниципальных домов культуры»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следующие изменения: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после строки:</w:t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7938"/>
      </w:tblGrid>
      <w:tr>
        <w:trPr>
          <w:trHeight w:val="30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06Я0100000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«Государственная поддержка учреждений культуры»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строками: </w:t>
      </w:r>
    </w:p>
    <w:tbl>
      <w:tblPr>
        <w:tblW w:w="9796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2"/>
        <w:gridCol w:w="7923"/>
      </w:tblGrid>
      <w:tr>
        <w:trPr>
          <w:trHeight w:val="731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06Я01</w:t>
            </w:r>
            <w:r>
              <w:rPr>
                <w:sz w:val="28"/>
                <w:szCs w:val="28"/>
                <w:lang w:val="en-US"/>
              </w:rPr>
              <w:t>R467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>
        <w:trPr>
          <w:trHeight w:val="731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06Я01</w:t>
            </w:r>
            <w:r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 за счет средств местного бюджета</w:t>
            </w:r>
          </w:p>
        </w:tc>
      </w:tr>
    </w:tbl>
    <w:p>
      <w:pPr>
        <w:pStyle w:val="ListParagraph"/>
        <w:ind w:left="135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подписания.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4"/>
        <w:gridCol w:w="4741"/>
      </w:tblGrid>
      <w:tr>
        <w:trPr/>
        <w:tc>
          <w:tcPr>
            <w:tcW w:w="549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707" w:header="708" w:top="1276" w:footer="708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551152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9a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429a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b5234"/>
    <w:rPr>
      <w:rFonts w:ascii="Times New Roman" w:hAnsi="Times New Roman" w:eastAsia="Times New Roman"/>
      <w:sz w:val="24"/>
      <w:szCs w:val="24"/>
    </w:rPr>
  </w:style>
  <w:style w:type="character" w:styleId="ListLabel1">
    <w:name w:val="ListLabel 1"/>
    <w:qFormat/>
    <w:rPr>
      <w:b w:val="false"/>
      <w:sz w:val="28"/>
      <w:szCs w:val="28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sz w:val="28"/>
      <w:szCs w:val="28"/>
    </w:rPr>
  </w:style>
  <w:style w:type="character" w:styleId="ListLabel4">
    <w:name w:val="ListLabel 4"/>
    <w:qFormat/>
    <w:rPr>
      <w:b w:val="false"/>
      <w:sz w:val="28"/>
      <w:szCs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color w:val="aut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uiPriority w:val="99"/>
    <w:qFormat/>
    <w:rsid w:val="00e429a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29a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9a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b52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7F2E-3FE8-4612-8DCB-C61D65E0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2</Pages>
  <Words>288</Words>
  <Characters>2077</Characters>
  <CharactersWithSpaces>2358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2018-04-09T09:07:00Z</dcterms:created>
  <dc:creator>Виталина</dc:creator>
  <dc:description/>
  <dc:language>ru-RU</dc:language>
  <cp:lastModifiedBy/>
  <cp:lastPrinted>2018-03-30T12:15:00Z</cp:lastPrinted>
  <dcterms:modified xsi:type="dcterms:W3CDTF">2019-04-29T12:23:36Z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