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81" w:hanging="0"/>
        <w:jc w:val="center"/>
        <w:rPr/>
      </w:pPr>
      <w:r>
        <w:rPr/>
        <w:drawing>
          <wp:inline distT="0" distB="0" distL="0" distR="0">
            <wp:extent cx="648335" cy="7124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 18.03.2019   №  151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актуализированной</w:t>
      </w:r>
    </w:p>
    <w:p>
      <w:pPr>
        <w:pStyle w:val="Normal"/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схемы теплоснабжения Демидовского</w:t>
      </w:r>
    </w:p>
    <w:p>
      <w:pPr>
        <w:pStyle w:val="Normal"/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поселения Демидовского</w:t>
      </w:r>
    </w:p>
    <w:p>
      <w:pPr>
        <w:pStyle w:val="Normal"/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района Смоленской области на 2020 год</w:t>
      </w:r>
    </w:p>
    <w:p>
      <w:pPr>
        <w:pStyle w:val="Normal"/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1" w:leader="none"/>
        </w:tabs>
        <w:spacing w:lineRule="atLeast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Администрация муниципального образования «Демидовский район» Смоленской области</w:t>
      </w:r>
    </w:p>
    <w:p>
      <w:pPr>
        <w:pStyle w:val="Normal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tLeast" w:lin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82" w:leader="none"/>
        </w:tabs>
        <w:spacing w:lineRule="atLeast" w:line="24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актуализированную схему теплоснабжения Демидовского городского поселения Демидовского района Смоленской области на 20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20 год.</w:t>
      </w:r>
    </w:p>
    <w:p>
      <w:pPr>
        <w:pStyle w:val="Normal"/>
        <w:spacing w:lineRule="atLeast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Постановление Администрации муниципального образования «Демидовский район» Смоленской области от28.03.2018 № 177 «Об утверждении актуализированной схемы теплоснабжения Демидовского городского поселения Демидовского района Смоленской области на 2019 год» признать утратившим силу.</w:t>
      </w:r>
    </w:p>
    <w:p>
      <w:pPr>
        <w:pStyle w:val="Normal"/>
        <w:tabs>
          <w:tab w:val="left" w:pos="701" w:leader="none"/>
        </w:tabs>
        <w:spacing w:lineRule="atLeast" w:line="24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 Опубликовать настоящее постановление в газете «Поречанка».</w:t>
      </w:r>
    </w:p>
    <w:p>
      <w:pPr>
        <w:pStyle w:val="Normal"/>
        <w:tabs>
          <w:tab w:val="left" w:pos="740" w:leader="none"/>
          <w:tab w:val="left" w:pos="1276" w:leader="none"/>
        </w:tabs>
        <w:ind w:firstLine="7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Разместить настоящее постановление на официальном сайте Администрации муниципального образования «Демидовский район» Смоленской области в </w:t>
      </w:r>
      <w:r>
        <w:rPr>
          <w:rFonts w:cs="Times New Roman" w:ascii="Times New Roman" w:hAnsi="Times New Roman"/>
          <w:sz w:val="28"/>
        </w:rPr>
        <w:t>информационно-телекоммуникационной</w:t>
      </w:r>
      <w:r>
        <w:rPr>
          <w:rFonts w:cs="Times New Roman" w:ascii="Times New Roman" w:hAnsi="Times New Roman"/>
          <w:sz w:val="28"/>
          <w:szCs w:val="28"/>
        </w:rPr>
        <w:t xml:space="preserve"> сети «Интернет».</w:t>
      </w:r>
    </w:p>
    <w:p>
      <w:pPr>
        <w:pStyle w:val="Style15"/>
        <w:tabs>
          <w:tab w:val="left" w:pos="701" w:leader="none"/>
        </w:tabs>
        <w:spacing w:lineRule="atLeast" w:line="283" w:before="0" w:after="0"/>
        <w:ind w:firstLine="705"/>
        <w:jc w:val="both"/>
        <w:rPr/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О.Н. Вдовенкову.</w:t>
      </w:r>
    </w:p>
    <w:p>
      <w:pPr>
        <w:pStyle w:val="Style15"/>
        <w:spacing w:lineRule="atLeast" w:line="283" w:before="0" w:after="0"/>
        <w:ind w:firstLine="705"/>
        <w:jc w:val="both"/>
        <w:rPr/>
      </w:pPr>
      <w:r>
        <w:rPr/>
      </w:r>
    </w:p>
    <w:p>
      <w:pPr>
        <w:pStyle w:val="Style15"/>
        <w:spacing w:lineRule="atLeast" w:line="283" w:before="0" w:after="0"/>
        <w:ind w:firstLine="705"/>
        <w:jc w:val="both"/>
        <w:rPr/>
      </w:pPr>
      <w:r>
        <w:rPr/>
      </w:r>
    </w:p>
    <w:p>
      <w:pPr>
        <w:pStyle w:val="Style15"/>
        <w:spacing w:lineRule="atLeast" w:line="20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Style15"/>
        <w:spacing w:lineRule="atLeast" w:line="20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                                            А.Ф. Семенов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lang w:eastAsia="ru-RU"/>
        </w:rPr>
        <w:t>УТВЕРЖДЕНА</w:t>
      </w:r>
    </w:p>
    <w:p>
      <w:pPr>
        <w:pStyle w:val="Normal"/>
        <w:tabs>
          <w:tab w:val="left" w:pos="5893" w:leader="none"/>
        </w:tabs>
        <w:spacing w:lineRule="atLeast" w:line="240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Normal"/>
        <w:tabs>
          <w:tab w:val="left" w:pos="5480" w:leader="none"/>
        </w:tabs>
        <w:spacing w:lineRule="atLeast" w:line="240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>
      <w:pPr>
        <w:pStyle w:val="Normal"/>
        <w:tabs>
          <w:tab w:val="left" w:pos="5480" w:leader="none"/>
        </w:tabs>
        <w:spacing w:lineRule="atLeast" w:line="240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«Демидовский район» Смоленской области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от _________ № ____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Актуализированная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СХЕМА ТЕПЛОСНАБЖЕНИЯ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Демидовского городского поселения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Демидовского района Смоленской области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2020 год</w:t>
      </w:r>
    </w:p>
    <w:p>
      <w:pPr>
        <w:pStyle w:val="Normal"/>
        <w:spacing w:lineRule="auto" w:line="36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36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36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36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36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36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36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36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36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2"/>
        <w:ind w:firstLine="708"/>
        <w:jc w:val="center"/>
        <w:rPr/>
      </w:pPr>
      <w:bookmarkStart w:id="1" w:name="_Toc375825700"/>
      <w:bookmarkEnd w:id="1"/>
      <w:r>
        <w:rPr>
          <w:rFonts w:cs="Times New Roman" w:ascii="Times New Roman" w:hAnsi="Times New Roman"/>
          <w:i w:val="false"/>
        </w:rPr>
        <w:t>ВВЕДЕНИЕ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141"/>
        <w:rPr>
          <w:szCs w:val="28"/>
        </w:rPr>
      </w:pPr>
      <w:r>
        <w:rPr>
          <w:szCs w:val="28"/>
        </w:rPr>
        <w:t xml:space="preserve">Схема теплоснабжения Демидовского городского поселения Демидовского района Смоленской области разработана на основании следующих документов: </w:t>
      </w:r>
    </w:p>
    <w:p>
      <w:pPr>
        <w:pStyle w:val="141"/>
        <w:rPr>
          <w:szCs w:val="28"/>
        </w:rPr>
      </w:pPr>
      <w:r>
        <w:rPr>
          <w:szCs w:val="28"/>
        </w:rPr>
        <w:t>- Генерального плана Демидовского городского поселения Демидовского района Смоленской области;</w:t>
      </w:r>
    </w:p>
    <w:p>
      <w:pPr>
        <w:pStyle w:val="141"/>
        <w:rPr>
          <w:szCs w:val="28"/>
        </w:rPr>
      </w:pPr>
      <w:r>
        <w:rPr>
          <w:szCs w:val="28"/>
        </w:rPr>
        <w:t xml:space="preserve">- Схемой территориального планирования муниципального образования «Демидовского района» Смоленской областии в соответствии с требованиями: </w:t>
      </w:r>
    </w:p>
    <w:p>
      <w:pPr>
        <w:pStyle w:val="141"/>
        <w:rPr>
          <w:szCs w:val="28"/>
        </w:rPr>
      </w:pPr>
      <w:r>
        <w:rPr>
          <w:szCs w:val="28"/>
        </w:rPr>
        <w:t xml:space="preserve">- Федерального закона от 30.12.2004г. № 210-ФЗ «Об основах регулирования тарифов организаций коммунального комплекса»; </w:t>
      </w:r>
    </w:p>
    <w:p>
      <w:pPr>
        <w:pStyle w:val="141"/>
        <w:rPr>
          <w:szCs w:val="28"/>
        </w:rPr>
      </w:pPr>
      <w:r>
        <w:rPr>
          <w:szCs w:val="28"/>
        </w:rPr>
        <w:t>- Федерального закона от 27.07.2010 N 190-ФЗ  «О теплоснабжении»;</w:t>
      </w:r>
    </w:p>
    <w:p>
      <w:pPr>
        <w:pStyle w:val="141"/>
        <w:rPr>
          <w:szCs w:val="28"/>
        </w:rPr>
      </w:pPr>
      <w:r>
        <w:rPr>
          <w:szCs w:val="28"/>
        </w:rPr>
        <w:t>-  Постановлением Правительства РФ от 22.02.2012 N 154 «О требованиях к схемам теплоснабжения, порядку их разработки и утверждения».</w:t>
      </w:r>
    </w:p>
    <w:p>
      <w:pPr>
        <w:pStyle w:val="Normal"/>
        <w:spacing w:lineRule="auto" w:line="36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Схема теплоснабжения Демидовского городского поселения Демидовского района Смоленской области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>
      <w:pPr>
        <w:pStyle w:val="1"/>
        <w:spacing w:lineRule="auto" w:line="360"/>
        <w:jc w:val="center"/>
        <w:rPr/>
      </w:pPr>
      <w:bookmarkStart w:id="2" w:name="_Toc375825702"/>
      <w:bookmarkEnd w:id="2"/>
      <w:r>
        <w:rPr>
          <w:rFonts w:cs="Times New Roman" w:ascii="Times New Roman" w:hAnsi="Times New Roman"/>
          <w:sz w:val="28"/>
          <w:szCs w:val="28"/>
        </w:rPr>
        <w:t xml:space="preserve">1. Общие сведения о городском поселении 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 Демидов является центром Демидовского района (муниципальное образование “Демидовский район”), расположенного в северо-западной части Смоленской области. В 98 км к северу от областного центра – г. Смоленска, на реках Каспля и Гобза. </w:t>
      </w:r>
    </w:p>
    <w:p>
      <w:pPr>
        <w:pStyle w:val="Normal"/>
        <w:tabs>
          <w:tab w:val="left" w:pos="980" w:leader="none"/>
        </w:tabs>
        <w:spacing w:lineRule="auto" w:line="360"/>
        <w:ind w:right="302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состав Демидовского городского поселения входят также населенные пункты: д. Медведки, д. Терешины, д. Исаково, д. Еськово. </w:t>
      </w:r>
      <w:r>
        <w:rPr>
          <w:rFonts w:eastAsia="Calibri" w:cs="Times New Roman" w:ascii="Times New Roman" w:hAnsi="Times New Roman"/>
          <w:sz w:val="28"/>
          <w:szCs w:val="28"/>
        </w:rPr>
        <w:t>Площадь территории Демидовского городского поселения Демидовского района Смоленской области всего 43,9800 кв.км, в т.ч. занятые землями населенных пунктов 16,8900 кв.км, занятые с/х  угодьями 9,2400 кв.км.</w:t>
      </w:r>
    </w:p>
    <w:p>
      <w:pPr>
        <w:pStyle w:val="Normal"/>
        <w:spacing w:lineRule="auto" w:line="360"/>
        <w:ind w:first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Еськово </w:t>
      </w:r>
      <w:r>
        <w:rPr>
          <w:rFonts w:cs="Times New Roman" w:ascii="Times New Roman" w:hAnsi="Times New Roman"/>
          <w:sz w:val="28"/>
          <w:szCs w:val="28"/>
        </w:rPr>
        <w:t xml:space="preserve">— </w:t>
      </w:r>
      <w:hyperlink r:id="rId3">
        <w:r>
          <w:rPr>
            <w:rStyle w:val="Style12"/>
            <w:rFonts w:cs="Times New Roman" w:ascii="Times New Roman" w:hAnsi="Times New Roman"/>
            <w:sz w:val="28"/>
            <w:szCs w:val="28"/>
          </w:rPr>
          <w:t>деревня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</w:t>
      </w:r>
      <w:hyperlink r:id="rId4">
        <w:r>
          <w:rPr>
            <w:rStyle w:val="Style12"/>
            <w:rFonts w:cs="Times New Roman" w:ascii="Times New Roman" w:hAnsi="Times New Roman"/>
            <w:sz w:val="28"/>
            <w:szCs w:val="28"/>
          </w:rPr>
          <w:t>Демидовском районе</w:t>
        </w:r>
      </w:hyperlink>
      <w:hyperlink r:id="rId5">
        <w:r>
          <w:rPr>
            <w:rStyle w:val="Style12"/>
            <w:rFonts w:cs="Times New Roman" w:ascii="Times New Roman" w:hAnsi="Times New Roman"/>
            <w:sz w:val="28"/>
            <w:szCs w:val="28"/>
          </w:rPr>
          <w:t>Смоленской области</w:t>
        </w:r>
      </w:hyperlink>
      <w:hyperlink r:id="rId6">
        <w:r>
          <w:rPr>
            <w:rStyle w:val="Style12"/>
            <w:rFonts w:cs="Times New Roman" w:ascii="Times New Roman" w:hAnsi="Times New Roman"/>
            <w:sz w:val="28"/>
            <w:szCs w:val="28"/>
          </w:rPr>
          <w:t>России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Входит в состав Демидовского городского поселения.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Расположена в северо-западной части области в 10 км к востоку от </w:t>
      </w:r>
      <w:hyperlink r:id="rId7">
        <w:r>
          <w:rPr>
            <w:rStyle w:val="Style12"/>
            <w:rFonts w:cs="Times New Roman" w:ascii="Times New Roman" w:hAnsi="Times New Roman"/>
            <w:sz w:val="28"/>
            <w:szCs w:val="28"/>
          </w:rPr>
          <w:t>Демидова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в 15 км восточнее автодороги </w:t>
      </w:r>
      <w:hyperlink r:id="rId8">
        <w:r>
          <w:rPr>
            <w:rStyle w:val="Style12"/>
            <w:rFonts w:cs="Times New Roman" w:ascii="Times New Roman" w:hAnsi="Times New Roman"/>
            <w:sz w:val="28"/>
            <w:szCs w:val="28"/>
          </w:rPr>
          <w:t>Р133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Смоленск — </w:t>
      </w:r>
      <w:hyperlink r:id="rId9">
        <w:r>
          <w:rPr>
            <w:rStyle w:val="Style12"/>
            <w:rFonts w:cs="Times New Roman" w:ascii="Times New Roman" w:hAnsi="Times New Roman"/>
            <w:sz w:val="28"/>
            <w:szCs w:val="28"/>
          </w:rPr>
          <w:t>Невель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на берегу реки </w:t>
      </w:r>
      <w:hyperlink r:id="rId10">
        <w:r>
          <w:rPr>
            <w:rStyle w:val="Style12"/>
            <w:rFonts w:cs="Times New Roman" w:ascii="Times New Roman" w:hAnsi="Times New Roman"/>
            <w:sz w:val="28"/>
            <w:szCs w:val="28"/>
          </w:rPr>
          <w:t>Гобза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Исаково</w:t>
      </w:r>
      <w:r>
        <w:rPr>
          <w:rFonts w:cs="Times New Roman" w:ascii="Times New Roman" w:hAnsi="Times New Roman"/>
          <w:sz w:val="28"/>
          <w:szCs w:val="28"/>
        </w:rPr>
        <w:t xml:space="preserve"> — </w:t>
      </w:r>
      <w:hyperlink r:id="rId11">
        <w:r>
          <w:rPr>
            <w:rStyle w:val="Style12"/>
            <w:rFonts w:cs="Times New Roman" w:ascii="Times New Roman" w:hAnsi="Times New Roman"/>
            <w:sz w:val="28"/>
            <w:szCs w:val="28"/>
          </w:rPr>
          <w:t>деревня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</w:t>
      </w:r>
      <w:hyperlink r:id="rId12">
        <w:r>
          <w:rPr>
            <w:rStyle w:val="Style12"/>
            <w:rFonts w:cs="Times New Roman" w:ascii="Times New Roman" w:hAnsi="Times New Roman"/>
            <w:sz w:val="28"/>
            <w:szCs w:val="28"/>
          </w:rPr>
          <w:t>Демидовском районе</w:t>
        </w:r>
      </w:hyperlink>
      <w:hyperlink r:id="rId13">
        <w:r>
          <w:rPr>
            <w:rStyle w:val="Style12"/>
            <w:rFonts w:cs="Times New Roman" w:ascii="Times New Roman" w:hAnsi="Times New Roman"/>
            <w:sz w:val="28"/>
            <w:szCs w:val="28"/>
          </w:rPr>
          <w:t>Смоленской области</w:t>
        </w:r>
      </w:hyperlink>
      <w:hyperlink r:id="rId14">
        <w:r>
          <w:rPr>
            <w:rStyle w:val="Style12"/>
            <w:rFonts w:cs="Times New Roman" w:ascii="Times New Roman" w:hAnsi="Times New Roman"/>
            <w:sz w:val="28"/>
            <w:szCs w:val="28"/>
          </w:rPr>
          <w:t>России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Входит в состав Демидовского городского поселения. Расположена в северо-западной части области в 1,5 км к востоку от </w:t>
      </w:r>
      <w:hyperlink r:id="rId15">
        <w:r>
          <w:rPr>
            <w:rStyle w:val="Style12"/>
            <w:rFonts w:cs="Times New Roman" w:ascii="Times New Roman" w:hAnsi="Times New Roman"/>
            <w:sz w:val="28"/>
            <w:szCs w:val="28"/>
          </w:rPr>
          <w:t>Демидова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в 6 км восточнее автодороги </w:t>
      </w:r>
      <w:hyperlink r:id="rId16">
        <w:r>
          <w:rPr>
            <w:rStyle w:val="Style12"/>
            <w:rFonts w:cs="Times New Roman" w:ascii="Times New Roman" w:hAnsi="Times New Roman"/>
            <w:b/>
            <w:bCs/>
            <w:sz w:val="28"/>
            <w:szCs w:val="28"/>
          </w:rPr>
          <w:t>Р133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Смоленск — </w:t>
      </w:r>
      <w:hyperlink r:id="rId17">
        <w:r>
          <w:rPr>
            <w:rStyle w:val="Style12"/>
            <w:rFonts w:cs="Times New Roman" w:ascii="Times New Roman" w:hAnsi="Times New Roman"/>
            <w:sz w:val="28"/>
            <w:szCs w:val="28"/>
          </w:rPr>
          <w:t>Невель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на берегу реки </w:t>
      </w:r>
      <w:hyperlink r:id="rId18">
        <w:r>
          <w:rPr>
            <w:rStyle w:val="Style12"/>
            <w:rFonts w:cs="Times New Roman" w:ascii="Times New Roman" w:hAnsi="Times New Roman"/>
            <w:sz w:val="28"/>
            <w:szCs w:val="28"/>
          </w:rPr>
          <w:t>Гобза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/>
        <w:ind w:firstLine="70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Медведки</w:t>
      </w:r>
      <w:r>
        <w:rPr>
          <w:rFonts w:cs="Times New Roman" w:ascii="Times New Roman" w:hAnsi="Times New Roman"/>
          <w:sz w:val="28"/>
          <w:szCs w:val="28"/>
        </w:rPr>
        <w:t xml:space="preserve"> — </w:t>
      </w:r>
      <w:hyperlink r:id="rId19">
        <w:r>
          <w:rPr>
            <w:rStyle w:val="Style12"/>
            <w:rFonts w:cs="Times New Roman" w:ascii="Times New Roman" w:hAnsi="Times New Roman"/>
            <w:sz w:val="28"/>
            <w:szCs w:val="28"/>
          </w:rPr>
          <w:t>деревня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</w:t>
      </w:r>
      <w:hyperlink r:id="rId20">
        <w:r>
          <w:rPr>
            <w:rStyle w:val="Style12"/>
            <w:rFonts w:cs="Times New Roman" w:ascii="Times New Roman" w:hAnsi="Times New Roman"/>
            <w:sz w:val="28"/>
            <w:szCs w:val="28"/>
          </w:rPr>
          <w:t>Демидовском районе</w:t>
        </w:r>
      </w:hyperlink>
      <w:hyperlink r:id="rId21">
        <w:r>
          <w:rPr>
            <w:rStyle w:val="Style12"/>
            <w:rFonts w:cs="Times New Roman" w:ascii="Times New Roman" w:hAnsi="Times New Roman"/>
            <w:sz w:val="28"/>
            <w:szCs w:val="28"/>
          </w:rPr>
          <w:t>Смоленской области</w:t>
        </w:r>
      </w:hyperlink>
      <w:hyperlink r:id="rId22">
        <w:r>
          <w:rPr>
            <w:rStyle w:val="Style12"/>
            <w:rFonts w:cs="Times New Roman" w:ascii="Times New Roman" w:hAnsi="Times New Roman"/>
            <w:sz w:val="28"/>
            <w:szCs w:val="28"/>
          </w:rPr>
          <w:t>России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Входит в состав Демидовского городского поселения. </w:t>
      </w:r>
    </w:p>
    <w:p>
      <w:pPr>
        <w:pStyle w:val="Normal"/>
        <w:spacing w:lineRule="auto" w:line="360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 xml:space="preserve">Расположена в северо-западной части области в 2 км к востоку от </w:t>
      </w:r>
      <w:hyperlink r:id="rId23">
        <w:r>
          <w:rPr>
            <w:rStyle w:val="Style12"/>
            <w:rFonts w:cs="Times New Roman" w:ascii="Times New Roman" w:hAnsi="Times New Roman"/>
            <w:sz w:val="28"/>
            <w:szCs w:val="28"/>
          </w:rPr>
          <w:t>Демидова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в 6 км восточнее автодороги </w:t>
      </w:r>
      <w:hyperlink r:id="rId24">
        <w:r>
          <w:rPr>
            <w:rStyle w:val="Style12"/>
            <w:rFonts w:cs="Times New Roman" w:ascii="Times New Roman" w:hAnsi="Times New Roman"/>
            <w:b/>
            <w:bCs/>
            <w:sz w:val="28"/>
            <w:szCs w:val="28"/>
          </w:rPr>
          <w:t>Р133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Смоленск — </w:t>
      </w:r>
      <w:hyperlink r:id="rId25">
        <w:r>
          <w:rPr>
            <w:rStyle w:val="Style12"/>
            <w:rFonts w:cs="Times New Roman" w:ascii="Times New Roman" w:hAnsi="Times New Roman"/>
            <w:sz w:val="28"/>
            <w:szCs w:val="28"/>
          </w:rPr>
          <w:t>Невель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на берегу реки Старка. </w:t>
      </w:r>
    </w:p>
    <w:p>
      <w:pPr>
        <w:pStyle w:val="Normal"/>
        <w:spacing w:lineRule="auto" w:line="360"/>
        <w:ind w:firstLine="70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Терешины</w:t>
      </w:r>
      <w:r>
        <w:rPr>
          <w:rFonts w:cs="Times New Roman" w:ascii="Times New Roman" w:hAnsi="Times New Roman"/>
          <w:sz w:val="28"/>
          <w:szCs w:val="28"/>
        </w:rPr>
        <w:t xml:space="preserve"> — </w:t>
      </w:r>
      <w:hyperlink r:id="rId26">
        <w:r>
          <w:rPr>
            <w:rStyle w:val="Style12"/>
            <w:rFonts w:cs="Times New Roman" w:ascii="Times New Roman" w:hAnsi="Times New Roman"/>
            <w:sz w:val="28"/>
            <w:szCs w:val="28"/>
          </w:rPr>
          <w:t>деревня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</w:t>
      </w:r>
      <w:hyperlink r:id="rId27">
        <w:r>
          <w:rPr>
            <w:rStyle w:val="Style12"/>
            <w:rFonts w:cs="Times New Roman" w:ascii="Times New Roman" w:hAnsi="Times New Roman"/>
            <w:sz w:val="28"/>
            <w:szCs w:val="28"/>
          </w:rPr>
          <w:t>Демидовском районе</w:t>
        </w:r>
      </w:hyperlink>
      <w:hyperlink r:id="rId28">
        <w:r>
          <w:rPr>
            <w:rStyle w:val="Style12"/>
            <w:rFonts w:cs="Times New Roman" w:ascii="Times New Roman" w:hAnsi="Times New Roman"/>
            <w:sz w:val="28"/>
            <w:szCs w:val="28"/>
          </w:rPr>
          <w:t>Смоленской области</w:t>
        </w:r>
      </w:hyperlink>
      <w:hyperlink r:id="rId29">
        <w:r>
          <w:rPr>
            <w:rStyle w:val="Style12"/>
            <w:rFonts w:cs="Times New Roman" w:ascii="Times New Roman" w:hAnsi="Times New Roman"/>
            <w:sz w:val="28"/>
            <w:szCs w:val="28"/>
          </w:rPr>
          <w:t>России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Входит в состав Демидовского городского поселения. </w:t>
      </w:r>
    </w:p>
    <w:p>
      <w:pPr>
        <w:pStyle w:val="Normal"/>
        <w:spacing w:lineRule="auto" w:line="360"/>
        <w:ind w:first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Расположена в северо-западной части области в 6 км к востоку от </w:t>
      </w:r>
      <w:hyperlink r:id="rId30">
        <w:r>
          <w:rPr>
            <w:rStyle w:val="Style12"/>
            <w:rFonts w:cs="Times New Roman" w:ascii="Times New Roman" w:hAnsi="Times New Roman"/>
            <w:sz w:val="28"/>
            <w:szCs w:val="28"/>
          </w:rPr>
          <w:t>Демидова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в 10 км восточнее автодороги </w:t>
      </w:r>
      <w:hyperlink r:id="rId31">
        <w:r>
          <w:rPr>
            <w:rStyle w:val="Style12"/>
            <w:rFonts w:cs="Times New Roman" w:ascii="Times New Roman" w:hAnsi="Times New Roman"/>
            <w:bCs/>
            <w:sz w:val="28"/>
            <w:szCs w:val="28"/>
          </w:rPr>
          <w:t>Р133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Смоленск — </w:t>
      </w:r>
      <w:hyperlink r:id="rId32">
        <w:r>
          <w:rPr>
            <w:rStyle w:val="Style12"/>
            <w:rFonts w:cs="Times New Roman" w:ascii="Times New Roman" w:hAnsi="Times New Roman"/>
            <w:sz w:val="28"/>
            <w:szCs w:val="28"/>
          </w:rPr>
          <w:t>Невель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на берегу реки Старка. </w:t>
      </w:r>
    </w:p>
    <w:p>
      <w:pPr>
        <w:pStyle w:val="Normal"/>
        <w:tabs>
          <w:tab w:val="left" w:pos="980" w:leader="none"/>
        </w:tabs>
        <w:spacing w:lineRule="auto" w:line="360"/>
        <w:ind w:right="302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Демографическая ситуация в Демидовском городском поселении Демидовского района Смоленской области характеризуется уменьшением численности населения в результате естественной убыли, низким уровнем рождаемости и высоким уровнем смертности. </w:t>
      </w:r>
    </w:p>
    <w:p>
      <w:pPr>
        <w:pStyle w:val="Normal"/>
        <w:spacing w:lineRule="auto" w:line="36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1</w:t>
      </w:r>
    </w:p>
    <w:tbl>
      <w:tblPr>
        <w:tblW w:w="4850" w:type="pct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119"/>
        <w:gridCol w:w="1591"/>
        <w:gridCol w:w="1580"/>
        <w:gridCol w:w="1472"/>
      </w:tblGrid>
      <w:tr>
        <w:trPr>
          <w:trHeight w:val="255" w:hRule="atLeast"/>
        </w:trPr>
        <w:tc>
          <w:tcPr>
            <w:tcW w:w="5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Оценка численности постоянного населения на 1 января 2018 г.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население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(человек)</w:t>
            </w:r>
          </w:p>
        </w:tc>
        <w:tc>
          <w:tcPr>
            <w:tcW w:w="3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том числе:</w:t>
            </w:r>
          </w:p>
        </w:tc>
      </w:tr>
      <w:tr>
        <w:trPr>
          <w:trHeight w:val="531" w:hRule="atLeast"/>
        </w:trPr>
        <w:tc>
          <w:tcPr>
            <w:tcW w:w="51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9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8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городское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население</w:t>
            </w:r>
          </w:p>
        </w:tc>
        <w:tc>
          <w:tcPr>
            <w:tcW w:w="14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сельское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население</w:t>
            </w:r>
          </w:p>
        </w:tc>
      </w:tr>
      <w:tr>
        <w:trPr>
          <w:trHeight w:val="255" w:hRule="atLeast"/>
        </w:trPr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Демидовское городское поселение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6407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6289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Демидов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6289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01.01.2019 жилищный фонд составляет  285,523 тыс.кв.м., из них в муниципальной собственности 3,738 тыс.кв.м., в частной собственности граждан 281,785  тыс.кв.м.  На  плановый период 2020 и 2021 годов наблюдается активная динамика увеличения количества приватизированного жилья. </w:t>
      </w:r>
    </w:p>
    <w:p>
      <w:pPr>
        <w:pStyle w:val="1"/>
        <w:spacing w:lineRule="auto" w:line="360"/>
        <w:jc w:val="center"/>
        <w:rPr>
          <w:rStyle w:val="22"/>
          <w:rFonts w:ascii="Times New Roman" w:hAnsi="Times New Roman" w:cs="Times New Roman"/>
          <w:b/>
          <w:b/>
          <w:bCs w:val="false"/>
          <w:i w:val="false"/>
          <w:i w:val="false"/>
          <w:iCs/>
        </w:rPr>
      </w:pPr>
      <w:r>
        <w:rPr>
          <w:rStyle w:val="22"/>
          <w:rFonts w:cs="Times New Roman" w:ascii="Times New Roman" w:hAnsi="Times New Roman"/>
          <w:b/>
          <w:bCs w:val="false"/>
          <w:i w:val="false"/>
          <w:iCs/>
        </w:rPr>
        <w:t>2. Основные характеристики системы теплоснабжения, информация о</w:t>
      </w:r>
      <w:r>
        <w:rPr>
          <w:rFonts w:cs="Times New Roman" w:ascii="Times New Roman" w:hAnsi="Times New Roman"/>
          <w:sz w:val="28"/>
          <w:szCs w:val="28"/>
        </w:rPr>
        <w:t xml:space="preserve"> потребителях системы теплоснабжения</w:t>
      </w:r>
      <w:r>
        <w:rPr>
          <w:rStyle w:val="22"/>
          <w:rFonts w:cs="Times New Roman" w:ascii="Times New Roman" w:hAnsi="Times New Roman"/>
          <w:b/>
          <w:bCs w:val="false"/>
          <w:i w:val="false"/>
          <w:iCs/>
        </w:rPr>
        <w:t xml:space="preserve"> городского поселения </w:t>
      </w:r>
    </w:p>
    <w:p>
      <w:pPr>
        <w:pStyle w:val="S1"/>
        <w:ind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В городе Демидов централизованное теплоснабжение отсутствует, для теплоснабжения потребителей используются только индивидуальные источники, в соответствии с документами территориального планирования изменения данного обстоятельства в будущем не предполагается.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Многоквартирные жилые дома г. Демидова в количестве 61 дом полностью переведены на индивидуальное газовое отопление. Частный жилой сектор газифицирован не полностью. 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 состоянию на 01.01.2019: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газифицировано 397 квартир;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выдано разрешений на газификацию квартир, частных домов, организаций – 2003. 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 территории города Демидова расположены 8 блочно-модульных котельных на газовом топливе, которые обеспечивают подачу газа следующим учреждениям: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БМК ОГБУЗ Демидовская ЦРБ, г. Демидов, ул. Хренова, д. 9, мощностью 1,0 МВт,  теплоснабжающая организация «Смоленскоблкоммунэнерго».</w:t>
      </w:r>
    </w:p>
    <w:p>
      <w:pPr>
        <w:pStyle w:val="Normal"/>
        <w:suppressAutoHyphens w:val="true"/>
        <w:spacing w:lineRule="auto" w:line="360"/>
        <w:ind w:left="720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suppressAutoHyphens w:val="true"/>
        <w:spacing w:lineRule="auto" w:line="3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/>
        <w:drawing>
          <wp:inline distT="0" distB="0" distL="0" distR="0">
            <wp:extent cx="3479165" cy="29571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2470785</wp:posOffset>
                </wp:positionH>
                <wp:positionV relativeFrom="paragraph">
                  <wp:posOffset>1693545</wp:posOffset>
                </wp:positionV>
                <wp:extent cx="314960" cy="153035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14280" cy="1522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#4bacc6" stroked="t" style="position:absolute;margin-left:194.55pt;margin-top:133.35pt;width:24.7pt;height:11.95pt">
                <w10:wrap type="none"/>
                <v:fill o:detectmouseclick="t" type="solid" color2="#b45339"/>
                <v:stroke color="#4bacc6" joinstyle="round" endcap="flat"/>
              </v:rect>
            </w:pict>
          </mc:Fallback>
        </mc:AlternateConten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803910</wp:posOffset>
                </wp:positionH>
                <wp:positionV relativeFrom="paragraph">
                  <wp:posOffset>3810</wp:posOffset>
                </wp:positionV>
                <wp:extent cx="419735" cy="200660"/>
                <wp:effectExtent l="0" t="0" r="0" b="0"/>
                <wp:wrapNone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419040" cy="2001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#4bacc6" stroked="t" style="position:absolute;margin-left:63.3pt;margin-top:0.3pt;width:32.95pt;height:15.7pt">
                <w10:wrap type="none"/>
                <v:fill o:detectmouseclick="t" type="solid" color2="#b45339"/>
                <v:stroke color="#4bacc6" joinstyle="round" endcap="flat"/>
              </v:rect>
            </w:pict>
          </mc:Fallback>
        </mc:AlternateContent>
      </w:r>
      <w:r>
        <w:rPr>
          <w:rFonts w:eastAsia="Calibri" w:cs="Times New Roman" w:ascii="Times New Roman" w:hAnsi="Times New Roman"/>
          <w:sz w:val="28"/>
          <w:szCs w:val="28"/>
        </w:rPr>
        <w:t>-</w:t>
      </w:r>
      <w:r>
        <w:rPr>
          <w:rFonts w:eastAsia="Calibri" w:cs="Times New Roman" w:ascii="Times New Roman" w:hAnsi="Times New Roman"/>
          <w:sz w:val="28"/>
          <w:szCs w:val="28"/>
        </w:rPr>
        <w:t xml:space="preserve">  Блочно – модульная котельная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БМК СОГБОУ СПО «Демидовский аграрно-технологический техникум» г. Демидов, ул. Советская, д. 25 а, мощностью 1,02 МВт,  </w:t>
      </w:r>
      <w:r>
        <w:rPr>
          <w:rFonts w:eastAsia="Calibri" w:cs="Times New Roman" w:ascii="Times New Roman" w:hAnsi="Times New Roman"/>
          <w:spacing w:val="0"/>
          <w:sz w:val="28"/>
          <w:szCs w:val="28"/>
        </w:rPr>
        <w:t>теплоснабжающая организация ООО «Оптимальная тепловая энергетика».</w:t>
      </w:r>
    </w:p>
    <w:p>
      <w:pPr>
        <w:pStyle w:val="Normal"/>
        <w:suppressAutoHyphens w:val="true"/>
        <w:spacing w:lineRule="auto" w:line="3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/>
        <w:drawing>
          <wp:inline distT="0" distB="0" distL="0" distR="0">
            <wp:extent cx="3872230" cy="2773680"/>
            <wp:effectExtent l="0" t="0" r="0" b="0"/>
            <wp:docPr id="6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2596515</wp:posOffset>
                </wp:positionH>
                <wp:positionV relativeFrom="paragraph">
                  <wp:posOffset>804545</wp:posOffset>
                </wp:positionV>
                <wp:extent cx="150495" cy="262255"/>
                <wp:effectExtent l="0" t="0" r="0" b="0"/>
                <wp:wrapNone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 rot="1320000">
                          <a:off x="0" y="0"/>
                          <a:ext cx="149760" cy="2617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#4bacc6" stroked="t" style="position:absolute;margin-left:204.45pt;margin-top:63.35pt;width:11.75pt;height:20.55pt;rotation:22">
                <w10:wrap type="none"/>
                <v:fill o:detectmouseclick="t" type="solid" color2="#b45339"/>
                <v:stroke color="#4bacc6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 w:eastAsia="Calibri" w:cs="Times New Roman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БМК СОГБОУ СПО «Демидовский аграрно-технологический техникум»             г. Демидов, ул. Хренова, д. 11, 16, 18, мощностью 1,02 МВт,  </w:t>
      </w:r>
      <w:r>
        <w:rPr>
          <w:rFonts w:eastAsia="Calibri" w:cs="Times New Roman" w:ascii="Times New Roman" w:hAnsi="Times New Roman"/>
          <w:spacing w:val="0"/>
          <w:sz w:val="28"/>
          <w:szCs w:val="28"/>
        </w:rPr>
        <w:t>теплоснабжающая организация ООО «Оптимальная тепловая энергетика».</w:t>
      </w:r>
    </w:p>
    <w:p>
      <w:pPr>
        <w:pStyle w:val="Normal"/>
        <w:suppressAutoHyphens w:val="true"/>
        <w:spacing w:lineRule="auto" w:line="360"/>
        <w:ind w:left="720" w:hanging="0"/>
        <w:jc w:val="both"/>
        <w:rPr>
          <w:rFonts w:ascii="Times New Roman" w:hAnsi="Times New Roman" w:eastAsia="Calibri" w:cs="Times New Roman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spacing w:val="0"/>
          <w:sz w:val="28"/>
          <w:szCs w:val="28"/>
        </w:rPr>
      </w:r>
    </w:p>
    <w:p>
      <w:pPr>
        <w:pStyle w:val="Normal"/>
        <w:suppressAutoHyphens w:val="true"/>
        <w:spacing w:lineRule="auto" w:line="360"/>
        <w:jc w:val="center"/>
        <w:rPr/>
      </w:pPr>
      <w:r>
        <w:rPr/>
        <w:drawing>
          <wp:inline distT="0" distB="0" distL="0" distR="0">
            <wp:extent cx="4814570" cy="2583815"/>
            <wp:effectExtent l="0" t="0" r="0" b="0"/>
            <wp:docPr id="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3068955</wp:posOffset>
                </wp:positionH>
                <wp:positionV relativeFrom="paragraph">
                  <wp:posOffset>1216025</wp:posOffset>
                </wp:positionV>
                <wp:extent cx="314960" cy="153035"/>
                <wp:effectExtent l="0" t="0" r="0" b="0"/>
                <wp:wrapNone/>
                <wp:docPr id="8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 rot="420000">
                          <a:off x="0" y="0"/>
                          <a:ext cx="314280" cy="1522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8" fillcolor="#4bacc6" stroked="t" style="position:absolute;margin-left:241.65pt;margin-top:95.75pt;width:24.7pt;height:11.95pt;rotation:7">
                <w10:wrap type="none"/>
                <v:fill o:detectmouseclick="t" type="solid" color2="#b45339"/>
                <v:stroke color="#4bacc6" joinstyle="round" endcap="flat"/>
              </v:rect>
            </w:pict>
          </mc:Fallback>
        </mc:AlternateConten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eastAsia="Calibri" w:cs="Times New Roman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spacing w:val="0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 w:eastAsia="Calibri" w:cs="Times New Roman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БМК  </w:t>
      </w:r>
      <w:r>
        <w:rPr>
          <w:rFonts w:eastAsia="Calibri" w:cs="Times New Roman" w:ascii="Times New Roman" w:hAnsi="Times New Roman"/>
          <w:spacing w:val="0"/>
          <w:sz w:val="28"/>
          <w:szCs w:val="28"/>
        </w:rPr>
        <w:t>МБОУ СОШ № 1 г. Демидова, ул. Вакарина, д. 10, мощность                1,0 МВт,  теплоснабжающая организация ООО «Оптимальная тепловая энергетика».</w:t>
      </w:r>
    </w:p>
    <w:p>
      <w:pPr>
        <w:pStyle w:val="Normal"/>
        <w:suppressAutoHyphens w:val="true"/>
        <w:spacing w:lineRule="auto" w:line="360"/>
        <w:jc w:val="center"/>
        <w:rPr/>
      </w:pPr>
      <w:r>
        <w:rPr/>
        <w:drawing>
          <wp:inline distT="0" distB="0" distL="0" distR="0">
            <wp:extent cx="3827780" cy="3189605"/>
            <wp:effectExtent l="0" t="0" r="0" b="0"/>
            <wp:docPr id="9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3770630</wp:posOffset>
                </wp:positionH>
                <wp:positionV relativeFrom="paragraph">
                  <wp:posOffset>190500</wp:posOffset>
                </wp:positionV>
                <wp:extent cx="210185" cy="372110"/>
                <wp:effectExtent l="0" t="0" r="0" b="0"/>
                <wp:wrapNone/>
                <wp:docPr id="10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 rot="4500000">
                          <a:off x="0" y="0"/>
                          <a:ext cx="209520" cy="3715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40">
                          <a:solidFill>
                            <a:srgbClr val="4bacc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2" fillcolor="#4bacc6" stroked="t" style="position:absolute;margin-left:296.9pt;margin-top:15.05pt;width:16.45pt;height:29.2pt;rotation:75">
                <w10:wrap type="none"/>
                <v:fill o:detectmouseclick="t" type="solid" color2="#b45339"/>
                <v:stroke color="#4bacc6" weight="15840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 w:eastAsia="Calibri" w:cs="Times New Roman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spacing w:val="0"/>
          <w:sz w:val="28"/>
          <w:szCs w:val="28"/>
        </w:rPr>
        <w:t>БМК  МБОУ СОШ № 2 г. Демидова, ул. Октябрьская, д. 9, мощность                1,0 МВт,  теплоснабжающая организация ООО «Оптимальная тепловая энергетика».</w:t>
      </w:r>
    </w:p>
    <w:p>
      <w:pPr>
        <w:pStyle w:val="Normal"/>
        <w:suppressAutoHyphens w:val="true"/>
        <w:spacing w:lineRule="auto" w:line="360"/>
        <w:jc w:val="center"/>
        <w:rPr/>
      </w:pPr>
      <w:r>
        <w:rPr/>
        <w:drawing>
          <wp:inline distT="0" distB="0" distL="0" distR="0">
            <wp:extent cx="3107055" cy="3246755"/>
            <wp:effectExtent l="0" t="0" r="0" b="0"/>
            <wp:docPr id="11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2556510</wp:posOffset>
                </wp:positionH>
                <wp:positionV relativeFrom="paragraph">
                  <wp:posOffset>692785</wp:posOffset>
                </wp:positionV>
                <wp:extent cx="314960" cy="153035"/>
                <wp:effectExtent l="0" t="0" r="0" b="0"/>
                <wp:wrapNone/>
                <wp:docPr id="12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 rot="1800000">
                          <a:off x="0" y="0"/>
                          <a:ext cx="314280" cy="1522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5" fillcolor="#4bacc6" stroked="t" style="position:absolute;margin-left:201.25pt;margin-top:54.55pt;width:24.7pt;height:11.95pt;rotation:30">
                <w10:wrap type="none"/>
                <v:fill o:detectmouseclick="t" type="solid" color2="#b45339"/>
                <v:stroke color="#4bacc6" joinstyle="round" endcap="flat"/>
              </v:rect>
            </w:pict>
          </mc:Fallback>
        </mc:AlternateConten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eastAsia="Calibri" w:cs="Times New Roman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spacing w:val="0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 w:eastAsia="Courier New" w:cs="Times New Roman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spacing w:val="0"/>
          <w:sz w:val="28"/>
          <w:szCs w:val="28"/>
        </w:rPr>
        <w:t xml:space="preserve">БМК </w:t>
      </w:r>
      <w:r>
        <w:rPr>
          <w:rFonts w:eastAsia="Courier New" w:cs="Times New Roman" w:ascii="Times New Roman" w:hAnsi="Times New Roman"/>
          <w:spacing w:val="0"/>
          <w:sz w:val="28"/>
          <w:szCs w:val="28"/>
        </w:rPr>
        <w:t xml:space="preserve">МБДОУ детский сад № 2 «Сказка» г. Демидов, ул. Баррикадная,                     д. 17,мощностью 0,413 Гкал/час,  </w:t>
      </w:r>
      <w:r>
        <w:rPr>
          <w:rFonts w:eastAsia="Calibri" w:cs="Times New Roman" w:ascii="Times New Roman" w:hAnsi="Times New Roman"/>
          <w:spacing w:val="0"/>
          <w:sz w:val="28"/>
          <w:szCs w:val="28"/>
        </w:rPr>
        <w:t>теплоснабжающая организация «Газтеплосервис».</w:t>
      </w:r>
    </w:p>
    <w:p>
      <w:pPr>
        <w:pStyle w:val="Normal"/>
        <w:suppressAutoHyphens w:val="true"/>
        <w:spacing w:lineRule="auto" w:line="360"/>
        <w:ind w:left="720" w:hanging="0"/>
        <w:jc w:val="both"/>
        <w:rPr>
          <w:rFonts w:ascii="Times New Roman" w:hAnsi="Times New Roman" w:eastAsia="Courier New" w:cs="Times New Roman"/>
          <w:spacing w:val="0"/>
          <w:sz w:val="28"/>
          <w:szCs w:val="28"/>
        </w:rPr>
      </w:pPr>
      <w:r>
        <w:rPr>
          <w:rFonts w:eastAsia="Courier New" w:cs="Times New Roman" w:ascii="Times New Roman" w:hAnsi="Times New Roman"/>
          <w:spacing w:val="0"/>
          <w:sz w:val="28"/>
          <w:szCs w:val="28"/>
        </w:rPr>
      </w:r>
    </w:p>
    <w:p>
      <w:pPr>
        <w:pStyle w:val="Normal"/>
        <w:suppressAutoHyphens w:val="true"/>
        <w:spacing w:lineRule="auto" w:line="360"/>
        <w:jc w:val="center"/>
        <w:rPr>
          <w:rFonts w:ascii="Times New Roman" w:hAnsi="Times New Roman" w:eastAsia="Calibri" w:cs="Times New Roman"/>
          <w:spacing w:val="0"/>
          <w:sz w:val="28"/>
          <w:szCs w:val="28"/>
        </w:rPr>
      </w:pPr>
      <w:r>
        <w:rPr/>
        <w:drawing>
          <wp:inline distT="0" distB="0" distL="0" distR="0">
            <wp:extent cx="3532505" cy="3202305"/>
            <wp:effectExtent l="0" t="0" r="0" b="0"/>
            <wp:docPr id="13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3480435</wp:posOffset>
                </wp:positionH>
                <wp:positionV relativeFrom="paragraph">
                  <wp:posOffset>744220</wp:posOffset>
                </wp:positionV>
                <wp:extent cx="162560" cy="257810"/>
                <wp:effectExtent l="0" t="0" r="0" b="0"/>
                <wp:wrapNone/>
                <wp:docPr id="14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 rot="18780000">
                          <a:off x="0" y="0"/>
                          <a:ext cx="162000" cy="2570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7" fillcolor="#4bacc6" stroked="t" style="position:absolute;margin-left:274.05pt;margin-top:58.55pt;width:12.7pt;height:20.2pt;rotation:313">
                <w10:wrap type="none"/>
                <v:fill o:detectmouseclick="t" type="solid" color2="#b45339"/>
                <v:stroke color="#4bacc6" joinstyle="round" endcap="flat"/>
              </v:rect>
            </w:pict>
          </mc:Fallback>
        </mc:AlternateConten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eastAsia="Courier New" w:cs="Times New Roman"/>
          <w:spacing w:val="0"/>
          <w:sz w:val="28"/>
          <w:szCs w:val="28"/>
        </w:rPr>
      </w:pPr>
      <w:r>
        <w:rPr>
          <w:rFonts w:eastAsia="Courier New" w:cs="Times New Roman" w:ascii="Times New Roman" w:hAnsi="Times New Roman"/>
          <w:spacing w:val="0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 w:eastAsia="Courier New" w:cs="Times New Roman"/>
          <w:spacing w:val="0"/>
          <w:sz w:val="28"/>
          <w:szCs w:val="28"/>
        </w:rPr>
      </w:pPr>
      <w:r>
        <w:rPr>
          <w:rFonts w:eastAsia="Courier New" w:cs="Times New Roman" w:ascii="Times New Roman" w:hAnsi="Times New Roman"/>
          <w:spacing w:val="0"/>
          <w:sz w:val="28"/>
          <w:szCs w:val="28"/>
        </w:rPr>
        <w:t xml:space="preserve">БМК Демидовский ДК, г. Демидов, Суворовский проезд, д. 7, мощностью 480 кВт, </w:t>
      </w:r>
      <w:r>
        <w:rPr>
          <w:rFonts w:eastAsia="Calibri" w:cs="Times New Roman" w:ascii="Times New Roman" w:hAnsi="Times New Roman"/>
          <w:spacing w:val="0"/>
          <w:sz w:val="28"/>
          <w:szCs w:val="28"/>
        </w:rPr>
        <w:t>теплоснабжающая организация «Газтеплосервис».</w:t>
      </w:r>
    </w:p>
    <w:p>
      <w:pPr>
        <w:pStyle w:val="Normal"/>
        <w:suppressAutoHyphens w:val="true"/>
        <w:spacing w:lineRule="auto" w:line="360"/>
        <w:jc w:val="center"/>
        <w:rPr/>
      </w:pPr>
      <w:r>
        <w:rPr/>
        <w:drawing>
          <wp:inline distT="0" distB="0" distL="0" distR="0">
            <wp:extent cx="3021965" cy="3351530"/>
            <wp:effectExtent l="0" t="0" r="0" b="0"/>
            <wp:docPr id="15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3735070</wp:posOffset>
                </wp:positionH>
                <wp:positionV relativeFrom="paragraph">
                  <wp:posOffset>1499870</wp:posOffset>
                </wp:positionV>
                <wp:extent cx="162560" cy="257810"/>
                <wp:effectExtent l="0" t="0" r="0" b="0"/>
                <wp:wrapNone/>
                <wp:docPr id="16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 rot="6720000">
                          <a:off x="0" y="0"/>
                          <a:ext cx="162000" cy="2570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8" fillcolor="#4bacc6" stroked="t" style="position:absolute;margin-left:294.1pt;margin-top:118.15pt;width:12.7pt;height:20.2pt;rotation:112">
                <w10:wrap type="none"/>
                <v:fill o:detectmouseclick="t" type="solid" color2="#b45339"/>
                <v:stroke color="#4bacc6" joinstyle="round" endcap="flat"/>
              </v:rect>
            </w:pict>
          </mc:Fallback>
        </mc:AlternateConten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eastAsia="Courier New" w:cs="Times New Roman"/>
          <w:spacing w:val="0"/>
          <w:sz w:val="28"/>
          <w:szCs w:val="28"/>
        </w:rPr>
      </w:pPr>
      <w:r>
        <w:rPr>
          <w:rFonts w:eastAsia="Courier New" w:cs="Times New Roman" w:ascii="Times New Roman" w:hAnsi="Times New Roman"/>
          <w:spacing w:val="0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both"/>
        <w:rPr>
          <w:rFonts w:ascii="Times New Roman" w:hAnsi="Times New Roman" w:eastAsia="Courier New" w:cs="Times New Roman"/>
          <w:spacing w:val="0"/>
          <w:sz w:val="28"/>
          <w:szCs w:val="28"/>
        </w:rPr>
      </w:pPr>
      <w:r>
        <w:rPr>
          <w:rFonts w:eastAsia="Courier New" w:cs="Times New Roman" w:ascii="Times New Roman" w:hAnsi="Times New Roman"/>
          <w:spacing w:val="0"/>
          <w:sz w:val="28"/>
          <w:szCs w:val="28"/>
        </w:rPr>
        <w:t xml:space="preserve">БМК Демидовская школа – интернат, г. Демидов, ул. Гаевская, д. 68, мощностью 0,87 МВт, </w:t>
      </w:r>
      <w:r>
        <w:rPr>
          <w:rFonts w:eastAsia="Calibri" w:cs="Times New Roman" w:ascii="Times New Roman" w:hAnsi="Times New Roman"/>
          <w:spacing w:val="0"/>
          <w:sz w:val="28"/>
          <w:szCs w:val="28"/>
        </w:rPr>
        <w:t>теплоснабжающая организация ООО «Оптимальная тепловая энергетика».</w:t>
      </w:r>
    </w:p>
    <w:p>
      <w:pPr>
        <w:pStyle w:val="Normal"/>
        <w:suppressAutoHyphens w:val="true"/>
        <w:spacing w:lineRule="auto" w:line="360"/>
        <w:jc w:val="center"/>
        <w:rPr/>
      </w:pPr>
      <w:r>
        <w:rPr/>
        <w:drawing>
          <wp:inline distT="0" distB="0" distL="0" distR="0">
            <wp:extent cx="4220845" cy="3232150"/>
            <wp:effectExtent l="0" t="0" r="0" b="0"/>
            <wp:docPr id="17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1593850</wp:posOffset>
                </wp:positionH>
                <wp:positionV relativeFrom="paragraph">
                  <wp:posOffset>1089025</wp:posOffset>
                </wp:positionV>
                <wp:extent cx="314960" cy="153035"/>
                <wp:effectExtent l="0" t="0" r="0" b="0"/>
                <wp:wrapNone/>
                <wp:docPr id="18" name="Изображение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 rot="17040000">
                          <a:off x="0" y="0"/>
                          <a:ext cx="314280" cy="1522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0" fillcolor="#4bacc6" stroked="t" style="position:absolute;margin-left:125.55pt;margin-top:85.75pt;width:24.7pt;height:11.95pt;rotation:284">
                <w10:wrap type="none"/>
                <v:fill o:detectmouseclick="t" type="solid" color2="#b45339"/>
                <v:stroke color="#4bacc6" joinstyle="round" endcap="flat"/>
              </v:rect>
            </w:pict>
          </mc:Fallback>
        </mc:AlternateConten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eastAsia="Courier New" w:cs="Times New Roman"/>
          <w:spacing w:val="0"/>
          <w:sz w:val="28"/>
          <w:szCs w:val="28"/>
        </w:rPr>
      </w:pPr>
      <w:r>
        <w:rPr>
          <w:rFonts w:eastAsia="Courier New" w:cs="Times New Roman" w:ascii="Times New Roman" w:hAnsi="Times New Roman"/>
          <w:spacing w:val="0"/>
          <w:sz w:val="28"/>
          <w:szCs w:val="28"/>
        </w:rPr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 состоянию на 01.01.2019 года (с 2006 года по настоящее время) проложено 59,68 километров.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2006 г.</w:t>
      </w:r>
      <w:r>
        <w:rPr>
          <w:b w:val="false"/>
          <w:sz w:val="28"/>
          <w:szCs w:val="28"/>
        </w:rPr>
        <w:t xml:space="preserve"> – проложен газопровод по улицам Матюшова, Хренова, Мира, Вакарина, Барикадная – протяженность 4175,4 м.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2007 г.</w:t>
      </w:r>
      <w:r>
        <w:rPr>
          <w:b w:val="false"/>
          <w:sz w:val="28"/>
          <w:szCs w:val="28"/>
        </w:rPr>
        <w:t xml:space="preserve"> – проложен газопровод по улицам Матюшова, Мелиоративная, Вакарина, Пионерская, Гуреевский переулок – протяженность 4045 м.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2008 г</w:t>
      </w:r>
      <w:r>
        <w:rPr>
          <w:b w:val="false"/>
          <w:sz w:val="28"/>
          <w:szCs w:val="28"/>
        </w:rPr>
        <w:t>. – проложен газопровод по ул. Кузнецова – 818,2 м.;  ул. Гуреевская: низкого давления 1578,3 м, среднего 793,01 м. Общая протяженность газопровода 3189,51 м.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2009</w:t>
      </w:r>
      <w:r>
        <w:rPr>
          <w:b w:val="false"/>
          <w:sz w:val="28"/>
          <w:szCs w:val="28"/>
        </w:rPr>
        <w:t xml:space="preserve"> г. - проложен газопровод по улицам Комсомольская,   ул. Гобзянская протяженностью 1500 м. </w:t>
      </w:r>
    </w:p>
    <w:p>
      <w:pPr>
        <w:pStyle w:val="S1"/>
        <w:rPr>
          <w:sz w:val="28"/>
          <w:szCs w:val="28"/>
        </w:rPr>
      </w:pPr>
      <w:r>
        <w:rPr>
          <w:sz w:val="28"/>
          <w:szCs w:val="28"/>
        </w:rPr>
        <w:t>2010 г</w:t>
      </w:r>
      <w:r>
        <w:rPr>
          <w:b w:val="false"/>
          <w:sz w:val="28"/>
          <w:szCs w:val="28"/>
        </w:rPr>
        <w:t xml:space="preserve">.- проложен газопровод среднего и низкого давления по улицам Комсомольская, Гобзянская, Мареевская, Садовая, Просвещения, пер. Гуреевский                    5307,6 м. 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Проложен распределительный газопровод среднего и низкого давления по ул. Гуреевская, пер. Гуреевский, ул. Авдеенкова, ул. Гаевская, пер. Гаевский, 2-ой Гаевский переулок, ул. Гобзянская, ул. Кузнецова, протяженностью 7979,01 м. 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Проложен распределительный газопровод среднего и низкого давления по                   ул. Матюшова, ул. Баррикадная, ул. Нахаевская, Суворовский проезд, ул. Хренова,              протяженностью 3555,35 м. 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2011 г.</w:t>
      </w:r>
      <w:r>
        <w:rPr>
          <w:b w:val="false"/>
          <w:sz w:val="28"/>
          <w:szCs w:val="28"/>
        </w:rPr>
        <w:t xml:space="preserve"> - проложен подземный и надземный газопровод низкого давления для газоснабжения жилых домов № 75-184 по ул. Руднянская, протяженностью 2861,0 м. 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Проложен распределительный газопровод среднего и низкого давления по              ул. Комсомольская, ул. Кутузова, протяженностью 2701,95 м.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Проложен распределительный газопровод среднего и низкого давления по                ул. Просвещения, ул. Коммунистическая,  протяженностью 620,5 м. 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2012 г.</w:t>
      </w:r>
      <w:r>
        <w:rPr>
          <w:b w:val="false"/>
          <w:sz w:val="28"/>
          <w:szCs w:val="28"/>
        </w:rPr>
        <w:t xml:space="preserve"> - проложен распределительный газопровод среднего и низкого давления для газоснабжения жилых домов по ул. Руднянская, ул. Матюшова,                  пер. Нахаевский, протяженностью 3668,8 м. 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Проложен газопровод низкого давления по ул. Кутузова – 627 м.; по                          ул. Парковая – 929 м,; по ул. Полевая – 757 м. 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2013 г.</w:t>
      </w:r>
      <w:r>
        <w:rPr>
          <w:b w:val="false"/>
          <w:sz w:val="28"/>
          <w:szCs w:val="28"/>
        </w:rPr>
        <w:t xml:space="preserve"> - проложен газопровод низкого давления по ул. Октябрьская – 1353 м.; по ул. Потемкина, по ул. Фрадкова, по  ул. Кадрова, по ул. Советская для жилых домов №27-69, по ул. Хренова, ул. Руднянская г. Демидова.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2014 г</w:t>
      </w:r>
      <w:r>
        <w:rPr>
          <w:b w:val="false"/>
          <w:sz w:val="28"/>
          <w:szCs w:val="28"/>
        </w:rPr>
        <w:t>. проложен газопровод среднего и низкого давления для жилых домов по ул. и пер. Советскому, протяженностью 3018 м. Строительство газопровода низкого давления для жилых домов по ул. и пер. Гобзянско-Набережному – 2174,0 м.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2015 г</w:t>
      </w:r>
      <w:r>
        <w:rPr>
          <w:b w:val="false"/>
          <w:sz w:val="28"/>
          <w:szCs w:val="28"/>
        </w:rPr>
        <w:t>. -  проложен газопровод  низкого давления для жилых домов по ул. Мира – 493,1 м; по ул. Пролетарская – 1495,1 м.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2016 г</w:t>
      </w:r>
      <w:r>
        <w:rPr>
          <w:b w:val="false"/>
          <w:sz w:val="28"/>
          <w:szCs w:val="28"/>
        </w:rPr>
        <w:t>. - проложен газопровод среднего и низкого давления для жилых домов по ул. Молодежная – 1598 м; газопровод низкого давления для жилых домов по                   ул. Береговая – 1105 м.</w:t>
      </w:r>
    </w:p>
    <w:p>
      <w:pPr>
        <w:pStyle w:val="S1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2017 г.</w:t>
      </w:r>
      <w:r>
        <w:rPr>
          <w:b w:val="false"/>
          <w:sz w:val="28"/>
          <w:szCs w:val="28"/>
        </w:rPr>
        <w:t xml:space="preserve">  - проложен газопровод среднего и низкого давления для жилых домов по ул. Комсомольская, ул. Кооперативная, ул. Пролетарская – 5156 м.</w:t>
      </w:r>
    </w:p>
    <w:p>
      <w:pPr>
        <w:pStyle w:val="S1"/>
        <w:rPr>
          <w:rFonts w:eastAsia="Calibri"/>
          <w:b w:val="false"/>
          <w:b w:val="false"/>
          <w:sz w:val="28"/>
          <w:szCs w:val="28"/>
        </w:rPr>
      </w:pPr>
      <w:r>
        <w:rPr>
          <w:rFonts w:eastAsia="Calibri"/>
          <w:sz w:val="28"/>
          <w:szCs w:val="28"/>
        </w:rPr>
        <w:t>2018 год -</w:t>
      </w:r>
      <w:r>
        <w:rPr>
          <w:rFonts w:eastAsia="Calibri"/>
          <w:b w:val="false"/>
          <w:sz w:val="28"/>
          <w:szCs w:val="28"/>
        </w:rPr>
        <w:t xml:space="preserve">  проложено 1,37 километров газопроводов (ул. Северная, ул</w:t>
      </w:r>
      <w:r>
        <w:rPr>
          <w:b w:val="false"/>
          <w:sz w:val="28"/>
          <w:szCs w:val="28"/>
        </w:rPr>
        <w:t>.</w:t>
      </w:r>
      <w:r>
        <w:rPr>
          <w:rFonts w:eastAsia="Calibri"/>
          <w:b w:val="false"/>
          <w:sz w:val="28"/>
          <w:szCs w:val="28"/>
        </w:rPr>
        <w:t xml:space="preserve"> Октябрьская, ул. Покровская, ул. Кооперативная). </w:t>
      </w:r>
    </w:p>
    <w:p>
      <w:pPr>
        <w:pStyle w:val="S1"/>
        <w:rPr>
          <w:rFonts w:eastAsia="Calibri"/>
          <w:b w:val="false"/>
          <w:b w:val="false"/>
          <w:sz w:val="28"/>
          <w:szCs w:val="28"/>
        </w:rPr>
      </w:pPr>
      <w:r>
        <w:rPr>
          <w:rFonts w:eastAsia="Calibri"/>
          <w:b w:val="false"/>
          <w:sz w:val="28"/>
          <w:szCs w:val="28"/>
        </w:rPr>
        <w:t>В 2019 году планируется проложить 1,0 км. газопровода по ул.Баррикадная.</w:t>
      </w:r>
    </w:p>
    <w:p>
      <w:pPr>
        <w:pStyle w:val="S1"/>
        <w:rPr>
          <w:rFonts w:eastAsia="Calibri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Мероприятия по разработке проектно-сметной документации на строительство распределительного газопровода (уличных) сетей и строительство                   распределительного газопровода (уличных) сетей осуществляются в рамках реализации Программы газификации Смоленской области, финансируемой за счет специальной надбавки к тарифам на транспортировку газа газораспределительными организациями.</w:t>
      </w:r>
    </w:p>
    <w:p>
      <w:pPr>
        <w:sectPr>
          <w:type w:val="nextPage"/>
          <w:pgSz w:w="11906" w:h="16838"/>
          <w:pgMar w:left="1134" w:right="707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последующие годы газификацию города планируется продолжить</w:t>
      </w:r>
      <w:r>
        <w:rPr>
          <w:rFonts w:cs="Times New Roman" w:ascii="Times New Roman" w:hAnsi="Times New Roman"/>
          <w:sz w:val="28"/>
          <w:szCs w:val="28"/>
        </w:rPr>
        <w:t xml:space="preserve">  и повысить уровень газификации города до 95 %.</w:t>
      </w:r>
    </w:p>
    <w:p>
      <w:pPr>
        <w:pStyle w:val="Normal"/>
        <w:tabs>
          <w:tab w:val="left" w:pos="2800" w:leader="none"/>
        </w:tabs>
        <w:spacing w:lineRule="atLeast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Normal"/>
        <w:tabs>
          <w:tab w:val="left" w:pos="2800" w:leader="none"/>
        </w:tabs>
        <w:spacing w:lineRule="atLeast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00" w:leader="none"/>
        </w:tabs>
        <w:spacing w:lineRule="atLeas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271145</wp:posOffset>
                </wp:positionH>
                <wp:positionV relativeFrom="page">
                  <wp:posOffset>1347470</wp:posOffset>
                </wp:positionV>
                <wp:extent cx="10691495" cy="483933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95" cy="48393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6707" w:type="dxa"/>
                              <w:jc w:val="left"/>
                              <w:tblInd w:w="459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987"/>
                              <w:gridCol w:w="4327"/>
                              <w:gridCol w:w="1577"/>
                              <w:gridCol w:w="1968"/>
                              <w:gridCol w:w="1280"/>
                              <w:gridCol w:w="1405"/>
                              <w:gridCol w:w="2215"/>
                              <w:gridCol w:w="946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987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" w:name="__UnoMark__1028_2140060592"/>
                                  <w:bookmarkStart w:id="4" w:name="__UnoMark__1028_2140060592"/>
                                  <w:bookmarkEnd w:id="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718" w:type="dxa"/>
                                  <w:gridSpan w:val="7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jc w:val="both"/>
                                    <w:rPr/>
                                  </w:pPr>
                                  <w:bookmarkStart w:id="5" w:name="__UnoMark__1030_2140060592"/>
                                  <w:bookmarkStart w:id="6" w:name="__UnoMark__1029_2140060592"/>
                                  <w:bookmarkEnd w:id="5"/>
                                  <w:bookmarkEnd w:id="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ru-RU"/>
                                    </w:rPr>
                                    <w:t>Баланс тепловой энергии на котельных на 2020 год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exact"/>
                              </w:trPr>
                              <w:tc>
                                <w:tcPr>
                                  <w:tcW w:w="2987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" w:name="__UnoMark__1032_2140060592"/>
                                  <w:bookmarkStart w:id="8" w:name="__UnoMark__1031_2140060592"/>
                                  <w:bookmarkStart w:id="9" w:name="__UnoMark__1032_2140060592"/>
                                  <w:bookmarkStart w:id="10" w:name="__UnoMark__1031_2140060592"/>
                                  <w:bookmarkEnd w:id="9"/>
                                  <w:bookmarkEnd w:id="1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1" w:name="__UnoMark__1034_2140060592"/>
                                  <w:bookmarkStart w:id="12" w:name="__UnoMark__1033_2140060592"/>
                                  <w:bookmarkStart w:id="13" w:name="__UnoMark__1034_2140060592"/>
                                  <w:bookmarkStart w:id="14" w:name="__UnoMark__1033_2140060592"/>
                                  <w:bookmarkEnd w:id="13"/>
                                  <w:bookmarkEnd w:id="1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5" w:name="__UnoMark__1036_2140060592"/>
                                  <w:bookmarkStart w:id="16" w:name="__UnoMark__1035_2140060592"/>
                                  <w:bookmarkStart w:id="17" w:name="__UnoMark__1036_2140060592"/>
                                  <w:bookmarkStart w:id="18" w:name="__UnoMark__1035_2140060592"/>
                                  <w:bookmarkEnd w:id="17"/>
                                  <w:bookmarkEnd w:id="1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9" w:name="__UnoMark__1038_2140060592"/>
                                  <w:bookmarkStart w:id="20" w:name="__UnoMark__1037_2140060592"/>
                                  <w:bookmarkStart w:id="21" w:name="__UnoMark__1038_2140060592"/>
                                  <w:bookmarkStart w:id="22" w:name="__UnoMark__1037_2140060592"/>
                                  <w:bookmarkEnd w:id="21"/>
                                  <w:bookmarkEnd w:id="2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3" w:name="__UnoMark__1040_2140060592"/>
                                  <w:bookmarkStart w:id="24" w:name="__UnoMark__1039_2140060592"/>
                                  <w:bookmarkStart w:id="25" w:name="__UnoMark__1040_2140060592"/>
                                  <w:bookmarkStart w:id="26" w:name="__UnoMark__1039_2140060592"/>
                                  <w:bookmarkEnd w:id="25"/>
                                  <w:bookmarkEnd w:id="2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7" w:name="__UnoMark__1042_2140060592"/>
                                  <w:bookmarkStart w:id="28" w:name="__UnoMark__1041_2140060592"/>
                                  <w:bookmarkStart w:id="29" w:name="__UnoMark__1042_2140060592"/>
                                  <w:bookmarkStart w:id="30" w:name="__UnoMark__1041_2140060592"/>
                                  <w:bookmarkEnd w:id="29"/>
                                  <w:bookmarkEnd w:id="3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1" w:name="__UnoMark__1044_2140060592"/>
                                  <w:bookmarkStart w:id="32" w:name="__UnoMark__1043_2140060592"/>
                                  <w:bookmarkStart w:id="33" w:name="__UnoMark__1044_2140060592"/>
                                  <w:bookmarkStart w:id="34" w:name="__UnoMark__1043_2140060592"/>
                                  <w:bookmarkEnd w:id="33"/>
                                  <w:bookmarkEnd w:id="3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35" w:name="__UnoMark__1046_2140060592"/>
                                  <w:bookmarkStart w:id="36" w:name="__UnoMark__1045_2140060592"/>
                                  <w:bookmarkStart w:id="37" w:name="__UnoMark__1046_2140060592"/>
                                  <w:bookmarkStart w:id="38" w:name="__UnoMark__1045_2140060592"/>
                                  <w:bookmarkEnd w:id="37"/>
                                  <w:bookmarkEnd w:id="3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95" w:hRule="atLeast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39" w:name="__UnoMark__1047_2140060592"/>
                                  <w:bookmarkStart w:id="40" w:name="__UnoMark__1048_2140060592"/>
                                  <w:bookmarkEnd w:id="39"/>
                                  <w:bookmarkEnd w:id="4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Наименование юридического лица, в собственности/аренде у которого находится источник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41" w:name="__UnoMark__1049_2140060592"/>
                                  <w:bookmarkStart w:id="42" w:name="__UnoMark__1050_2140060592"/>
                                  <w:bookmarkEnd w:id="41"/>
                                  <w:bookmarkEnd w:id="4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Наименование источника тепловой энергии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43" w:name="__UnoMark__1051_2140060592"/>
                                  <w:bookmarkStart w:id="44" w:name="__UnoMark__1052_2140060592"/>
                                  <w:bookmarkEnd w:id="43"/>
                                  <w:bookmarkEnd w:id="4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Полезный отпуск тепловой энергии потребителям, Гкал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45" w:name="__UnoMark__1053_2140060592"/>
                                  <w:bookmarkStart w:id="46" w:name="__UnoMark__1054_2140060592"/>
                                  <w:bookmarkEnd w:id="45"/>
                                  <w:bookmarkEnd w:id="4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Нормативные  технологические потери в тепловых сетях теплоснабжающей организации, Гкал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47" w:name="__UnoMark__1055_2140060592"/>
                                  <w:bookmarkStart w:id="48" w:name="__UnoMark__1056_2140060592"/>
                                  <w:bookmarkEnd w:id="47"/>
                                  <w:bookmarkEnd w:id="4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Отпуск тепловой энергии в сеть, Гкал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49" w:name="__UnoMark__1057_2140060592"/>
                                  <w:bookmarkStart w:id="50" w:name="__UnoMark__1058_2140060592"/>
                                  <w:bookmarkEnd w:id="49"/>
                                  <w:bookmarkEnd w:id="5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Расход тепловой энергии на собственные нужды, Гкал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51" w:name="__UnoMark__1059_2140060592"/>
                                  <w:bookmarkStart w:id="52" w:name="__UnoMark__1060_2140060592"/>
                                  <w:bookmarkEnd w:id="51"/>
                                  <w:bookmarkEnd w:id="5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 xml:space="preserve">Выработка тепловой энергии, Гкал 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53" w:name="__UnoMark__1062_2140060592"/>
                                  <w:bookmarkStart w:id="54" w:name="__UnoMark__1061_2140060592"/>
                                  <w:bookmarkStart w:id="55" w:name="__UnoMark__1062_2140060592"/>
                                  <w:bookmarkStart w:id="56" w:name="__UnoMark__1061_2140060592"/>
                                  <w:bookmarkEnd w:id="55"/>
                                  <w:bookmarkEnd w:id="5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57" w:name="__UnoMark__1063_2140060592"/>
                                  <w:bookmarkStart w:id="58" w:name="__UnoMark__1064_2140060592"/>
                                  <w:bookmarkEnd w:id="57"/>
                                  <w:bookmarkEnd w:id="5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ООО "Оптимальная тепловая энергетика"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59" w:name="__UnoMark__1065_2140060592"/>
                                  <w:bookmarkStart w:id="60" w:name="__UnoMark__1066_2140060592"/>
                                  <w:bookmarkEnd w:id="59"/>
                                  <w:bookmarkEnd w:id="6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г. Демидов, ул. Вакарина, 10 МБОУ СШ №1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61" w:name="__UnoMark__1067_2140060592"/>
                                  <w:bookmarkStart w:id="62" w:name="__UnoMark__1068_2140060592"/>
                                  <w:bookmarkEnd w:id="61"/>
                                  <w:bookmarkEnd w:id="6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1 091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63" w:name="__UnoMark__1069_2140060592"/>
                                  <w:bookmarkStart w:id="64" w:name="__UnoMark__1070_2140060592"/>
                                  <w:bookmarkEnd w:id="63"/>
                                  <w:bookmarkEnd w:id="6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65" w:name="__UnoMark__1071_2140060592"/>
                                  <w:bookmarkStart w:id="66" w:name="__UnoMark__1072_2140060592"/>
                                  <w:bookmarkEnd w:id="65"/>
                                  <w:bookmarkEnd w:id="6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1 091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67" w:name="__UnoMark__1073_2140060592"/>
                                  <w:bookmarkStart w:id="68" w:name="__UnoMark__1074_2140060592"/>
                                  <w:bookmarkEnd w:id="67"/>
                                  <w:bookmarkEnd w:id="6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69" w:name="__UnoMark__1075_2140060592"/>
                                  <w:bookmarkStart w:id="70" w:name="__UnoMark__1076_2140060592"/>
                                  <w:bookmarkEnd w:id="69"/>
                                  <w:bookmarkEnd w:id="7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1 103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71" w:name="__UnoMark__1078_2140060592"/>
                                  <w:bookmarkStart w:id="72" w:name="__UnoMark__1077_2140060592"/>
                                  <w:bookmarkStart w:id="73" w:name="__UnoMark__1078_2140060592"/>
                                  <w:bookmarkStart w:id="74" w:name="__UnoMark__1077_2140060592"/>
                                  <w:bookmarkEnd w:id="73"/>
                                  <w:bookmarkEnd w:id="7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75" w:name="__UnoMark__1079_2140060592"/>
                                  <w:bookmarkStart w:id="76" w:name="__UnoMark__1080_2140060592"/>
                                  <w:bookmarkEnd w:id="75"/>
                                  <w:bookmarkEnd w:id="7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ООО "Оптимальная тепловая энергетика"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77" w:name="__UnoMark__1081_2140060592"/>
                                  <w:bookmarkStart w:id="78" w:name="__UnoMark__1082_2140060592"/>
                                  <w:bookmarkEnd w:id="77"/>
                                  <w:bookmarkEnd w:id="7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г. Демидов, ул. Октябрьская, 9, МБОУ СШ №2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79" w:name="__UnoMark__1083_2140060592"/>
                                  <w:bookmarkStart w:id="80" w:name="__UnoMark__1084_2140060592"/>
                                  <w:bookmarkEnd w:id="79"/>
                                  <w:bookmarkEnd w:id="8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1 005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81" w:name="__UnoMark__1085_2140060592"/>
                                  <w:bookmarkStart w:id="82" w:name="__UnoMark__1086_2140060592"/>
                                  <w:bookmarkEnd w:id="81"/>
                                  <w:bookmarkEnd w:id="8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83" w:name="__UnoMark__1087_2140060592"/>
                                  <w:bookmarkStart w:id="84" w:name="__UnoMark__1088_2140060592"/>
                                  <w:bookmarkEnd w:id="83"/>
                                  <w:bookmarkEnd w:id="8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1 005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85" w:name="__UnoMark__1089_2140060592"/>
                                  <w:bookmarkStart w:id="86" w:name="__UnoMark__1090_2140060592"/>
                                  <w:bookmarkEnd w:id="85"/>
                                  <w:bookmarkEnd w:id="8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87" w:name="__UnoMark__1091_2140060592"/>
                                  <w:bookmarkStart w:id="88" w:name="__UnoMark__1092_2140060592"/>
                                  <w:bookmarkEnd w:id="87"/>
                                  <w:bookmarkEnd w:id="8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1 016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89" w:name="__UnoMark__1094_2140060592"/>
                                  <w:bookmarkStart w:id="90" w:name="__UnoMark__1093_2140060592"/>
                                  <w:bookmarkStart w:id="91" w:name="__UnoMark__1094_2140060592"/>
                                  <w:bookmarkStart w:id="92" w:name="__UnoMark__1093_2140060592"/>
                                  <w:bookmarkEnd w:id="91"/>
                                  <w:bookmarkEnd w:id="9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93" w:name="__UnoMark__1095_2140060592"/>
                                  <w:bookmarkStart w:id="94" w:name="__UnoMark__1096_2140060592"/>
                                  <w:bookmarkEnd w:id="93"/>
                                  <w:bookmarkEnd w:id="9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ООО "Оптимальная тепловая энергетика"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95" w:name="__UnoMark__1097_2140060592"/>
                                  <w:bookmarkStart w:id="96" w:name="__UnoMark__1098_2140060592"/>
                                  <w:bookmarkEnd w:id="95"/>
                                  <w:bookmarkEnd w:id="9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г. Демидов, ул. Хренова, д 18 СОГБПОУ "Техникум отраслевых технологий"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97" w:name="__UnoMark__1099_2140060592"/>
                                  <w:bookmarkStart w:id="98" w:name="__UnoMark__1100_2140060592"/>
                                  <w:bookmarkEnd w:id="97"/>
                                  <w:bookmarkEnd w:id="9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763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99" w:name="__UnoMark__1101_2140060592"/>
                                  <w:bookmarkStart w:id="100" w:name="__UnoMark__1102_2140060592"/>
                                  <w:bookmarkEnd w:id="99"/>
                                  <w:bookmarkEnd w:id="10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01" w:name="__UnoMark__1103_2140060592"/>
                                  <w:bookmarkStart w:id="102" w:name="__UnoMark__1104_2140060592"/>
                                  <w:bookmarkEnd w:id="101"/>
                                  <w:bookmarkEnd w:id="10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763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03" w:name="__UnoMark__1105_2140060592"/>
                                  <w:bookmarkStart w:id="104" w:name="__UnoMark__1106_2140060592"/>
                                  <w:bookmarkEnd w:id="103"/>
                                  <w:bookmarkEnd w:id="10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05" w:name="__UnoMark__1107_2140060592"/>
                                  <w:bookmarkStart w:id="106" w:name="__UnoMark__1108_2140060592"/>
                                  <w:bookmarkEnd w:id="105"/>
                                  <w:bookmarkEnd w:id="10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771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07" w:name="__UnoMark__1110_2140060592"/>
                                  <w:bookmarkStart w:id="108" w:name="__UnoMark__1109_2140060592"/>
                                  <w:bookmarkStart w:id="109" w:name="__UnoMark__1110_2140060592"/>
                                  <w:bookmarkStart w:id="110" w:name="__UnoMark__1109_2140060592"/>
                                  <w:bookmarkEnd w:id="109"/>
                                  <w:bookmarkEnd w:id="11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11" w:name="__UnoMark__1111_2140060592"/>
                                  <w:bookmarkStart w:id="112" w:name="__UnoMark__1112_2140060592"/>
                                  <w:bookmarkEnd w:id="111"/>
                                  <w:bookmarkEnd w:id="11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ООО "Оптимальная тепловая энергетика"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13" w:name="__UnoMark__1113_2140060592"/>
                                  <w:bookmarkStart w:id="114" w:name="__UnoMark__1114_2140060592"/>
                                  <w:bookmarkEnd w:id="113"/>
                                  <w:bookmarkEnd w:id="11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г. Демидов, ул. Советская, д 25 СОГБПОУ "Техникум отраслевых технологий"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15" w:name="__UnoMark__1115_2140060592"/>
                                  <w:bookmarkStart w:id="116" w:name="__UnoMark__1116_2140060592"/>
                                  <w:bookmarkEnd w:id="115"/>
                                  <w:bookmarkEnd w:id="11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1 106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17" w:name="__UnoMark__1117_2140060592"/>
                                  <w:bookmarkStart w:id="118" w:name="__UnoMark__1118_2140060592"/>
                                  <w:bookmarkEnd w:id="117"/>
                                  <w:bookmarkEnd w:id="11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19" w:name="__UnoMark__1119_2140060592"/>
                                  <w:bookmarkStart w:id="120" w:name="__UnoMark__1120_2140060592"/>
                                  <w:bookmarkEnd w:id="119"/>
                                  <w:bookmarkEnd w:id="12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1 106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21" w:name="__UnoMark__1121_2140060592"/>
                                  <w:bookmarkStart w:id="122" w:name="__UnoMark__1122_2140060592"/>
                                  <w:bookmarkEnd w:id="121"/>
                                  <w:bookmarkEnd w:id="12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23" w:name="__UnoMark__1123_2140060592"/>
                                  <w:bookmarkStart w:id="124" w:name="__UnoMark__1124_2140060592"/>
                                  <w:bookmarkEnd w:id="123"/>
                                  <w:bookmarkEnd w:id="12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1 118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25" w:name="__UnoMark__1126_2140060592"/>
                                  <w:bookmarkStart w:id="126" w:name="__UnoMark__1125_2140060592"/>
                                  <w:bookmarkStart w:id="127" w:name="__UnoMark__1126_2140060592"/>
                                  <w:bookmarkStart w:id="128" w:name="__UnoMark__1125_2140060592"/>
                                  <w:bookmarkEnd w:id="127"/>
                                  <w:bookmarkEnd w:id="12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29" w:name="__UnoMark__1127_2140060592"/>
                                  <w:bookmarkStart w:id="130" w:name="__UnoMark__1128_2140060592"/>
                                  <w:bookmarkEnd w:id="129"/>
                                  <w:bookmarkEnd w:id="13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ООО "Оптимальная тепловая энергетика"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31" w:name="__UnoMark__1129_2140060592"/>
                                  <w:bookmarkStart w:id="132" w:name="__UnoMark__1130_2140060592"/>
                                  <w:bookmarkEnd w:id="131"/>
                                  <w:bookmarkEnd w:id="13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г. Демидов, ул. Гаевская, д. 68 СОГ БОУ "Демидовская школа-интернат"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33" w:name="__UnoMark__1131_2140060592"/>
                                  <w:bookmarkStart w:id="134" w:name="__UnoMark__1132_2140060592"/>
                                  <w:bookmarkEnd w:id="133"/>
                                  <w:bookmarkEnd w:id="13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1 126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35" w:name="__UnoMark__1133_2140060592"/>
                                  <w:bookmarkStart w:id="136" w:name="__UnoMark__1134_2140060592"/>
                                  <w:bookmarkEnd w:id="135"/>
                                  <w:bookmarkEnd w:id="13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37" w:name="__UnoMark__1135_2140060592"/>
                                  <w:bookmarkStart w:id="138" w:name="__UnoMark__1136_2140060592"/>
                                  <w:bookmarkEnd w:id="137"/>
                                  <w:bookmarkEnd w:id="13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1 126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39" w:name="__UnoMark__1137_2140060592"/>
                                  <w:bookmarkStart w:id="140" w:name="__UnoMark__1138_2140060592"/>
                                  <w:bookmarkEnd w:id="139"/>
                                  <w:bookmarkEnd w:id="14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41" w:name="__UnoMark__1139_2140060592"/>
                                  <w:bookmarkStart w:id="142" w:name="__UnoMark__1140_2140060592"/>
                                  <w:bookmarkEnd w:id="141"/>
                                  <w:bookmarkEnd w:id="14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1 138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43" w:name="__UnoMark__1142_2140060592"/>
                                  <w:bookmarkStart w:id="144" w:name="__UnoMark__1141_2140060592"/>
                                  <w:bookmarkStart w:id="145" w:name="__UnoMark__1142_2140060592"/>
                                  <w:bookmarkStart w:id="146" w:name="__UnoMark__1141_2140060592"/>
                                  <w:bookmarkEnd w:id="145"/>
                                  <w:bookmarkEnd w:id="146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47" w:name="__UnoMark__1143_2140060592"/>
                                  <w:bookmarkStart w:id="148" w:name="__UnoMark__1144_2140060592"/>
                                  <w:bookmarkEnd w:id="147"/>
                                  <w:bookmarkEnd w:id="14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ОГУЭПП "Смоленскоблкоммунэнерго"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49" w:name="__UnoMark__1145_2140060592"/>
                                  <w:bookmarkStart w:id="150" w:name="__UnoMark__1146_2140060592"/>
                                  <w:bookmarkEnd w:id="149"/>
                                  <w:bookmarkEnd w:id="15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г. Демидов, ул. Хренова, д. 9, ОГБУЗ "Демидовская ЦРБ"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51" w:name="__UnoMark__1147_2140060592"/>
                                  <w:bookmarkStart w:id="152" w:name="__UnoMark__1148_2140060592"/>
                                  <w:bookmarkEnd w:id="151"/>
                                  <w:bookmarkEnd w:id="15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1 284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53" w:name="__UnoMark__1149_2140060592"/>
                                  <w:bookmarkStart w:id="154" w:name="__UnoMark__1150_2140060592"/>
                                  <w:bookmarkEnd w:id="153"/>
                                  <w:bookmarkEnd w:id="15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55" w:name="__UnoMark__1151_2140060592"/>
                                  <w:bookmarkStart w:id="156" w:name="__UnoMark__1152_2140060592"/>
                                  <w:bookmarkEnd w:id="155"/>
                                  <w:bookmarkEnd w:id="15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1 292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57" w:name="__UnoMark__1153_2140060592"/>
                                  <w:bookmarkStart w:id="158" w:name="__UnoMark__1154_2140060592"/>
                                  <w:bookmarkEnd w:id="157"/>
                                  <w:bookmarkEnd w:id="15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59" w:name="__UnoMark__1155_2140060592"/>
                                  <w:bookmarkStart w:id="160" w:name="__UnoMark__1156_2140060592"/>
                                  <w:bookmarkEnd w:id="159"/>
                                  <w:bookmarkEnd w:id="16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1 306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61" w:name="__UnoMark__1158_2140060592"/>
                                  <w:bookmarkStart w:id="162" w:name="__UnoMark__1157_2140060592"/>
                                  <w:bookmarkStart w:id="163" w:name="__UnoMark__1158_2140060592"/>
                                  <w:bookmarkStart w:id="164" w:name="__UnoMark__1157_2140060592"/>
                                  <w:bookmarkEnd w:id="163"/>
                                  <w:bookmarkEnd w:id="16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65" w:name="__UnoMark__1159_2140060592"/>
                                  <w:bookmarkStart w:id="166" w:name="__UnoMark__1160_2140060592"/>
                                  <w:bookmarkEnd w:id="165"/>
                                  <w:bookmarkEnd w:id="16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ООО "Газтеплосервис"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67" w:name="__UnoMark__1161_2140060592"/>
                                  <w:bookmarkStart w:id="168" w:name="__UnoMark__1162_2140060592"/>
                                  <w:bookmarkEnd w:id="167"/>
                                  <w:bookmarkEnd w:id="16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г. Демидов, Суворовский проезд, 7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69" w:name="__UnoMark__1163_2140060592"/>
                                  <w:bookmarkStart w:id="170" w:name="__UnoMark__1164_2140060592"/>
                                  <w:bookmarkEnd w:id="169"/>
                                  <w:bookmarkEnd w:id="17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692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71" w:name="__UnoMark__1165_2140060592"/>
                                  <w:bookmarkStart w:id="172" w:name="__UnoMark__1166_2140060592"/>
                                  <w:bookmarkEnd w:id="171"/>
                                  <w:bookmarkEnd w:id="17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73" w:name="__UnoMark__1167_2140060592"/>
                                  <w:bookmarkStart w:id="174" w:name="__UnoMark__1168_2140060592"/>
                                  <w:bookmarkEnd w:id="173"/>
                                  <w:bookmarkEnd w:id="17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713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75" w:name="__UnoMark__1169_2140060592"/>
                                  <w:bookmarkStart w:id="176" w:name="__UnoMark__1170_2140060592"/>
                                  <w:bookmarkEnd w:id="175"/>
                                  <w:bookmarkEnd w:id="17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77" w:name="__UnoMark__1171_2140060592"/>
                                  <w:bookmarkStart w:id="178" w:name="__UnoMark__1172_2140060592"/>
                                  <w:bookmarkEnd w:id="177"/>
                                  <w:bookmarkEnd w:id="17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79" w:name="__UnoMark__1174_2140060592"/>
                                  <w:bookmarkStart w:id="180" w:name="__UnoMark__1173_2140060592"/>
                                  <w:bookmarkStart w:id="181" w:name="__UnoMark__1174_2140060592"/>
                                  <w:bookmarkStart w:id="182" w:name="__UnoMark__1173_2140060592"/>
                                  <w:bookmarkEnd w:id="181"/>
                                  <w:bookmarkEnd w:id="182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83" w:name="__UnoMark__1175_2140060592"/>
                                  <w:bookmarkStart w:id="184" w:name="__UnoMark__1176_2140060592"/>
                                  <w:bookmarkEnd w:id="183"/>
                                  <w:bookmarkEnd w:id="18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ООО "Газтеплосервис"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85" w:name="__UnoMark__1177_2140060592"/>
                                  <w:bookmarkStart w:id="186" w:name="__UnoMark__1178_2140060592"/>
                                  <w:bookmarkEnd w:id="185"/>
                                  <w:bookmarkEnd w:id="18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г. Демидов, ул. Барикадная, 17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87" w:name="__UnoMark__1179_2140060592"/>
                                  <w:bookmarkStart w:id="188" w:name="__UnoMark__1180_2140060592"/>
                                  <w:bookmarkEnd w:id="187"/>
                                  <w:bookmarkEnd w:id="18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435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89" w:name="__UnoMark__1181_2140060592"/>
                                  <w:bookmarkStart w:id="190" w:name="__UnoMark__1182_2140060592"/>
                                  <w:bookmarkEnd w:id="189"/>
                                  <w:bookmarkEnd w:id="19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91" w:name="__UnoMark__1183_2140060592"/>
                                  <w:bookmarkStart w:id="192" w:name="__UnoMark__1184_2140060592"/>
                                  <w:bookmarkEnd w:id="191"/>
                                  <w:bookmarkEnd w:id="19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443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93" w:name="__UnoMark__1185_2140060592"/>
                                  <w:bookmarkStart w:id="194" w:name="__UnoMark__1186_2140060592"/>
                                  <w:bookmarkEnd w:id="193"/>
                                  <w:bookmarkEnd w:id="19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195" w:name="__UnoMark__1187_2140060592"/>
                                  <w:bookmarkStart w:id="196" w:name="__UnoMark__1188_2140060592"/>
                                  <w:bookmarkEnd w:id="195"/>
                                  <w:bookmarkEnd w:id="19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448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197" w:name="__UnoMark__1190_2140060592"/>
                                  <w:bookmarkStart w:id="198" w:name="__UnoMark__1189_2140060592"/>
                                  <w:bookmarkStart w:id="199" w:name="__UnoMark__1190_2140060592"/>
                                  <w:bookmarkStart w:id="200" w:name="__UnoMark__1189_2140060592"/>
                                  <w:bookmarkEnd w:id="199"/>
                                  <w:bookmarkEnd w:id="20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01" w:name="__UnoMark__1191_2140060592"/>
                                  <w:bookmarkStart w:id="202" w:name="__UnoMark__1192_2140060592"/>
                                  <w:bookmarkEnd w:id="201"/>
                                  <w:bookmarkEnd w:id="20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МУП «Службы «Заказчик» по ЖКУ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03" w:name="__UnoMark__1193_2140060592"/>
                                  <w:bookmarkStart w:id="204" w:name="__UnoMark__1194_2140060592"/>
                                  <w:bookmarkEnd w:id="203"/>
                                  <w:bookmarkEnd w:id="20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г. Демидов, ул Коммунистическая, д. 11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05" w:name="__UnoMark__1195_2140060592"/>
                                  <w:bookmarkStart w:id="206" w:name="__UnoMark__1196_2140060592"/>
                                  <w:bookmarkEnd w:id="205"/>
                                  <w:bookmarkEnd w:id="20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529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07" w:name="__UnoMark__1197_2140060592"/>
                                  <w:bookmarkStart w:id="208" w:name="__UnoMark__1198_2140060592"/>
                                  <w:bookmarkEnd w:id="207"/>
                                  <w:bookmarkEnd w:id="20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09" w:name="__UnoMark__1199_2140060592"/>
                                  <w:bookmarkStart w:id="210" w:name="__UnoMark__1200_2140060592"/>
                                  <w:bookmarkEnd w:id="209"/>
                                  <w:bookmarkEnd w:id="21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529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11" w:name="__UnoMark__1201_2140060592"/>
                                  <w:bookmarkStart w:id="212" w:name="__UnoMark__1202_2140060592"/>
                                  <w:bookmarkEnd w:id="211"/>
                                  <w:bookmarkEnd w:id="21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13" w:name="__UnoMark__1203_2140060592"/>
                                  <w:bookmarkStart w:id="214" w:name="__UnoMark__1204_2140060592"/>
                                  <w:bookmarkEnd w:id="213"/>
                                  <w:bookmarkEnd w:id="21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529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15" w:name="__UnoMark__1206_2140060592"/>
                                  <w:bookmarkStart w:id="216" w:name="__UnoMark__1205_2140060592"/>
                                  <w:bookmarkStart w:id="217" w:name="__UnoMark__1206_2140060592"/>
                                  <w:bookmarkStart w:id="218" w:name="__UnoMark__1205_2140060592"/>
                                  <w:bookmarkEnd w:id="217"/>
                                  <w:bookmarkEnd w:id="218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29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19" w:name="__UnoMark__1207_2140060592"/>
                                  <w:bookmarkStart w:id="220" w:name="__UnoMark__1208_2140060592"/>
                                  <w:bookmarkEnd w:id="219"/>
                                  <w:bookmarkEnd w:id="220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21" w:name="__UnoMark__1209_2140060592"/>
                                  <w:bookmarkStart w:id="222" w:name="__UnoMark__1210_2140060592"/>
                                  <w:bookmarkEnd w:id="221"/>
                                  <w:bookmarkEnd w:id="22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eastAsia="ru-RU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23" w:name="__UnoMark__1211_2140060592"/>
                                  <w:bookmarkStart w:id="224" w:name="__UnoMark__1212_2140060592"/>
                                  <w:bookmarkEnd w:id="223"/>
                                  <w:bookmarkEnd w:id="22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8 031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25" w:name="__UnoMark__1213_2140060592"/>
                                  <w:bookmarkStart w:id="226" w:name="__UnoMark__1214_2140060592"/>
                                  <w:bookmarkEnd w:id="225"/>
                                  <w:bookmarkEnd w:id="22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27" w:name="__UnoMark__1215_2140060592"/>
                                  <w:bookmarkStart w:id="228" w:name="__UnoMark__1216_2140060592"/>
                                  <w:bookmarkEnd w:id="227"/>
                                  <w:bookmarkEnd w:id="22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8 068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29" w:name="__UnoMark__1217_2140060592"/>
                                  <w:bookmarkStart w:id="230" w:name="__UnoMark__1218_2140060592"/>
                                  <w:bookmarkEnd w:id="229"/>
                                  <w:bookmarkEnd w:id="23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/>
                                  </w:pPr>
                                  <w:bookmarkStart w:id="231" w:name="__UnoMark__1219_2140060592"/>
                                  <w:bookmarkStart w:id="232" w:name="__UnoMark__1220_2140060592"/>
                                  <w:bookmarkEnd w:id="231"/>
                                  <w:bookmarkEnd w:id="23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8 149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bookmarkStart w:id="233" w:name="__UnoMark__1221_2140060592"/>
                                  <w:bookmarkStart w:id="234" w:name="__UnoMark__1221_2140060592"/>
                                  <w:bookmarkEnd w:id="234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41.85pt;height:381.05pt;mso-wrap-distance-left:9pt;mso-wrap-distance-right:9pt;mso-wrap-distance-top:0pt;mso-wrap-distance-bottom:0pt;margin-top:106.1pt;mso-position-vertical-relative:page;margin-left:21.35pt;mso-position-horizontal-relative:page">
                <v:textbox>
                  <w:txbxContent>
                    <w:tbl>
                      <w:tblPr>
                        <w:tblW w:w="16707" w:type="dxa"/>
                        <w:jc w:val="left"/>
                        <w:tblInd w:w="459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987"/>
                        <w:gridCol w:w="4327"/>
                        <w:gridCol w:w="1577"/>
                        <w:gridCol w:w="1968"/>
                        <w:gridCol w:w="1280"/>
                        <w:gridCol w:w="1405"/>
                        <w:gridCol w:w="2215"/>
                        <w:gridCol w:w="946"/>
                      </w:tblGrid>
                      <w:tr>
                        <w:trPr>
                          <w:trHeight w:val="360" w:hRule="atLeast"/>
                        </w:trPr>
                        <w:tc>
                          <w:tcPr>
                            <w:tcW w:w="2987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235" w:name="__UnoMark__1028_2140060592"/>
                            <w:bookmarkStart w:id="236" w:name="__UnoMark__1028_2140060592"/>
                            <w:bookmarkEnd w:id="236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3718" w:type="dxa"/>
                            <w:gridSpan w:val="7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jc w:val="both"/>
                              <w:rPr/>
                            </w:pPr>
                            <w:bookmarkStart w:id="237" w:name="__UnoMark__1030_2140060592"/>
                            <w:bookmarkStart w:id="238" w:name="__UnoMark__1029_2140060592"/>
                            <w:bookmarkEnd w:id="237"/>
                            <w:bookmarkEnd w:id="238"/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Баланс тепловой энергии на котельных на 2020 год</w:t>
                            </w:r>
                          </w:p>
                        </w:tc>
                      </w:tr>
                      <w:tr>
                        <w:trPr>
                          <w:trHeight w:val="300" w:hRule="exact"/>
                        </w:trPr>
                        <w:tc>
                          <w:tcPr>
                            <w:tcW w:w="2987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239" w:name="__UnoMark__1032_2140060592"/>
                            <w:bookmarkStart w:id="240" w:name="__UnoMark__1031_2140060592"/>
                            <w:bookmarkStart w:id="241" w:name="__UnoMark__1032_2140060592"/>
                            <w:bookmarkStart w:id="242" w:name="__UnoMark__1031_2140060592"/>
                            <w:bookmarkEnd w:id="241"/>
                            <w:bookmarkEnd w:id="242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4327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243" w:name="__UnoMark__1034_2140060592"/>
                            <w:bookmarkStart w:id="244" w:name="__UnoMark__1033_2140060592"/>
                            <w:bookmarkStart w:id="245" w:name="__UnoMark__1034_2140060592"/>
                            <w:bookmarkStart w:id="246" w:name="__UnoMark__1033_2140060592"/>
                            <w:bookmarkEnd w:id="245"/>
                            <w:bookmarkEnd w:id="24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577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247" w:name="__UnoMark__1036_2140060592"/>
                            <w:bookmarkStart w:id="248" w:name="__UnoMark__1035_2140060592"/>
                            <w:bookmarkStart w:id="249" w:name="__UnoMark__1036_2140060592"/>
                            <w:bookmarkStart w:id="250" w:name="__UnoMark__1035_2140060592"/>
                            <w:bookmarkEnd w:id="249"/>
                            <w:bookmarkEnd w:id="25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968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251" w:name="__UnoMark__1038_2140060592"/>
                            <w:bookmarkStart w:id="252" w:name="__UnoMark__1037_2140060592"/>
                            <w:bookmarkStart w:id="253" w:name="__UnoMark__1038_2140060592"/>
                            <w:bookmarkStart w:id="254" w:name="__UnoMark__1037_2140060592"/>
                            <w:bookmarkEnd w:id="253"/>
                            <w:bookmarkEnd w:id="25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28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255" w:name="__UnoMark__1040_2140060592"/>
                            <w:bookmarkStart w:id="256" w:name="__UnoMark__1039_2140060592"/>
                            <w:bookmarkStart w:id="257" w:name="__UnoMark__1040_2140060592"/>
                            <w:bookmarkStart w:id="258" w:name="__UnoMark__1039_2140060592"/>
                            <w:bookmarkEnd w:id="257"/>
                            <w:bookmarkEnd w:id="25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405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259" w:name="__UnoMark__1042_2140060592"/>
                            <w:bookmarkStart w:id="260" w:name="__UnoMark__1041_2140060592"/>
                            <w:bookmarkStart w:id="261" w:name="__UnoMark__1042_2140060592"/>
                            <w:bookmarkStart w:id="262" w:name="__UnoMark__1041_2140060592"/>
                            <w:bookmarkEnd w:id="261"/>
                            <w:bookmarkEnd w:id="26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215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263" w:name="__UnoMark__1044_2140060592"/>
                            <w:bookmarkStart w:id="264" w:name="__UnoMark__1043_2140060592"/>
                            <w:bookmarkStart w:id="265" w:name="__UnoMark__1044_2140060592"/>
                            <w:bookmarkStart w:id="266" w:name="__UnoMark__1043_2140060592"/>
                            <w:bookmarkEnd w:id="265"/>
                            <w:bookmarkEnd w:id="26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267" w:name="__UnoMark__1046_2140060592"/>
                            <w:bookmarkStart w:id="268" w:name="__UnoMark__1045_2140060592"/>
                            <w:bookmarkStart w:id="269" w:name="__UnoMark__1046_2140060592"/>
                            <w:bookmarkStart w:id="270" w:name="__UnoMark__1045_2140060592"/>
                            <w:bookmarkEnd w:id="269"/>
                            <w:bookmarkEnd w:id="270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095" w:hRule="atLeast"/>
                        </w:trPr>
                        <w:tc>
                          <w:tcPr>
                            <w:tcW w:w="29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71" w:name="__UnoMark__1047_2140060592"/>
                            <w:bookmarkStart w:id="272" w:name="__UnoMark__1048_2140060592"/>
                            <w:bookmarkEnd w:id="271"/>
                            <w:bookmarkEnd w:id="27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Наименование юридического лица, в собственности/аренде у которого находится источник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73" w:name="__UnoMark__1049_2140060592"/>
                            <w:bookmarkStart w:id="274" w:name="__UnoMark__1050_2140060592"/>
                            <w:bookmarkEnd w:id="273"/>
                            <w:bookmarkEnd w:id="27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Наименование источника тепловой энергии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75" w:name="__UnoMark__1051_2140060592"/>
                            <w:bookmarkStart w:id="276" w:name="__UnoMark__1052_2140060592"/>
                            <w:bookmarkEnd w:id="275"/>
                            <w:bookmarkEnd w:id="27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Полезный отпуск тепловой энергии потребителям, Гкал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77" w:name="__UnoMark__1053_2140060592"/>
                            <w:bookmarkStart w:id="278" w:name="__UnoMark__1054_2140060592"/>
                            <w:bookmarkEnd w:id="277"/>
                            <w:bookmarkEnd w:id="27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Нормативные  технологические потери в тепловых сетях теплоснабжающей организации, Гкал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79" w:name="__UnoMark__1055_2140060592"/>
                            <w:bookmarkStart w:id="280" w:name="__UnoMark__1056_2140060592"/>
                            <w:bookmarkEnd w:id="279"/>
                            <w:bookmarkEnd w:id="28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Отпуск тепловой энергии в сеть, Гкал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81" w:name="__UnoMark__1057_2140060592"/>
                            <w:bookmarkStart w:id="282" w:name="__UnoMark__1058_2140060592"/>
                            <w:bookmarkEnd w:id="281"/>
                            <w:bookmarkEnd w:id="28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Расход тепловой энергии на собственные нужды, Гкал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83" w:name="__UnoMark__1059_2140060592"/>
                            <w:bookmarkStart w:id="284" w:name="__UnoMark__1060_2140060592"/>
                            <w:bookmarkEnd w:id="283"/>
                            <w:bookmarkEnd w:id="28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 xml:space="preserve">Выработка тепловой энергии, Гкал </w:t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285" w:name="__UnoMark__1062_2140060592"/>
                            <w:bookmarkStart w:id="286" w:name="__UnoMark__1061_2140060592"/>
                            <w:bookmarkStart w:id="287" w:name="__UnoMark__1062_2140060592"/>
                            <w:bookmarkStart w:id="288" w:name="__UnoMark__1061_2140060592"/>
                            <w:bookmarkEnd w:id="287"/>
                            <w:bookmarkEnd w:id="288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29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89" w:name="__UnoMark__1063_2140060592"/>
                            <w:bookmarkStart w:id="290" w:name="__UnoMark__1064_2140060592"/>
                            <w:bookmarkEnd w:id="289"/>
                            <w:bookmarkEnd w:id="29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ООО "Оптимальная тепловая энергетика"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91" w:name="__UnoMark__1065_2140060592"/>
                            <w:bookmarkStart w:id="292" w:name="__UnoMark__1066_2140060592"/>
                            <w:bookmarkEnd w:id="291"/>
                            <w:bookmarkEnd w:id="29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г. Демидов, ул. Вакарина, 10 МБОУ СШ №1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93" w:name="__UnoMark__1067_2140060592"/>
                            <w:bookmarkStart w:id="294" w:name="__UnoMark__1068_2140060592"/>
                            <w:bookmarkEnd w:id="293"/>
                            <w:bookmarkEnd w:id="29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1 091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95" w:name="__UnoMark__1069_2140060592"/>
                            <w:bookmarkStart w:id="296" w:name="__UnoMark__1070_2140060592"/>
                            <w:bookmarkEnd w:id="295"/>
                            <w:bookmarkEnd w:id="29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97" w:name="__UnoMark__1071_2140060592"/>
                            <w:bookmarkStart w:id="298" w:name="__UnoMark__1072_2140060592"/>
                            <w:bookmarkEnd w:id="297"/>
                            <w:bookmarkEnd w:id="29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1 091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299" w:name="__UnoMark__1073_2140060592"/>
                            <w:bookmarkStart w:id="300" w:name="__UnoMark__1074_2140060592"/>
                            <w:bookmarkEnd w:id="299"/>
                            <w:bookmarkEnd w:id="30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01" w:name="__UnoMark__1075_2140060592"/>
                            <w:bookmarkStart w:id="302" w:name="__UnoMark__1076_2140060592"/>
                            <w:bookmarkEnd w:id="301"/>
                            <w:bookmarkEnd w:id="30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1 103</w:t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303" w:name="__UnoMark__1078_2140060592"/>
                            <w:bookmarkStart w:id="304" w:name="__UnoMark__1077_2140060592"/>
                            <w:bookmarkStart w:id="305" w:name="__UnoMark__1078_2140060592"/>
                            <w:bookmarkStart w:id="306" w:name="__UnoMark__1077_2140060592"/>
                            <w:bookmarkEnd w:id="305"/>
                            <w:bookmarkEnd w:id="306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29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07" w:name="__UnoMark__1079_2140060592"/>
                            <w:bookmarkStart w:id="308" w:name="__UnoMark__1080_2140060592"/>
                            <w:bookmarkEnd w:id="307"/>
                            <w:bookmarkEnd w:id="30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ООО "Оптимальная тепловая энергетика"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09" w:name="__UnoMark__1081_2140060592"/>
                            <w:bookmarkStart w:id="310" w:name="__UnoMark__1082_2140060592"/>
                            <w:bookmarkEnd w:id="309"/>
                            <w:bookmarkEnd w:id="31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г. Демидов, ул. Октябрьская, 9, МБОУ СШ №2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11" w:name="__UnoMark__1083_2140060592"/>
                            <w:bookmarkStart w:id="312" w:name="__UnoMark__1084_2140060592"/>
                            <w:bookmarkEnd w:id="311"/>
                            <w:bookmarkEnd w:id="31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1 005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13" w:name="__UnoMark__1085_2140060592"/>
                            <w:bookmarkStart w:id="314" w:name="__UnoMark__1086_2140060592"/>
                            <w:bookmarkEnd w:id="313"/>
                            <w:bookmarkEnd w:id="31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15" w:name="__UnoMark__1087_2140060592"/>
                            <w:bookmarkStart w:id="316" w:name="__UnoMark__1088_2140060592"/>
                            <w:bookmarkEnd w:id="315"/>
                            <w:bookmarkEnd w:id="31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1 005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17" w:name="__UnoMark__1089_2140060592"/>
                            <w:bookmarkStart w:id="318" w:name="__UnoMark__1090_2140060592"/>
                            <w:bookmarkEnd w:id="317"/>
                            <w:bookmarkEnd w:id="31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19" w:name="__UnoMark__1091_2140060592"/>
                            <w:bookmarkStart w:id="320" w:name="__UnoMark__1092_2140060592"/>
                            <w:bookmarkEnd w:id="319"/>
                            <w:bookmarkEnd w:id="32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1 016</w:t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321" w:name="__UnoMark__1094_2140060592"/>
                            <w:bookmarkStart w:id="322" w:name="__UnoMark__1093_2140060592"/>
                            <w:bookmarkStart w:id="323" w:name="__UnoMark__1094_2140060592"/>
                            <w:bookmarkStart w:id="324" w:name="__UnoMark__1093_2140060592"/>
                            <w:bookmarkEnd w:id="323"/>
                            <w:bookmarkEnd w:id="324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5" w:hRule="atLeast"/>
                        </w:trPr>
                        <w:tc>
                          <w:tcPr>
                            <w:tcW w:w="29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25" w:name="__UnoMark__1095_2140060592"/>
                            <w:bookmarkStart w:id="326" w:name="__UnoMark__1096_2140060592"/>
                            <w:bookmarkEnd w:id="325"/>
                            <w:bookmarkEnd w:id="32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ООО "Оптимальная тепловая энергетика"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27" w:name="__UnoMark__1097_2140060592"/>
                            <w:bookmarkStart w:id="328" w:name="__UnoMark__1098_2140060592"/>
                            <w:bookmarkEnd w:id="327"/>
                            <w:bookmarkEnd w:id="32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г. Демидов, ул. Хренова, д 18 СОГБПОУ "Техникум отраслевых технологий"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29" w:name="__UnoMark__1099_2140060592"/>
                            <w:bookmarkStart w:id="330" w:name="__UnoMark__1100_2140060592"/>
                            <w:bookmarkEnd w:id="329"/>
                            <w:bookmarkEnd w:id="33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763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31" w:name="__UnoMark__1101_2140060592"/>
                            <w:bookmarkStart w:id="332" w:name="__UnoMark__1102_2140060592"/>
                            <w:bookmarkEnd w:id="331"/>
                            <w:bookmarkEnd w:id="33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33" w:name="__UnoMark__1103_2140060592"/>
                            <w:bookmarkStart w:id="334" w:name="__UnoMark__1104_2140060592"/>
                            <w:bookmarkEnd w:id="333"/>
                            <w:bookmarkEnd w:id="33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763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35" w:name="__UnoMark__1105_2140060592"/>
                            <w:bookmarkStart w:id="336" w:name="__UnoMark__1106_2140060592"/>
                            <w:bookmarkEnd w:id="335"/>
                            <w:bookmarkEnd w:id="33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37" w:name="__UnoMark__1107_2140060592"/>
                            <w:bookmarkStart w:id="338" w:name="__UnoMark__1108_2140060592"/>
                            <w:bookmarkEnd w:id="337"/>
                            <w:bookmarkEnd w:id="33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771</w:t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339" w:name="__UnoMark__1110_2140060592"/>
                            <w:bookmarkStart w:id="340" w:name="__UnoMark__1109_2140060592"/>
                            <w:bookmarkStart w:id="341" w:name="__UnoMark__1110_2140060592"/>
                            <w:bookmarkStart w:id="342" w:name="__UnoMark__1109_2140060592"/>
                            <w:bookmarkEnd w:id="341"/>
                            <w:bookmarkEnd w:id="342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29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43" w:name="__UnoMark__1111_2140060592"/>
                            <w:bookmarkStart w:id="344" w:name="__UnoMark__1112_2140060592"/>
                            <w:bookmarkEnd w:id="343"/>
                            <w:bookmarkEnd w:id="34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ООО "Оптимальная тепловая энергетика"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45" w:name="__UnoMark__1113_2140060592"/>
                            <w:bookmarkStart w:id="346" w:name="__UnoMark__1114_2140060592"/>
                            <w:bookmarkEnd w:id="345"/>
                            <w:bookmarkEnd w:id="34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г. Демидов, ул. Советская, д 25 СОГБПОУ "Техникум отраслевых технологий"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47" w:name="__UnoMark__1115_2140060592"/>
                            <w:bookmarkStart w:id="348" w:name="__UnoMark__1116_2140060592"/>
                            <w:bookmarkEnd w:id="347"/>
                            <w:bookmarkEnd w:id="34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1 106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49" w:name="__UnoMark__1117_2140060592"/>
                            <w:bookmarkStart w:id="350" w:name="__UnoMark__1118_2140060592"/>
                            <w:bookmarkEnd w:id="349"/>
                            <w:bookmarkEnd w:id="35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51" w:name="__UnoMark__1119_2140060592"/>
                            <w:bookmarkStart w:id="352" w:name="__UnoMark__1120_2140060592"/>
                            <w:bookmarkEnd w:id="351"/>
                            <w:bookmarkEnd w:id="35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1 106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53" w:name="__UnoMark__1121_2140060592"/>
                            <w:bookmarkStart w:id="354" w:name="__UnoMark__1122_2140060592"/>
                            <w:bookmarkEnd w:id="353"/>
                            <w:bookmarkEnd w:id="35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55" w:name="__UnoMark__1123_2140060592"/>
                            <w:bookmarkStart w:id="356" w:name="__UnoMark__1124_2140060592"/>
                            <w:bookmarkEnd w:id="355"/>
                            <w:bookmarkEnd w:id="35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1 118</w:t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357" w:name="__UnoMark__1126_2140060592"/>
                            <w:bookmarkStart w:id="358" w:name="__UnoMark__1125_2140060592"/>
                            <w:bookmarkStart w:id="359" w:name="__UnoMark__1126_2140060592"/>
                            <w:bookmarkStart w:id="360" w:name="__UnoMark__1125_2140060592"/>
                            <w:bookmarkEnd w:id="359"/>
                            <w:bookmarkEnd w:id="360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5" w:hRule="atLeast"/>
                        </w:trPr>
                        <w:tc>
                          <w:tcPr>
                            <w:tcW w:w="29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61" w:name="__UnoMark__1127_2140060592"/>
                            <w:bookmarkStart w:id="362" w:name="__UnoMark__1128_2140060592"/>
                            <w:bookmarkEnd w:id="361"/>
                            <w:bookmarkEnd w:id="36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ООО "Оптимальная тепловая энергетика"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63" w:name="__UnoMark__1129_2140060592"/>
                            <w:bookmarkStart w:id="364" w:name="__UnoMark__1130_2140060592"/>
                            <w:bookmarkEnd w:id="363"/>
                            <w:bookmarkEnd w:id="36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г. Демидов, ул. Гаевская, д. 68 СОГ БОУ "Демидовская школа-интернат"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65" w:name="__UnoMark__1131_2140060592"/>
                            <w:bookmarkStart w:id="366" w:name="__UnoMark__1132_2140060592"/>
                            <w:bookmarkEnd w:id="365"/>
                            <w:bookmarkEnd w:id="36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1 126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67" w:name="__UnoMark__1133_2140060592"/>
                            <w:bookmarkStart w:id="368" w:name="__UnoMark__1134_2140060592"/>
                            <w:bookmarkEnd w:id="367"/>
                            <w:bookmarkEnd w:id="36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69" w:name="__UnoMark__1135_2140060592"/>
                            <w:bookmarkStart w:id="370" w:name="__UnoMark__1136_2140060592"/>
                            <w:bookmarkEnd w:id="369"/>
                            <w:bookmarkEnd w:id="37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1 126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71" w:name="__UnoMark__1137_2140060592"/>
                            <w:bookmarkStart w:id="372" w:name="__UnoMark__1138_2140060592"/>
                            <w:bookmarkEnd w:id="371"/>
                            <w:bookmarkEnd w:id="37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73" w:name="__UnoMark__1139_2140060592"/>
                            <w:bookmarkStart w:id="374" w:name="__UnoMark__1140_2140060592"/>
                            <w:bookmarkEnd w:id="373"/>
                            <w:bookmarkEnd w:id="37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1 138</w:t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375" w:name="__UnoMark__1142_2140060592"/>
                            <w:bookmarkStart w:id="376" w:name="__UnoMark__1141_2140060592"/>
                            <w:bookmarkStart w:id="377" w:name="__UnoMark__1142_2140060592"/>
                            <w:bookmarkStart w:id="378" w:name="__UnoMark__1141_2140060592"/>
                            <w:bookmarkEnd w:id="377"/>
                            <w:bookmarkEnd w:id="378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29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79" w:name="__UnoMark__1143_2140060592"/>
                            <w:bookmarkStart w:id="380" w:name="__UnoMark__1144_2140060592"/>
                            <w:bookmarkEnd w:id="379"/>
                            <w:bookmarkEnd w:id="38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ОГУЭПП "Смоленскоблкоммунэнерго"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81" w:name="__UnoMark__1145_2140060592"/>
                            <w:bookmarkStart w:id="382" w:name="__UnoMark__1146_2140060592"/>
                            <w:bookmarkEnd w:id="381"/>
                            <w:bookmarkEnd w:id="38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г. Демидов, ул. Хренова, д. 9, ОГБУЗ "Демидовская ЦРБ"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83" w:name="__UnoMark__1147_2140060592"/>
                            <w:bookmarkStart w:id="384" w:name="__UnoMark__1148_2140060592"/>
                            <w:bookmarkEnd w:id="383"/>
                            <w:bookmarkEnd w:id="38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1 284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85" w:name="__UnoMark__1149_2140060592"/>
                            <w:bookmarkStart w:id="386" w:name="__UnoMark__1150_2140060592"/>
                            <w:bookmarkEnd w:id="385"/>
                            <w:bookmarkEnd w:id="38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87" w:name="__UnoMark__1151_2140060592"/>
                            <w:bookmarkStart w:id="388" w:name="__UnoMark__1152_2140060592"/>
                            <w:bookmarkEnd w:id="387"/>
                            <w:bookmarkEnd w:id="38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1 292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89" w:name="__UnoMark__1153_2140060592"/>
                            <w:bookmarkStart w:id="390" w:name="__UnoMark__1154_2140060592"/>
                            <w:bookmarkEnd w:id="389"/>
                            <w:bookmarkEnd w:id="39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91" w:name="__UnoMark__1155_2140060592"/>
                            <w:bookmarkStart w:id="392" w:name="__UnoMark__1156_2140060592"/>
                            <w:bookmarkEnd w:id="391"/>
                            <w:bookmarkEnd w:id="39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1 306</w:t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393" w:name="__UnoMark__1158_2140060592"/>
                            <w:bookmarkStart w:id="394" w:name="__UnoMark__1157_2140060592"/>
                            <w:bookmarkStart w:id="395" w:name="__UnoMark__1158_2140060592"/>
                            <w:bookmarkStart w:id="396" w:name="__UnoMark__1157_2140060592"/>
                            <w:bookmarkEnd w:id="395"/>
                            <w:bookmarkEnd w:id="396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29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97" w:name="__UnoMark__1159_2140060592"/>
                            <w:bookmarkStart w:id="398" w:name="__UnoMark__1160_2140060592"/>
                            <w:bookmarkEnd w:id="397"/>
                            <w:bookmarkEnd w:id="39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ООО "Газтеплосервис"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399" w:name="__UnoMark__1161_2140060592"/>
                            <w:bookmarkStart w:id="400" w:name="__UnoMark__1162_2140060592"/>
                            <w:bookmarkEnd w:id="399"/>
                            <w:bookmarkEnd w:id="40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г. Демидов, Суворовский проезд, 7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01" w:name="__UnoMark__1163_2140060592"/>
                            <w:bookmarkStart w:id="402" w:name="__UnoMark__1164_2140060592"/>
                            <w:bookmarkEnd w:id="401"/>
                            <w:bookmarkEnd w:id="40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692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03" w:name="__UnoMark__1165_2140060592"/>
                            <w:bookmarkStart w:id="404" w:name="__UnoMark__1166_2140060592"/>
                            <w:bookmarkEnd w:id="403"/>
                            <w:bookmarkEnd w:id="40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05" w:name="__UnoMark__1167_2140060592"/>
                            <w:bookmarkStart w:id="406" w:name="__UnoMark__1168_2140060592"/>
                            <w:bookmarkEnd w:id="405"/>
                            <w:bookmarkEnd w:id="40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713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07" w:name="__UnoMark__1169_2140060592"/>
                            <w:bookmarkStart w:id="408" w:name="__UnoMark__1170_2140060592"/>
                            <w:bookmarkEnd w:id="407"/>
                            <w:bookmarkEnd w:id="40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09" w:name="__UnoMark__1171_2140060592"/>
                            <w:bookmarkStart w:id="410" w:name="__UnoMark__1172_2140060592"/>
                            <w:bookmarkEnd w:id="409"/>
                            <w:bookmarkEnd w:id="41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411" w:name="__UnoMark__1174_2140060592"/>
                            <w:bookmarkStart w:id="412" w:name="__UnoMark__1173_2140060592"/>
                            <w:bookmarkStart w:id="413" w:name="__UnoMark__1174_2140060592"/>
                            <w:bookmarkStart w:id="414" w:name="__UnoMark__1173_2140060592"/>
                            <w:bookmarkEnd w:id="413"/>
                            <w:bookmarkEnd w:id="414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29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15" w:name="__UnoMark__1175_2140060592"/>
                            <w:bookmarkStart w:id="416" w:name="__UnoMark__1176_2140060592"/>
                            <w:bookmarkEnd w:id="415"/>
                            <w:bookmarkEnd w:id="41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ООО "Газтеплосервис"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17" w:name="__UnoMark__1177_2140060592"/>
                            <w:bookmarkStart w:id="418" w:name="__UnoMark__1178_2140060592"/>
                            <w:bookmarkEnd w:id="417"/>
                            <w:bookmarkEnd w:id="41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г. Демидов, ул. Барикадная, 17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19" w:name="__UnoMark__1179_2140060592"/>
                            <w:bookmarkStart w:id="420" w:name="__UnoMark__1180_2140060592"/>
                            <w:bookmarkEnd w:id="419"/>
                            <w:bookmarkEnd w:id="42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435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21" w:name="__UnoMark__1181_2140060592"/>
                            <w:bookmarkStart w:id="422" w:name="__UnoMark__1182_2140060592"/>
                            <w:bookmarkEnd w:id="421"/>
                            <w:bookmarkEnd w:id="42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23" w:name="__UnoMark__1183_2140060592"/>
                            <w:bookmarkStart w:id="424" w:name="__UnoMark__1184_2140060592"/>
                            <w:bookmarkEnd w:id="423"/>
                            <w:bookmarkEnd w:id="42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443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25" w:name="__UnoMark__1185_2140060592"/>
                            <w:bookmarkStart w:id="426" w:name="__UnoMark__1186_2140060592"/>
                            <w:bookmarkEnd w:id="425"/>
                            <w:bookmarkEnd w:id="42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27" w:name="__UnoMark__1187_2140060592"/>
                            <w:bookmarkStart w:id="428" w:name="__UnoMark__1188_2140060592"/>
                            <w:bookmarkEnd w:id="427"/>
                            <w:bookmarkEnd w:id="42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448</w:t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429" w:name="__UnoMark__1190_2140060592"/>
                            <w:bookmarkStart w:id="430" w:name="__UnoMark__1189_2140060592"/>
                            <w:bookmarkStart w:id="431" w:name="__UnoMark__1190_2140060592"/>
                            <w:bookmarkStart w:id="432" w:name="__UnoMark__1189_2140060592"/>
                            <w:bookmarkEnd w:id="431"/>
                            <w:bookmarkEnd w:id="432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29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33" w:name="__UnoMark__1191_2140060592"/>
                            <w:bookmarkStart w:id="434" w:name="__UnoMark__1192_2140060592"/>
                            <w:bookmarkEnd w:id="433"/>
                            <w:bookmarkEnd w:id="43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МУП «Службы «Заказчик» по ЖКУ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35" w:name="__UnoMark__1193_2140060592"/>
                            <w:bookmarkStart w:id="436" w:name="__UnoMark__1194_2140060592"/>
                            <w:bookmarkEnd w:id="435"/>
                            <w:bookmarkEnd w:id="43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г. Демидов, ул Коммунистическая, д. 11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37" w:name="__UnoMark__1195_2140060592"/>
                            <w:bookmarkStart w:id="438" w:name="__UnoMark__1196_2140060592"/>
                            <w:bookmarkEnd w:id="437"/>
                            <w:bookmarkEnd w:id="438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529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39" w:name="__UnoMark__1197_2140060592"/>
                            <w:bookmarkStart w:id="440" w:name="__UnoMark__1198_2140060592"/>
                            <w:bookmarkEnd w:id="439"/>
                            <w:bookmarkEnd w:id="440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41" w:name="__UnoMark__1199_2140060592"/>
                            <w:bookmarkStart w:id="442" w:name="__UnoMark__1200_2140060592"/>
                            <w:bookmarkEnd w:id="441"/>
                            <w:bookmarkEnd w:id="442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529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43" w:name="__UnoMark__1201_2140060592"/>
                            <w:bookmarkStart w:id="444" w:name="__UnoMark__1202_2140060592"/>
                            <w:bookmarkEnd w:id="443"/>
                            <w:bookmarkEnd w:id="444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45" w:name="__UnoMark__1203_2140060592"/>
                            <w:bookmarkStart w:id="446" w:name="__UnoMark__1204_2140060592"/>
                            <w:bookmarkEnd w:id="445"/>
                            <w:bookmarkEnd w:id="446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529</w:t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447" w:name="__UnoMark__1206_2140060592"/>
                            <w:bookmarkStart w:id="448" w:name="__UnoMark__1205_2140060592"/>
                            <w:bookmarkStart w:id="449" w:name="__UnoMark__1206_2140060592"/>
                            <w:bookmarkStart w:id="450" w:name="__UnoMark__1205_2140060592"/>
                            <w:bookmarkEnd w:id="449"/>
                            <w:bookmarkEnd w:id="450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5" w:hRule="atLeast"/>
                        </w:trPr>
                        <w:tc>
                          <w:tcPr>
                            <w:tcW w:w="29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51" w:name="__UnoMark__1207_2140060592"/>
                            <w:bookmarkStart w:id="452" w:name="__UnoMark__1208_2140060592"/>
                            <w:bookmarkEnd w:id="451"/>
                            <w:bookmarkEnd w:id="452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53" w:name="__UnoMark__1209_2140060592"/>
                            <w:bookmarkStart w:id="454" w:name="__UnoMark__1210_2140060592"/>
                            <w:bookmarkEnd w:id="453"/>
                            <w:bookmarkEnd w:id="454"/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55" w:name="__UnoMark__1211_2140060592"/>
                            <w:bookmarkStart w:id="456" w:name="__UnoMark__1212_2140060592"/>
                            <w:bookmarkEnd w:id="455"/>
                            <w:bookmarkEnd w:id="456"/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8 031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57" w:name="__UnoMark__1213_2140060592"/>
                            <w:bookmarkStart w:id="458" w:name="__UnoMark__1214_2140060592"/>
                            <w:bookmarkEnd w:id="457"/>
                            <w:bookmarkEnd w:id="458"/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59" w:name="__UnoMark__1215_2140060592"/>
                            <w:bookmarkStart w:id="460" w:name="__UnoMark__1216_2140060592"/>
                            <w:bookmarkEnd w:id="459"/>
                            <w:bookmarkEnd w:id="460"/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8 068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61" w:name="__UnoMark__1217_2140060592"/>
                            <w:bookmarkStart w:id="462" w:name="__UnoMark__1218_2140060592"/>
                            <w:bookmarkEnd w:id="461"/>
                            <w:bookmarkEnd w:id="462"/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rPr/>
                            </w:pPr>
                            <w:bookmarkStart w:id="463" w:name="__UnoMark__1219_2140060592"/>
                            <w:bookmarkStart w:id="464" w:name="__UnoMark__1220_2140060592"/>
                            <w:bookmarkEnd w:id="463"/>
                            <w:bookmarkEnd w:id="464"/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8 149</w:t>
                            </w:r>
                          </w:p>
                        </w:tc>
                        <w:tc>
                          <w:tcPr>
                            <w:tcW w:w="946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rPr>
                                <w:rFonts w:ascii="Calibri" w:hAnsi="Calibri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bookmarkStart w:id="465" w:name="__UnoMark__1221_2140060592"/>
                            <w:bookmarkStart w:id="466" w:name="__UnoMark__1221_2140060592"/>
                            <w:bookmarkEnd w:id="466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134" w:right="1245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52df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 w:customStyle="1">
    <w:name w:val="Заголовок 1"/>
    <w:basedOn w:val="Normal"/>
    <w:link w:val="1"/>
    <w:qFormat/>
    <w:rsid w:val="00495051"/>
    <w:pPr>
      <w:keepNext/>
      <w:spacing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2" w:customStyle="1">
    <w:name w:val="Заголовок 2"/>
    <w:basedOn w:val="Normal"/>
    <w:link w:val="2"/>
    <w:qFormat/>
    <w:rsid w:val="00495051"/>
    <w:pPr>
      <w:keepNext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3" w:customStyle="1">
    <w:name w:val="Заголовок 3"/>
    <w:basedOn w:val="Normal"/>
    <w:link w:val="3"/>
    <w:uiPriority w:val="9"/>
    <w:semiHidden/>
    <w:unhideWhenUsed/>
    <w:qFormat/>
    <w:rsid w:val="00495051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1f1b62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Heading2"/>
    <w:uiPriority w:val="9"/>
    <w:semiHidden/>
    <w:qFormat/>
    <w:rsid w:val="0049505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211" w:customStyle="1">
    <w:name w:val="Заголовок 2 Знак1"/>
    <w:link w:val="Heading2"/>
    <w:qFormat/>
    <w:rsid w:val="00495051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14" w:customStyle="1">
    <w:name w:val="Текст 14(основной) Знак"/>
    <w:link w:val="14"/>
    <w:qFormat/>
    <w:rsid w:val="0049505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11" w:customStyle="1">
    <w:name w:val="Заголовок 1 Знак"/>
    <w:basedOn w:val="DefaultParagraphFont"/>
    <w:link w:val="Heading1"/>
    <w:qFormat/>
    <w:rsid w:val="00495051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Style12" w:customStyle="1">
    <w:name w:val="Интернет-ссылка"/>
    <w:rsid w:val="00495051"/>
    <w:rPr>
      <w:color w:val="0000FF"/>
      <w:u w:val="single"/>
    </w:rPr>
  </w:style>
  <w:style w:type="character" w:styleId="22" w:customStyle="1">
    <w:name w:val="Знак2 Знак Знак Знак"/>
    <w:qFormat/>
    <w:locked/>
    <w:rsid w:val="00495051"/>
    <w:rPr>
      <w:rFonts w:ascii="Arial" w:hAnsi="Arial"/>
      <w:b/>
      <w:i/>
      <w:sz w:val="28"/>
      <w:lang w:val="ru-RU" w:eastAsia="ru-RU"/>
    </w:rPr>
  </w:style>
  <w:style w:type="character" w:styleId="31" w:customStyle="1">
    <w:name w:val="Заголовок 3 Знак"/>
    <w:basedOn w:val="DefaultParagraphFont"/>
    <w:link w:val="Heading3"/>
    <w:uiPriority w:val="9"/>
    <w:semiHidden/>
    <w:qFormat/>
    <w:rsid w:val="0049505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3" w:customStyle="1">
    <w:name w:val="Основной текст Знак"/>
    <w:basedOn w:val="DefaultParagraphFont"/>
    <w:qFormat/>
    <w:rsid w:val="00b044b2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4" w:customStyle="1">
    <w:name w:val="Заголовок"/>
    <w:basedOn w:val="Normal"/>
    <w:next w:val="Style15"/>
    <w:qFormat/>
    <w:rsid w:val="002521fc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b044b2"/>
    <w:pPr>
      <w:suppressAutoHyphens w:val="true"/>
      <w:spacing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Список"/>
    <w:basedOn w:val="Style15"/>
    <w:rsid w:val="002521fc"/>
    <w:pPr/>
    <w:rPr>
      <w:rFonts w:cs="Mangal"/>
    </w:rPr>
  </w:style>
  <w:style w:type="paragraph" w:styleId="Style17" w:customStyle="1">
    <w:name w:val="Название"/>
    <w:basedOn w:val="Normal"/>
    <w:qFormat/>
    <w:rsid w:val="002521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521fc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1f1b62"/>
    <w:pPr/>
    <w:rPr>
      <w:rFonts w:ascii="Tahoma" w:hAnsi="Tahoma" w:cs="Tahoma"/>
      <w:sz w:val="16"/>
      <w:szCs w:val="16"/>
    </w:rPr>
  </w:style>
  <w:style w:type="paragraph" w:styleId="141" w:customStyle="1">
    <w:name w:val="Текст 14(основной)"/>
    <w:basedOn w:val="Normal"/>
    <w:qFormat/>
    <w:rsid w:val="00495051"/>
    <w:pPr>
      <w:spacing w:lineRule="auto" w:line="360"/>
      <w:ind w:firstLine="708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2" w:customStyle="1">
    <w:name w:val="S_Заголовок 2"/>
    <w:basedOn w:val="2"/>
    <w:qFormat/>
    <w:rsid w:val="00495051"/>
    <w:pPr>
      <w:tabs>
        <w:tab w:val="left" w:pos="360" w:leader="none"/>
        <w:tab w:val="left" w:pos="1134" w:leader="none"/>
      </w:tabs>
      <w:suppressAutoHyphens w:val="true"/>
      <w:spacing w:lineRule="auto" w:line="360" w:before="0" w:after="0"/>
      <w:ind w:firstLine="709"/>
      <w:jc w:val="both"/>
    </w:pPr>
    <w:rPr>
      <w:rFonts w:ascii="Times New Roman" w:hAnsi="Times New Roman" w:cs="Times New Roman"/>
      <w:bCs w:val="false"/>
      <w:i w:val="false"/>
      <w:iCs w:val="false"/>
      <w:sz w:val="24"/>
      <w:szCs w:val="24"/>
      <w:lang w:eastAsia="ar-SA"/>
    </w:rPr>
  </w:style>
  <w:style w:type="paragraph" w:styleId="S3" w:customStyle="1">
    <w:name w:val="S_Заголовок 3"/>
    <w:basedOn w:val="3"/>
    <w:qFormat/>
    <w:rsid w:val="00495051"/>
    <w:pPr>
      <w:keepLines w:val="false"/>
      <w:tabs>
        <w:tab w:val="left" w:pos="360" w:leader="none"/>
        <w:tab w:val="left" w:pos="1276" w:leader="none"/>
      </w:tabs>
      <w:suppressAutoHyphens w:val="true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u w:val="single"/>
      <w:lang w:eastAsia="ar-SA"/>
    </w:rPr>
  </w:style>
  <w:style w:type="paragraph" w:styleId="S" w:customStyle="1">
    <w:name w:val="S_Маркированный"/>
    <w:basedOn w:val="Normal"/>
    <w:qFormat/>
    <w:rsid w:val="00495051"/>
    <w:pPr>
      <w:tabs>
        <w:tab w:val="left" w:pos="0" w:leader="none"/>
        <w:tab w:val="left" w:pos="284" w:leader="none"/>
        <w:tab w:val="left" w:pos="900" w:leader="none"/>
      </w:tabs>
      <w:suppressAutoHyphens w:val="true"/>
      <w:spacing w:lineRule="auto" w:line="360"/>
      <w:ind w:left="720" w:hanging="360"/>
      <w:jc w:val="both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S1" w:customStyle="1">
    <w:name w:val="S_Обычный"/>
    <w:basedOn w:val="Normal"/>
    <w:qFormat/>
    <w:rsid w:val="00495051"/>
    <w:pPr>
      <w:suppressAutoHyphens w:val="true"/>
      <w:spacing w:lineRule="auto" w:line="360"/>
      <w:ind w:firstLine="709"/>
      <w:jc w:val="both"/>
    </w:pPr>
    <w:rPr>
      <w:rFonts w:ascii="Times New Roman" w:hAnsi="Times New Roman" w:eastAsia="MS Mincho" w:cs="Times New Roman"/>
      <w:b/>
      <w:sz w:val="24"/>
      <w:szCs w:val="24"/>
      <w:lang w:eastAsia="ar-SA"/>
    </w:rPr>
  </w:style>
  <w:style w:type="paragraph" w:styleId="NormalWeb">
    <w:name w:val="Normal (Web)"/>
    <w:basedOn w:val="Normal"/>
    <w:semiHidden/>
    <w:unhideWhenUsed/>
    <w:qFormat/>
    <w:rsid w:val="00ea215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57123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735ac4"/>
    <w:pPr>
      <w:widowControl/>
      <w:bidi w:val="0"/>
      <w:jc w:val="left"/>
    </w:pPr>
    <w:rPr>
      <w:rFonts w:cs="Times New Roman" w:ascii="Calibri" w:hAnsi="Calibri" w:eastAsia="Calibri"/>
      <w:color w:val="00000A"/>
      <w:sz w:val="22"/>
      <w:szCs w:val="22"/>
      <w:lang w:val="ru-RU" w:eastAsia="en-US" w:bidi="ar-SA"/>
    </w:rPr>
  </w:style>
  <w:style w:type="paragraph" w:styleId="Style19" w:customStyle="1">
    <w:name w:val="Содержимое врезки"/>
    <w:basedOn w:val="Normal"/>
    <w:qFormat/>
    <w:rsid w:val="002521fc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65537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ru.wikipedia.org/wiki/&#1044;&#1077;&#1088;&#1077;&#1074;&#1085;&#1103;" TargetMode="External"/><Relationship Id="rId4" Type="http://schemas.openxmlformats.org/officeDocument/2006/relationships/hyperlink" Target="http://ru.wikipedia.org/wiki/&#1044;&#1077;&#1084;&#1080;&#1076;&#1086;&#1074;&#1089;&#1082;&#1080;&#1081;_&#1088;&#1072;&#1081;&#1086;&#1085;_&#1057;&#1084;&#1086;&#1083;&#1077;&#1085;&#1089;&#1082;&#1086;&#1081;_&#1086;&#1073;&#1083;&#1072;&#1089;&#1090;&#1080;" TargetMode="External"/><Relationship Id="rId5" Type="http://schemas.openxmlformats.org/officeDocument/2006/relationships/hyperlink" Target="http://ru.wikipedia.org/wiki/&#1057;&#1084;&#1086;&#1083;&#1077;&#1085;&#1089;&#1082;&#1072;&#1103;_&#1086;&#1073;&#1083;&#1072;&#1089;&#1090;&#1100;" TargetMode="External"/><Relationship Id="rId6" Type="http://schemas.openxmlformats.org/officeDocument/2006/relationships/hyperlink" Target="http://ru.wikipedia.org/wiki/&#1056;&#1086;&#1089;&#1089;&#1080;&#1103;" TargetMode="External"/><Relationship Id="rId7" Type="http://schemas.openxmlformats.org/officeDocument/2006/relationships/hyperlink" Target="http://ru.wikipedia.org/wiki/&#1044;&#1077;&#1084;&#1080;&#1076;&#1086;&#1074;_(&#1075;&#1086;&#1088;&#1086;&#1076;)" TargetMode="External"/><Relationship Id="rId8" Type="http://schemas.openxmlformats.org/officeDocument/2006/relationships/hyperlink" Target="http://ru.wikipedia.org/w/index.php?title=&#1056;133_(&#1072;&#1074;&#1090;&#1086;&#1076;&#1086;&#1088;&#1086;&#1075;&#1072;)&amp;action=edit&amp;redlink=1" TargetMode="External"/><Relationship Id="rId9" Type="http://schemas.openxmlformats.org/officeDocument/2006/relationships/hyperlink" Target="http://ru.wikipedia.org/wiki/&#1053;&#1077;&#1074;&#1077;&#1083;&#1100;" TargetMode="External"/><Relationship Id="rId10" Type="http://schemas.openxmlformats.org/officeDocument/2006/relationships/hyperlink" Target="http://ru.wikipedia.org/wiki/&#1043;&#1086;&#1073;&#1079;&#1072;" TargetMode="External"/><Relationship Id="rId11" Type="http://schemas.openxmlformats.org/officeDocument/2006/relationships/hyperlink" Target="http://ru.wikipedia.org/wiki/&#1044;&#1077;&#1088;&#1077;&#1074;&#1085;&#1103;" TargetMode="External"/><Relationship Id="rId12" Type="http://schemas.openxmlformats.org/officeDocument/2006/relationships/hyperlink" Target="http://ru.wikipedia.org/wiki/&#1044;&#1077;&#1084;&#1080;&#1076;&#1086;&#1074;&#1089;&#1082;&#1080;&#1081;_&#1088;&#1072;&#1081;&#1086;&#1085;_&#1057;&#1084;&#1086;&#1083;&#1077;&#1085;&#1089;&#1082;&#1086;&#1081;_&#1086;&#1073;&#1083;&#1072;&#1089;&#1090;&#1080;" TargetMode="External"/><Relationship Id="rId13" Type="http://schemas.openxmlformats.org/officeDocument/2006/relationships/hyperlink" Target="http://ru.wikipedia.org/wiki/&#1057;&#1084;&#1086;&#1083;&#1077;&#1085;&#1089;&#1082;&#1072;&#1103;_&#1086;&#1073;&#1083;&#1072;&#1089;&#1090;&#1100;" TargetMode="External"/><Relationship Id="rId14" Type="http://schemas.openxmlformats.org/officeDocument/2006/relationships/hyperlink" Target="http://ru.wikipedia.org/wiki/&#1056;&#1086;&#1089;&#1089;&#1080;&#1103;" TargetMode="External"/><Relationship Id="rId15" Type="http://schemas.openxmlformats.org/officeDocument/2006/relationships/hyperlink" Target="http://ru.wikipedia.org/wiki/&#1044;&#1077;&#1084;&#1080;&#1076;&#1086;&#1074;_(&#1075;&#1086;&#1088;&#1086;&#1076;)" TargetMode="External"/><Relationship Id="rId16" Type="http://schemas.openxmlformats.org/officeDocument/2006/relationships/hyperlink" Target="http://ru.wikipedia.org/w/index.php?title=&#1056;133_(&#1072;&#1074;&#1090;&#1086;&#1076;&#1086;&#1088;&#1086;&#1075;&#1072;)&amp;action=edit&amp;redlink=1" TargetMode="External"/><Relationship Id="rId17" Type="http://schemas.openxmlformats.org/officeDocument/2006/relationships/hyperlink" Target="http://ru.wikipedia.org/wiki/&#1053;&#1077;&#1074;&#1077;&#1083;&#1100;" TargetMode="External"/><Relationship Id="rId18" Type="http://schemas.openxmlformats.org/officeDocument/2006/relationships/hyperlink" Target="http://ru.wikipedia.org/wiki/&#1043;&#1086;&#1073;&#1079;&#1072;" TargetMode="External"/><Relationship Id="rId19" Type="http://schemas.openxmlformats.org/officeDocument/2006/relationships/hyperlink" Target="http://ru.wikipedia.org/wiki/&#1044;&#1077;&#1088;&#1077;&#1074;&#1085;&#1103;" TargetMode="External"/><Relationship Id="rId20" Type="http://schemas.openxmlformats.org/officeDocument/2006/relationships/hyperlink" Target="http://ru.wikipedia.org/wiki/&#1044;&#1077;&#1084;&#1080;&#1076;&#1086;&#1074;&#1089;&#1082;&#1080;&#1081;_&#1088;&#1072;&#1081;&#1086;&#1085;_&#1057;&#1084;&#1086;&#1083;&#1077;&#1085;&#1089;&#1082;&#1086;&#1081;_&#1086;&#1073;&#1083;&#1072;&#1089;&#1090;&#1080;" TargetMode="External"/><Relationship Id="rId21" Type="http://schemas.openxmlformats.org/officeDocument/2006/relationships/hyperlink" Target="http://ru.wikipedia.org/wiki/&#1057;&#1084;&#1086;&#1083;&#1077;&#1085;&#1089;&#1082;&#1072;&#1103;_&#1086;&#1073;&#1083;&#1072;&#1089;&#1090;&#1100;" TargetMode="External"/><Relationship Id="rId22" Type="http://schemas.openxmlformats.org/officeDocument/2006/relationships/hyperlink" Target="http://ru.wikipedia.org/wiki/&#1056;&#1086;&#1089;&#1089;&#1080;&#1103;" TargetMode="External"/><Relationship Id="rId23" Type="http://schemas.openxmlformats.org/officeDocument/2006/relationships/hyperlink" Target="http://ru.wikipedia.org/wiki/&#1044;&#1077;&#1084;&#1080;&#1076;&#1086;&#1074;_(&#1075;&#1086;&#1088;&#1086;&#1076;)" TargetMode="External"/><Relationship Id="rId24" Type="http://schemas.openxmlformats.org/officeDocument/2006/relationships/hyperlink" Target="http://ru.wikipedia.org/w/index.php?title=&#1056;133_(&#1072;&#1074;&#1090;&#1086;&#1076;&#1086;&#1088;&#1086;&#1075;&#1072;)&amp;action=edit&amp;redlink=1" TargetMode="External"/><Relationship Id="rId25" Type="http://schemas.openxmlformats.org/officeDocument/2006/relationships/hyperlink" Target="http://ru.wikipedia.org/wiki/&#1053;&#1077;&#1074;&#1077;&#1083;&#1100;" TargetMode="External"/><Relationship Id="rId26" Type="http://schemas.openxmlformats.org/officeDocument/2006/relationships/hyperlink" Target="http://ru.wikipedia.org/wiki/&#1044;&#1077;&#1088;&#1077;&#1074;&#1085;&#1103;" TargetMode="External"/><Relationship Id="rId27" Type="http://schemas.openxmlformats.org/officeDocument/2006/relationships/hyperlink" Target="http://ru.wikipedia.org/wiki/&#1044;&#1077;&#1084;&#1080;&#1076;&#1086;&#1074;&#1089;&#1082;&#1080;&#1081;_&#1088;&#1072;&#1081;&#1086;&#1085;_&#1057;&#1084;&#1086;&#1083;&#1077;&#1085;&#1089;&#1082;&#1086;&#1081;_&#1086;&#1073;&#1083;&#1072;&#1089;&#1090;&#1080;" TargetMode="External"/><Relationship Id="rId28" Type="http://schemas.openxmlformats.org/officeDocument/2006/relationships/hyperlink" Target="http://ru.wikipedia.org/wiki/&#1057;&#1084;&#1086;&#1083;&#1077;&#1085;&#1089;&#1082;&#1072;&#1103;_&#1086;&#1073;&#1083;&#1072;&#1089;&#1090;&#1100;" TargetMode="External"/><Relationship Id="rId29" Type="http://schemas.openxmlformats.org/officeDocument/2006/relationships/hyperlink" Target="http://ru.wikipedia.org/wiki/&#1056;&#1086;&#1089;&#1089;&#1080;&#1103;" TargetMode="External"/><Relationship Id="rId30" Type="http://schemas.openxmlformats.org/officeDocument/2006/relationships/hyperlink" Target="http://ru.wikipedia.org/wiki/&#1044;&#1077;&#1084;&#1080;&#1076;&#1086;&#1074;_(&#1075;&#1086;&#1088;&#1086;&#1076;)" TargetMode="External"/><Relationship Id="rId31" Type="http://schemas.openxmlformats.org/officeDocument/2006/relationships/hyperlink" Target="http://ru.wikipedia.org/w/index.php?title=&#1056;133_(&#1072;&#1074;&#1090;&#1086;&#1076;&#1086;&#1088;&#1086;&#1075;&#1072;)&amp;action=edit&amp;redlink=1" TargetMode="External"/><Relationship Id="rId32" Type="http://schemas.openxmlformats.org/officeDocument/2006/relationships/hyperlink" Target="http://ru.wikipedia.org/wiki/&#1053;&#1077;&#1074;&#1077;&#1083;&#1100;" TargetMode="External"/><Relationship Id="rId33" Type="http://schemas.openxmlformats.org/officeDocument/2006/relationships/image" Target="media/image2.png"/><Relationship Id="rId34" Type="http://schemas.openxmlformats.org/officeDocument/2006/relationships/image" Target="media/image3.png"/><Relationship Id="rId35" Type="http://schemas.openxmlformats.org/officeDocument/2006/relationships/image" Target="media/image4.png"/><Relationship Id="rId36" Type="http://schemas.openxmlformats.org/officeDocument/2006/relationships/image" Target="media/image5.png"/><Relationship Id="rId37" Type="http://schemas.openxmlformats.org/officeDocument/2006/relationships/image" Target="media/image6.png"/><Relationship Id="rId38" Type="http://schemas.openxmlformats.org/officeDocument/2006/relationships/image" Target="media/image7.png"/><Relationship Id="rId39" Type="http://schemas.openxmlformats.org/officeDocument/2006/relationships/image" Target="media/image8.png"/><Relationship Id="rId40" Type="http://schemas.openxmlformats.org/officeDocument/2006/relationships/image" Target="media/image9.png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<Relationship Id="rId4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EBD4-34EE-49A8-B90D-0085337C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Application>LibreOffice/5.0.0.5$Windows_x86 LibreOffice_project/1b1a90865e348b492231e1c451437d7a15bb262b</Application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2018-02-13T09:53:00Z</dcterms:created>
  <dc:creator>пк</dc:creator>
  <dc:language>ru-RU</dc:language>
  <cp:lastModifiedBy>user</cp:lastModifiedBy>
  <cp:lastPrinted>2019-03-19T08:44:00Z</cp:lastPrinted>
  <dcterms:modified xsi:type="dcterms:W3CDTF">2019-03-19T08:44:00Z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