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jc w:val="both"/>
        <w:rPr/>
      </w:pPr>
      <w:r>
        <w:rPr>
          <w:b w:val="false"/>
        </w:rPr>
        <w:t>от  19.01.2018  № 32</w:t>
      </w:r>
    </w:p>
    <w:p>
      <w:pPr>
        <w:pStyle w:val="Normal"/>
        <w:ind w:right="4827" w:hanging="0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 изменении вида разрешенного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использования земельного участка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 территории Демидовского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городского поселения Демидовского </w:t>
      </w:r>
    </w:p>
    <w:p>
      <w:pPr>
        <w:pStyle w:val="Normal"/>
        <w:jc w:val="both"/>
        <w:rPr>
          <w:rFonts w:eastAsia="Times New Roman" w:cs="Times New Roman"/>
          <w:szCs w:val="28"/>
        </w:rPr>
      </w:pPr>
      <w:r>
        <w:rPr>
          <w:szCs w:val="28"/>
        </w:rPr>
        <w:t>района Смоленской области</w:t>
      </w:r>
    </w:p>
    <w:p>
      <w:pPr>
        <w:pStyle w:val="Normal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  <w:t xml:space="preserve">     </w:t>
      </w:r>
      <w:r>
        <w:rPr/>
        <w:t>По итогам публичных слушаний «Об изменении вида разрешенного использования земельного участка на территории Демидовского городского поселения Демидовского района Смоленской области» 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Msonormalbullet1gif"/>
        <w:spacing w:beforeAutospacing="0" w:before="0" w:afterAutospacing="0" w:after="0"/>
        <w:ind w:firstLine="709"/>
        <w:jc w:val="both"/>
        <w:rPr/>
      </w:pPr>
      <w:r>
        <w:rPr/>
        <w:t xml:space="preserve">1. </w:t>
      </w:r>
      <w:r>
        <w:rPr>
          <w:sz w:val="28"/>
          <w:szCs w:val="28"/>
        </w:rPr>
        <w:t>Изменить вид разрешенного использования земельного участка, предназначенного для ведения огородничества, общей площадью 1500 (Одна тысяча пятьсот) кв. м, кадастровый номер 67:05:0060112:147, расположенного по адресу: Российская Федерация, Смоленская область, г. Демидов, ул. Гуреевская, 310 м юго-восточнее д. 137, на вид разрешенного использования – для ведения личного подсобного хозяйства (код 2.2).</w:t>
      </w:r>
    </w:p>
    <w:p>
      <w:pPr>
        <w:pStyle w:val="Msonormalbullet1gi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«Поречанка».</w:t>
      </w:r>
    </w:p>
    <w:p>
      <w:pPr>
        <w:pStyle w:val="Msonormalbullet1gi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Глава  муниципального образования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ab/>
        <w:tab/>
        <w:tab/>
        <w:t xml:space="preserve">           А.Ф. Семенов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szCs w:val="28"/>
        </w:rPr>
      </w:pPr>
      <w:r>
        <w:rPr/>
      </w:r>
    </w:p>
    <w:sectPr>
      <w:type w:val="nextPage"/>
      <w:pgSz w:w="11906" w:h="16838"/>
      <w:pgMar w:left="1021" w:right="567" w:header="0" w:top="907" w:footer="0" w:bottom="90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6f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e746f9"/>
    <w:rPr>
      <w:rFonts w:ascii="Tahoma" w:hAnsi="Tahoma" w:eastAsia="Lucida Sans Unicode" w:cs="Mangal"/>
      <w:sz w:val="16"/>
      <w:szCs w:val="14"/>
      <w:lang w:eastAsia="zh-CN" w:bidi="hi-I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e746f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00000A"/>
      <w:sz w:val="28"/>
      <w:szCs w:val="28"/>
      <w:lang w:val="ru-RU" w:eastAsia="zh-CN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746f9"/>
    <w:pPr/>
    <w:rPr>
      <w:rFonts w:ascii="Tahoma" w:hAnsi="Tahoma" w:cs="Mangal"/>
      <w:sz w:val="16"/>
      <w:szCs w:val="14"/>
    </w:rPr>
  </w:style>
  <w:style w:type="paragraph" w:styleId="Msonormalbullet1gif" w:customStyle="1">
    <w:name w:val="msonormalbullet1.gif"/>
    <w:basedOn w:val="Normal"/>
    <w:qFormat/>
    <w:rsid w:val="007a1813"/>
    <w:pPr>
      <w:widowControl/>
      <w:suppressAutoHyphens w:val="false"/>
      <w:spacing w:beforeAutospacing="1" w:afterAutospacing="1"/>
    </w:pPr>
    <w:rPr>
      <w:rFonts w:eastAsia="Times New Roman" w:cs="Times New Roman"/>
      <w:sz w:val="24"/>
      <w:lang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LibreOffice/5.0.0.5$Windows_x86 LibreOffice_project/1b1a90865e348b492231e1c451437d7a15bb262b</Application>
  <Paragraphs>16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2016-06-17T09:22:00Z</dcterms:created>
  <dc:creator>Демидов</dc:creator>
  <dc:language>ru-RU</dc:language>
  <cp:lastPrinted>2018-01-22T05:49:00Z</cp:lastPrinted>
  <dcterms:modified xsi:type="dcterms:W3CDTF">2018-01-22T11:26:20Z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