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10" w:rsidRPr="001E5C88" w:rsidRDefault="00E12110" w:rsidP="00E1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ПАМЯТКА ПО КЛЮЧЕВЫМ ОСОБЕННОСТЯМ РАБОТЫ С МАТЕРИАЛАМИ</w:t>
      </w:r>
    </w:p>
    <w:p w:rsidR="00E12110" w:rsidRPr="001E5C88" w:rsidRDefault="00E12110" w:rsidP="00E1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ИТОГОВОГО СОЧИНЕНИЯ (ИЗЛОЖЕНИЯ)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Получение материалов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(далее – ОО) назначает приказом лицо, ответственное за прием и передачу материалов итогового сочинения (изложения).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>2. Ответственный за проведение итогового сочинения (изложения) получает в ОГАУ СРЦОКО материалы итогового сочинения (изложения) по «Ведомости выдачи</w:t>
      </w:r>
      <w:r w:rsidR="00061AB5" w:rsidRPr="001E5C88">
        <w:rPr>
          <w:rFonts w:ascii="Times New Roman" w:hAnsi="Times New Roman" w:cs="Times New Roman"/>
          <w:sz w:val="24"/>
          <w:szCs w:val="24"/>
        </w:rPr>
        <w:t>-приема</w:t>
      </w:r>
      <w:r w:rsidRPr="001E5C88">
        <w:rPr>
          <w:rFonts w:ascii="Times New Roman" w:hAnsi="Times New Roman" w:cs="Times New Roman"/>
          <w:sz w:val="24"/>
          <w:szCs w:val="24"/>
        </w:rPr>
        <w:t xml:space="preserve"> материалов ит</w:t>
      </w:r>
      <w:r w:rsidR="00061AB5" w:rsidRPr="001E5C88">
        <w:rPr>
          <w:rFonts w:ascii="Times New Roman" w:hAnsi="Times New Roman" w:cs="Times New Roman"/>
          <w:sz w:val="24"/>
          <w:szCs w:val="24"/>
        </w:rPr>
        <w:t>огового сочинения (изложения)»</w:t>
      </w:r>
      <w:r w:rsidRPr="001E5C88">
        <w:rPr>
          <w:rFonts w:ascii="Times New Roman" w:hAnsi="Times New Roman" w:cs="Times New Roman"/>
          <w:sz w:val="24"/>
          <w:szCs w:val="24"/>
        </w:rPr>
        <w:t xml:space="preserve"> </w:t>
      </w:r>
      <w:r w:rsidR="00061AB5" w:rsidRPr="001E5C88">
        <w:rPr>
          <w:rFonts w:ascii="Times New Roman" w:hAnsi="Times New Roman" w:cs="Times New Roman"/>
          <w:i/>
          <w:sz w:val="24"/>
          <w:szCs w:val="24"/>
        </w:rPr>
        <w:t>(</w:t>
      </w:r>
      <w:r w:rsidRPr="001E5C88">
        <w:rPr>
          <w:rFonts w:ascii="Times New Roman" w:hAnsi="Times New Roman" w:cs="Times New Roman"/>
          <w:i/>
          <w:sz w:val="24"/>
          <w:szCs w:val="24"/>
        </w:rPr>
        <w:t>индивидуальные ко</w:t>
      </w:r>
      <w:r w:rsidR="00061AB5" w:rsidRPr="001E5C88">
        <w:rPr>
          <w:rFonts w:ascii="Times New Roman" w:hAnsi="Times New Roman" w:cs="Times New Roman"/>
          <w:i/>
          <w:sz w:val="24"/>
          <w:szCs w:val="24"/>
        </w:rPr>
        <w:t>мплекты участников (далее – ИК), дополнительные бланки записи – при необходимости)</w:t>
      </w:r>
      <w:r w:rsidRPr="001E5C88">
        <w:rPr>
          <w:rFonts w:ascii="Times New Roman" w:hAnsi="Times New Roman" w:cs="Times New Roman"/>
          <w:sz w:val="24"/>
          <w:szCs w:val="24"/>
        </w:rPr>
        <w:t>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3. Руководитель ОО при получении материалов от ответственного должен убедиться в </w:t>
      </w:r>
      <w:r w:rsidR="009B0437">
        <w:rPr>
          <w:rFonts w:ascii="Times New Roman" w:hAnsi="Times New Roman" w:cs="Times New Roman"/>
          <w:sz w:val="24"/>
          <w:szCs w:val="24"/>
        </w:rPr>
        <w:t xml:space="preserve">качестве печати ИК и </w:t>
      </w:r>
      <w:r w:rsidRPr="001E5C88">
        <w:rPr>
          <w:rFonts w:ascii="Times New Roman" w:hAnsi="Times New Roman" w:cs="Times New Roman"/>
          <w:sz w:val="24"/>
          <w:szCs w:val="24"/>
        </w:rPr>
        <w:t>соответствии количества доставленных ИК числу участников.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4. В случае обнаружения </w:t>
      </w:r>
      <w:r w:rsidR="009B0437">
        <w:rPr>
          <w:rFonts w:ascii="Times New Roman" w:hAnsi="Times New Roman" w:cs="Times New Roman"/>
          <w:sz w:val="24"/>
          <w:szCs w:val="24"/>
        </w:rPr>
        <w:t xml:space="preserve">дефектов печати и/или </w:t>
      </w:r>
      <w:r w:rsidRPr="001E5C88">
        <w:rPr>
          <w:rFonts w:ascii="Times New Roman" w:hAnsi="Times New Roman" w:cs="Times New Roman"/>
          <w:sz w:val="24"/>
          <w:szCs w:val="24"/>
        </w:rPr>
        <w:t xml:space="preserve">недостаточного количества материалов необходимо обратиться в ОГАУ СРЦОКО по телефону </w:t>
      </w:r>
      <w:r w:rsidRPr="001E5C88">
        <w:rPr>
          <w:rFonts w:ascii="Times New Roman" w:hAnsi="Times New Roman" w:cs="Times New Roman"/>
          <w:b/>
          <w:sz w:val="24"/>
          <w:szCs w:val="24"/>
        </w:rPr>
        <w:t>8(4</w:t>
      </w:r>
      <w:r w:rsidR="00061AB5" w:rsidRPr="001E5C88">
        <w:rPr>
          <w:rFonts w:ascii="Times New Roman" w:hAnsi="Times New Roman" w:cs="Times New Roman"/>
          <w:b/>
          <w:sz w:val="24"/>
          <w:szCs w:val="24"/>
        </w:rPr>
        <w:t>812</w:t>
      </w:r>
      <w:r w:rsidRPr="001E5C88">
        <w:rPr>
          <w:rFonts w:ascii="Times New Roman" w:hAnsi="Times New Roman" w:cs="Times New Roman"/>
          <w:b/>
          <w:sz w:val="24"/>
          <w:szCs w:val="24"/>
        </w:rPr>
        <w:t>)</w:t>
      </w:r>
      <w:r w:rsidR="00061AB5" w:rsidRPr="001E5C88">
        <w:rPr>
          <w:rFonts w:ascii="Times New Roman" w:hAnsi="Times New Roman" w:cs="Times New Roman"/>
          <w:b/>
          <w:sz w:val="24"/>
          <w:szCs w:val="24"/>
        </w:rPr>
        <w:t>24</w:t>
      </w:r>
      <w:r w:rsidRPr="001E5C88">
        <w:rPr>
          <w:rFonts w:ascii="Times New Roman" w:hAnsi="Times New Roman" w:cs="Times New Roman"/>
          <w:b/>
          <w:sz w:val="24"/>
          <w:szCs w:val="24"/>
        </w:rPr>
        <w:t>-</w:t>
      </w:r>
      <w:r w:rsidR="00061AB5" w:rsidRPr="001E5C88">
        <w:rPr>
          <w:rFonts w:ascii="Times New Roman" w:hAnsi="Times New Roman" w:cs="Times New Roman"/>
          <w:b/>
          <w:sz w:val="24"/>
          <w:szCs w:val="24"/>
        </w:rPr>
        <w:t>50</w:t>
      </w:r>
      <w:r w:rsidRPr="001E5C88">
        <w:rPr>
          <w:rFonts w:ascii="Times New Roman" w:hAnsi="Times New Roman" w:cs="Times New Roman"/>
          <w:b/>
          <w:sz w:val="24"/>
          <w:szCs w:val="24"/>
        </w:rPr>
        <w:t>-</w:t>
      </w:r>
      <w:r w:rsidR="00061AB5" w:rsidRPr="001E5C88">
        <w:rPr>
          <w:rFonts w:ascii="Times New Roman" w:hAnsi="Times New Roman" w:cs="Times New Roman"/>
          <w:b/>
          <w:sz w:val="24"/>
          <w:szCs w:val="24"/>
        </w:rPr>
        <w:t>11</w:t>
      </w:r>
      <w:r w:rsidRPr="001E5C88">
        <w:rPr>
          <w:rFonts w:ascii="Times New Roman" w:hAnsi="Times New Roman" w:cs="Times New Roman"/>
          <w:sz w:val="24"/>
          <w:szCs w:val="24"/>
        </w:rPr>
        <w:t xml:space="preserve"> и/или направить ответственного от ОО по адресу: </w:t>
      </w:r>
      <w:r w:rsidR="006F6DA6" w:rsidRPr="001E5C88">
        <w:rPr>
          <w:rFonts w:ascii="Times New Roman" w:hAnsi="Times New Roman" w:cs="Times New Roman"/>
          <w:sz w:val="24"/>
          <w:szCs w:val="24"/>
        </w:rPr>
        <w:t xml:space="preserve">г. Смоленск, ул. Марины Расковой, д. 11А </w:t>
      </w:r>
      <w:r w:rsidRPr="001E5C88">
        <w:rPr>
          <w:rFonts w:ascii="Times New Roman" w:hAnsi="Times New Roman" w:cs="Times New Roman"/>
          <w:sz w:val="24"/>
          <w:szCs w:val="24"/>
        </w:rPr>
        <w:t>– для получения недостающих материалов НЕ ПОЗДНЕЕ ЧЕМ ЗА ДЕНЬ до проведения итогового сочинения (изложения).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5. </w:t>
      </w:r>
      <w:r w:rsidR="006F6DA6" w:rsidRPr="001E5C88">
        <w:rPr>
          <w:rFonts w:ascii="Times New Roman" w:hAnsi="Times New Roman" w:cs="Times New Roman"/>
          <w:sz w:val="24"/>
          <w:szCs w:val="24"/>
        </w:rPr>
        <w:t xml:space="preserve">Отчетные формы </w:t>
      </w:r>
      <w:r w:rsidRPr="001E5C88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</w:t>
      </w:r>
      <w:r w:rsidR="006F6DA6" w:rsidRPr="001E5C88">
        <w:rPr>
          <w:rFonts w:ascii="Times New Roman" w:hAnsi="Times New Roman" w:cs="Times New Roman"/>
          <w:sz w:val="24"/>
          <w:szCs w:val="24"/>
        </w:rPr>
        <w:t>распечатываются в ОО из базы данных «Планирование ГИА (ЕГЭ) 202</w:t>
      </w:r>
      <w:r w:rsidR="005F73B0" w:rsidRPr="005F73B0">
        <w:rPr>
          <w:rFonts w:ascii="Times New Roman" w:hAnsi="Times New Roman" w:cs="Times New Roman"/>
          <w:sz w:val="24"/>
          <w:szCs w:val="24"/>
        </w:rPr>
        <w:t>1</w:t>
      </w:r>
      <w:r w:rsidR="006F6DA6" w:rsidRPr="001E5C88">
        <w:rPr>
          <w:rFonts w:ascii="Times New Roman" w:hAnsi="Times New Roman" w:cs="Times New Roman"/>
          <w:sz w:val="24"/>
          <w:szCs w:val="24"/>
        </w:rPr>
        <w:t>»</w:t>
      </w:r>
      <w:r w:rsidRPr="001E5C88">
        <w:rPr>
          <w:rFonts w:ascii="Times New Roman" w:hAnsi="Times New Roman" w:cs="Times New Roman"/>
          <w:sz w:val="24"/>
          <w:szCs w:val="24"/>
        </w:rPr>
        <w:t>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Работа с бланками и формами для проведения итогового сочинения (изложения)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1. Бланки итогового сочинения (изложения) и формы для проведения заполняются гелевой ручкой с </w:t>
      </w:r>
      <w:r w:rsidRPr="001E5C88">
        <w:rPr>
          <w:rFonts w:ascii="Times New Roman" w:hAnsi="Times New Roman" w:cs="Times New Roman"/>
          <w:b/>
          <w:sz w:val="24"/>
          <w:szCs w:val="24"/>
        </w:rPr>
        <w:t xml:space="preserve">ЧЕРНИЛАМИ </w:t>
      </w:r>
      <w:r w:rsidR="00380C87">
        <w:rPr>
          <w:rFonts w:ascii="Times New Roman" w:hAnsi="Times New Roman" w:cs="Times New Roman"/>
          <w:b/>
          <w:sz w:val="24"/>
          <w:szCs w:val="24"/>
        </w:rPr>
        <w:t xml:space="preserve">ЯРКОГО </w:t>
      </w:r>
      <w:r w:rsidRPr="001E5C88">
        <w:rPr>
          <w:rFonts w:ascii="Times New Roman" w:hAnsi="Times New Roman" w:cs="Times New Roman"/>
          <w:b/>
          <w:sz w:val="24"/>
          <w:szCs w:val="24"/>
        </w:rPr>
        <w:t>ЧЕРНОГО ЦВЕТА.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2. В </w:t>
      </w:r>
      <w:r w:rsidRPr="009B0437">
        <w:rPr>
          <w:rFonts w:ascii="Times New Roman" w:hAnsi="Times New Roman" w:cs="Times New Roman"/>
          <w:b/>
          <w:sz w:val="24"/>
          <w:szCs w:val="24"/>
        </w:rPr>
        <w:t>областях бланков записи</w:t>
      </w:r>
      <w:r w:rsidRPr="001E5C88">
        <w:rPr>
          <w:rFonts w:ascii="Times New Roman" w:hAnsi="Times New Roman" w:cs="Times New Roman"/>
          <w:sz w:val="24"/>
          <w:szCs w:val="24"/>
        </w:rPr>
        <w:t xml:space="preserve">, предназначенных для написания итогового сочинения (изложения), но оставшихся незаполненными (свободными от записей участника итогового сочинения (изложения)) необходимо </w:t>
      </w:r>
      <w:r w:rsidRPr="001E5C88">
        <w:rPr>
          <w:rFonts w:ascii="Times New Roman" w:hAnsi="Times New Roman" w:cs="Times New Roman"/>
          <w:b/>
          <w:sz w:val="24"/>
          <w:szCs w:val="24"/>
        </w:rPr>
        <w:t>проконтролировать наличие прочерка «Z»</w:t>
      </w:r>
      <w:r w:rsidRPr="001E5C88">
        <w:rPr>
          <w:rFonts w:ascii="Times New Roman" w:hAnsi="Times New Roman" w:cs="Times New Roman"/>
          <w:sz w:val="24"/>
          <w:szCs w:val="24"/>
        </w:rPr>
        <w:t>, который ставит член комиссии по проведению в учебном кабинете по завершении написания участником итогового сочинения (изложения).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3. Проверку итогового сочинения (изложения) осуществляют члены комиссии по проверке. Члены комиссии по проверке проверяют </w:t>
      </w:r>
      <w:r w:rsidRPr="001E5C88">
        <w:rPr>
          <w:rFonts w:ascii="Times New Roman" w:hAnsi="Times New Roman" w:cs="Times New Roman"/>
          <w:b/>
          <w:sz w:val="24"/>
          <w:szCs w:val="24"/>
        </w:rPr>
        <w:t>КОПИИ БЛАНКОВ</w:t>
      </w:r>
      <w:r w:rsidRPr="001E5C88">
        <w:rPr>
          <w:rFonts w:ascii="Times New Roman" w:hAnsi="Times New Roman" w:cs="Times New Roman"/>
          <w:sz w:val="24"/>
          <w:szCs w:val="24"/>
        </w:rPr>
        <w:t>. Результат проверки члены комиссии вносят в форму ИС-06 «Протокол проверки итогового сочинения (изложения)» и в копии бланков регистрации участников в соответствующее поле «Заполняется ответственным». Проверка копий бланков с отметкой «Х» в полях «Не закончил» или «Удален» не осуществляется.</w:t>
      </w:r>
      <w:r w:rsidR="006F6DA6" w:rsidRPr="001E5C88">
        <w:rPr>
          <w:rFonts w:ascii="Times New Roman" w:hAnsi="Times New Roman" w:cs="Times New Roman"/>
          <w:sz w:val="24"/>
          <w:szCs w:val="24"/>
        </w:rPr>
        <w:t xml:space="preserve"> </w:t>
      </w:r>
      <w:r w:rsidR="006F6DA6" w:rsidRPr="001E5C88">
        <w:rPr>
          <w:rFonts w:ascii="Times New Roman" w:hAnsi="Times New Roman" w:cs="Times New Roman"/>
          <w:b/>
          <w:sz w:val="24"/>
          <w:szCs w:val="24"/>
        </w:rPr>
        <w:t>В отчетных формах итогового сочинения (изложения)</w:t>
      </w:r>
      <w:r w:rsidR="006F6DA6" w:rsidRPr="001E5C88">
        <w:rPr>
          <w:rFonts w:ascii="Times New Roman" w:hAnsi="Times New Roman" w:cs="Times New Roman"/>
          <w:sz w:val="24"/>
          <w:szCs w:val="24"/>
        </w:rPr>
        <w:t xml:space="preserve"> </w:t>
      </w:r>
      <w:r w:rsidR="006F6DA6" w:rsidRPr="001E5C88">
        <w:rPr>
          <w:rFonts w:ascii="Times New Roman" w:hAnsi="Times New Roman" w:cs="Times New Roman"/>
          <w:b/>
          <w:sz w:val="24"/>
          <w:szCs w:val="24"/>
        </w:rPr>
        <w:t>прочерк «Z» не ставится!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4. Результат оценивания (зачет/незачет) из копии бланка регистрации переносится </w:t>
      </w:r>
      <w:r w:rsidRPr="001E5C88">
        <w:rPr>
          <w:rFonts w:ascii="Times New Roman" w:hAnsi="Times New Roman" w:cs="Times New Roman"/>
          <w:b/>
          <w:sz w:val="24"/>
          <w:szCs w:val="24"/>
        </w:rPr>
        <w:t>в оригинал бланка регистрации</w:t>
      </w:r>
      <w:r w:rsidRPr="001E5C88">
        <w:rPr>
          <w:rFonts w:ascii="Times New Roman" w:hAnsi="Times New Roman" w:cs="Times New Roman"/>
          <w:sz w:val="24"/>
          <w:szCs w:val="24"/>
        </w:rPr>
        <w:t xml:space="preserve"> ответственным членом комиссии и заверяется его подписью.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</w:t>
      </w:r>
      <w:r w:rsidRPr="001E5C88">
        <w:rPr>
          <w:rFonts w:ascii="Times New Roman" w:hAnsi="Times New Roman" w:cs="Times New Roman"/>
          <w:b/>
          <w:sz w:val="24"/>
          <w:szCs w:val="24"/>
        </w:rPr>
        <w:t>за всю работу в целом</w:t>
      </w:r>
      <w:r w:rsidRPr="001E5C88">
        <w:rPr>
          <w:rFonts w:ascii="Times New Roman" w:hAnsi="Times New Roman" w:cs="Times New Roman"/>
          <w:sz w:val="24"/>
          <w:szCs w:val="24"/>
        </w:rPr>
        <w:t xml:space="preserve">. В бланке регистрации и в форме ИС-06 «Протокол проверки итогового сочинения (изложения)» должны быть заполнены </w:t>
      </w: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все поля</w:t>
      </w:r>
      <w:r w:rsidRPr="001E5C88">
        <w:rPr>
          <w:rFonts w:ascii="Times New Roman" w:hAnsi="Times New Roman" w:cs="Times New Roman"/>
          <w:sz w:val="24"/>
          <w:szCs w:val="24"/>
        </w:rPr>
        <w:t xml:space="preserve"> – по двум требованиям и пяти критериям*, даже если по одному из требований проставлен «незачет» (</w:t>
      </w:r>
      <w:r w:rsidRPr="001E5C88">
        <w:rPr>
          <w:rFonts w:ascii="Times New Roman" w:hAnsi="Times New Roman" w:cs="Times New Roman"/>
          <w:b/>
          <w:sz w:val="24"/>
          <w:szCs w:val="24"/>
        </w:rPr>
        <w:t>*</w:t>
      </w:r>
      <w:r w:rsidRPr="001E5C88">
        <w:rPr>
          <w:rFonts w:ascii="Times New Roman" w:hAnsi="Times New Roman" w:cs="Times New Roman"/>
          <w:i/>
          <w:sz w:val="24"/>
          <w:szCs w:val="24"/>
        </w:rPr>
        <w:t xml:space="preserve">работа в устной форме по критерию № 5 </w:t>
      </w:r>
      <w:r w:rsidR="006F6DA6" w:rsidRPr="001E5C88">
        <w:rPr>
          <w:rFonts w:ascii="Times New Roman" w:hAnsi="Times New Roman" w:cs="Times New Roman"/>
          <w:i/>
          <w:sz w:val="24"/>
          <w:szCs w:val="24"/>
        </w:rPr>
        <w:t xml:space="preserve">«Грамотность» </w:t>
      </w:r>
      <w:r w:rsidRPr="001E5C88">
        <w:rPr>
          <w:rFonts w:ascii="Times New Roman" w:hAnsi="Times New Roman" w:cs="Times New Roman"/>
          <w:i/>
          <w:sz w:val="24"/>
          <w:szCs w:val="24"/>
        </w:rPr>
        <w:t>не проверяется. В указанном случае столбец «Критерий № 5» остаётся пустым и в форме ИС-06</w:t>
      </w:r>
      <w:r w:rsidR="006F6DA6" w:rsidRPr="001E5C88">
        <w:rPr>
          <w:rFonts w:ascii="Times New Roman" w:hAnsi="Times New Roman" w:cs="Times New Roman"/>
          <w:i/>
          <w:sz w:val="24"/>
          <w:szCs w:val="24"/>
        </w:rPr>
        <w:t>,</w:t>
      </w:r>
      <w:r w:rsidRPr="001E5C88">
        <w:rPr>
          <w:rFonts w:ascii="Times New Roman" w:hAnsi="Times New Roman" w:cs="Times New Roman"/>
          <w:i/>
          <w:sz w:val="24"/>
          <w:szCs w:val="24"/>
        </w:rPr>
        <w:t xml:space="preserve"> и в бланке регистрации данного участника</w:t>
      </w:r>
      <w:r w:rsidRPr="001E5C8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9"/>
        <w:gridCol w:w="782"/>
        <w:gridCol w:w="783"/>
        <w:gridCol w:w="1213"/>
        <w:gridCol w:w="704"/>
        <w:gridCol w:w="704"/>
        <w:gridCol w:w="705"/>
        <w:gridCol w:w="704"/>
        <w:gridCol w:w="705"/>
        <w:gridCol w:w="786"/>
        <w:gridCol w:w="1030"/>
      </w:tblGrid>
      <w:tr w:rsidR="006F6DA6" w:rsidRPr="001E5C88" w:rsidTr="001E5C88">
        <w:trPr>
          <w:trHeight w:val="70"/>
        </w:trPr>
        <w:tc>
          <w:tcPr>
            <w:tcW w:w="1419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782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030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Незачёт</w:t>
            </w:r>
          </w:p>
        </w:tc>
      </w:tr>
      <w:tr w:rsidR="006F6DA6" w:rsidRPr="001E5C88" w:rsidTr="001E5C88">
        <w:trPr>
          <w:trHeight w:val="70"/>
        </w:trPr>
        <w:tc>
          <w:tcPr>
            <w:tcW w:w="1419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82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</w:tr>
      <w:tr w:rsidR="006F6DA6" w:rsidRPr="001E5C88" w:rsidTr="001E5C88">
        <w:trPr>
          <w:trHeight w:val="70"/>
        </w:trPr>
        <w:tc>
          <w:tcPr>
            <w:tcW w:w="1419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Незачёт</w:t>
            </w:r>
          </w:p>
        </w:tc>
        <w:tc>
          <w:tcPr>
            <w:tcW w:w="782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Незачёт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6" w:type="dxa"/>
            <w:vMerge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5. </w:t>
      </w:r>
      <w:r w:rsidRPr="001E5C88">
        <w:rPr>
          <w:rFonts w:ascii="Times New Roman" w:hAnsi="Times New Roman" w:cs="Times New Roman"/>
          <w:b/>
          <w:sz w:val="24"/>
          <w:szCs w:val="24"/>
        </w:rPr>
        <w:t>На оригиналах бланков записи</w:t>
      </w:r>
      <w:r w:rsidRPr="001E5C88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</w:t>
      </w: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не должно быть</w:t>
      </w:r>
      <w:r w:rsidRPr="001E5C88">
        <w:rPr>
          <w:rFonts w:ascii="Times New Roman" w:hAnsi="Times New Roman" w:cs="Times New Roman"/>
          <w:sz w:val="24"/>
          <w:szCs w:val="24"/>
        </w:rPr>
        <w:t xml:space="preserve"> сторонних записей, пометок и исправлений, кроме текста итогового сочинения (изложения), написанного участником. В случае наличия на оригиналах бланков каких-либо пометок </w:t>
      </w:r>
      <w:r w:rsidR="006F6DA6" w:rsidRPr="001E5C88">
        <w:rPr>
          <w:rFonts w:ascii="Times New Roman" w:hAnsi="Times New Roman" w:cs="Times New Roman"/>
          <w:sz w:val="24"/>
          <w:szCs w:val="24"/>
        </w:rPr>
        <w:t>бланки</w:t>
      </w:r>
      <w:r w:rsidRPr="001E5C88">
        <w:rPr>
          <w:rFonts w:ascii="Times New Roman" w:hAnsi="Times New Roman" w:cs="Times New Roman"/>
          <w:sz w:val="24"/>
          <w:szCs w:val="24"/>
        </w:rPr>
        <w:t xml:space="preserve"> </w:t>
      </w:r>
      <w:r w:rsidR="009B0437">
        <w:rPr>
          <w:rFonts w:ascii="Times New Roman" w:hAnsi="Times New Roman" w:cs="Times New Roman"/>
          <w:sz w:val="24"/>
          <w:szCs w:val="24"/>
        </w:rPr>
        <w:t>могут быть не</w:t>
      </w:r>
      <w:r w:rsidRPr="001E5C88">
        <w:rPr>
          <w:rFonts w:ascii="Times New Roman" w:hAnsi="Times New Roman" w:cs="Times New Roman"/>
          <w:sz w:val="24"/>
          <w:szCs w:val="24"/>
        </w:rPr>
        <w:t xml:space="preserve">доступны для просмотра на Официальном портале </w:t>
      </w:r>
      <w:proofErr w:type="spellStart"/>
      <w:r w:rsidR="006F6DA6" w:rsidRPr="001E5C88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="006F6DA6" w:rsidRPr="001E5C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6DA6" w:rsidRPr="001E5C8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E5C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5C8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E5C88">
        <w:rPr>
          <w:rFonts w:ascii="Times New Roman" w:hAnsi="Times New Roman" w:cs="Times New Roman"/>
          <w:sz w:val="24"/>
          <w:szCs w:val="24"/>
        </w:rPr>
        <w:t>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Передача бланков итогового сочинения (изложения) в ОГАУ СРЦОКО 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1. Для передачи в ОГАУ СРЦОКО бланки участников после завершения проверки упаковываются 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>отдельно</w:t>
      </w:r>
      <w:r w:rsidRPr="001E5C88">
        <w:rPr>
          <w:rFonts w:ascii="Times New Roman" w:hAnsi="Times New Roman" w:cs="Times New Roman"/>
          <w:b/>
          <w:sz w:val="24"/>
          <w:szCs w:val="24"/>
        </w:rPr>
        <w:t xml:space="preserve"> из каждого учебного кабинета</w:t>
      </w:r>
      <w:r w:rsidRPr="001E5C88">
        <w:rPr>
          <w:rFonts w:ascii="Times New Roman" w:hAnsi="Times New Roman" w:cs="Times New Roman"/>
          <w:sz w:val="24"/>
          <w:szCs w:val="24"/>
        </w:rPr>
        <w:t>: бланки регистрации, бланки записи (</w:t>
      </w:r>
      <w:r w:rsidRPr="001E5C88">
        <w:rPr>
          <w:rFonts w:ascii="Times New Roman" w:hAnsi="Times New Roman" w:cs="Times New Roman"/>
          <w:b/>
          <w:sz w:val="24"/>
          <w:szCs w:val="24"/>
        </w:rPr>
        <w:t>Лист №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C88">
        <w:rPr>
          <w:rFonts w:ascii="Times New Roman" w:hAnsi="Times New Roman" w:cs="Times New Roman"/>
          <w:b/>
          <w:sz w:val="24"/>
          <w:szCs w:val="24"/>
        </w:rPr>
        <w:t>1 и №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C88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обязательны</w:t>
      </w:r>
      <w:r w:rsidRPr="001E5C88">
        <w:rPr>
          <w:rFonts w:ascii="Times New Roman" w:hAnsi="Times New Roman" w:cs="Times New Roman"/>
          <w:sz w:val="24"/>
          <w:szCs w:val="24"/>
        </w:rPr>
        <w:t>, независимо от заполнения), в том числе бланки записи, дополнительно выданные участникам членом комиссии по проведению.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2. Передача оригиналов бланков и документов осуществляется </w:t>
      </w:r>
      <w:r w:rsidR="009B0437" w:rsidRPr="009B0437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9B0437">
        <w:rPr>
          <w:rFonts w:ascii="Times New Roman" w:hAnsi="Times New Roman" w:cs="Times New Roman"/>
          <w:sz w:val="24"/>
          <w:szCs w:val="24"/>
        </w:rPr>
        <w:t xml:space="preserve"> </w:t>
      </w:r>
      <w:r w:rsidR="005F73B0" w:rsidRPr="005F73B0">
        <w:rPr>
          <w:rFonts w:ascii="Times New Roman" w:hAnsi="Times New Roman" w:cs="Times New Roman"/>
          <w:b/>
          <w:sz w:val="24"/>
          <w:szCs w:val="24"/>
        </w:rPr>
        <w:t>19</w:t>
      </w:r>
      <w:r w:rsidR="005F73B0">
        <w:rPr>
          <w:rFonts w:ascii="Times New Roman" w:hAnsi="Times New Roman" w:cs="Times New Roman"/>
          <w:b/>
          <w:sz w:val="24"/>
          <w:szCs w:val="24"/>
        </w:rPr>
        <w:t>.</w:t>
      </w:r>
      <w:r w:rsidR="005F73B0" w:rsidRPr="005F73B0">
        <w:rPr>
          <w:rFonts w:ascii="Times New Roman" w:hAnsi="Times New Roman" w:cs="Times New Roman"/>
          <w:b/>
          <w:sz w:val="24"/>
          <w:szCs w:val="24"/>
        </w:rPr>
        <w:t>04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>.</w:t>
      </w:r>
      <w:r w:rsidR="005F73B0">
        <w:rPr>
          <w:rFonts w:ascii="Times New Roman" w:hAnsi="Times New Roman" w:cs="Times New Roman"/>
          <w:b/>
          <w:sz w:val="24"/>
          <w:szCs w:val="24"/>
        </w:rPr>
        <w:t>2021</w:t>
      </w:r>
      <w:r w:rsidR="001E5C88" w:rsidRPr="001E5C88">
        <w:rPr>
          <w:rFonts w:ascii="Times New Roman" w:hAnsi="Times New Roman" w:cs="Times New Roman"/>
          <w:sz w:val="24"/>
          <w:szCs w:val="24"/>
        </w:rPr>
        <w:t xml:space="preserve"> (кабинет №</w:t>
      </w:r>
      <w:r w:rsidR="001E5C88">
        <w:rPr>
          <w:rFonts w:ascii="Times New Roman" w:hAnsi="Times New Roman" w:cs="Times New Roman"/>
          <w:sz w:val="24"/>
          <w:szCs w:val="24"/>
        </w:rPr>
        <w:t> </w:t>
      </w:r>
      <w:r w:rsidR="001E5C88" w:rsidRPr="001E5C88">
        <w:rPr>
          <w:rFonts w:ascii="Times New Roman" w:hAnsi="Times New Roman" w:cs="Times New Roman"/>
          <w:sz w:val="24"/>
          <w:szCs w:val="24"/>
        </w:rPr>
        <w:t>407)</w:t>
      </w:r>
      <w:r w:rsidRPr="001E5C88">
        <w:rPr>
          <w:rFonts w:ascii="Times New Roman" w:hAnsi="Times New Roman" w:cs="Times New Roman"/>
          <w:sz w:val="24"/>
          <w:szCs w:val="24"/>
        </w:rPr>
        <w:t>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3. Черновики и копии бланков участников итогового сочинения (изложения) архивируются и хранятся в ОО </w:t>
      </w:r>
      <w:r w:rsidR="001E5C88" w:rsidRPr="001E5C88">
        <w:rPr>
          <w:rFonts w:ascii="Times New Roman" w:hAnsi="Times New Roman" w:cs="Times New Roman"/>
          <w:sz w:val="24"/>
          <w:szCs w:val="24"/>
        </w:rPr>
        <w:t>не менее</w:t>
      </w:r>
      <w:r w:rsidRPr="001E5C88">
        <w:rPr>
          <w:rFonts w:ascii="Times New Roman" w:hAnsi="Times New Roman" w:cs="Times New Roman"/>
          <w:sz w:val="24"/>
          <w:szCs w:val="24"/>
        </w:rPr>
        <w:t xml:space="preserve"> месяца с момента проведения итогового сочинения (изложения).</w:t>
      </w:r>
    </w:p>
    <w:p w:rsidR="001E5C88" w:rsidRPr="001E5C88" w:rsidRDefault="001E5C88" w:rsidP="001E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Передача бланков итогового сочинения (изложения) из ОГАУ СРЦОКО в ОО </w:t>
      </w:r>
      <w:r w:rsidRPr="001E5C88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 w:rsidR="005F73B0" w:rsidRPr="005F73B0">
        <w:rPr>
          <w:rFonts w:ascii="Times New Roman" w:hAnsi="Times New Roman" w:cs="Times New Roman"/>
          <w:sz w:val="24"/>
          <w:szCs w:val="24"/>
        </w:rPr>
        <w:t>29</w:t>
      </w:r>
      <w:r w:rsidR="005F73B0">
        <w:rPr>
          <w:rFonts w:ascii="Times New Roman" w:hAnsi="Times New Roman" w:cs="Times New Roman"/>
          <w:sz w:val="24"/>
          <w:szCs w:val="24"/>
        </w:rPr>
        <w:t>.</w:t>
      </w:r>
      <w:r w:rsidR="005F73B0" w:rsidRPr="005F73B0">
        <w:rPr>
          <w:rFonts w:ascii="Times New Roman" w:hAnsi="Times New Roman" w:cs="Times New Roman"/>
          <w:sz w:val="24"/>
          <w:szCs w:val="24"/>
        </w:rPr>
        <w:t>04</w:t>
      </w:r>
      <w:r w:rsidR="005F73B0">
        <w:rPr>
          <w:rFonts w:ascii="Times New Roman" w:hAnsi="Times New Roman" w:cs="Times New Roman"/>
          <w:sz w:val="24"/>
          <w:szCs w:val="24"/>
        </w:rPr>
        <w:t>.2021</w:t>
      </w:r>
      <w:r w:rsidRPr="001E5C88">
        <w:rPr>
          <w:rFonts w:ascii="Times New Roman" w:hAnsi="Times New Roman" w:cs="Times New Roman"/>
          <w:sz w:val="24"/>
          <w:szCs w:val="24"/>
        </w:rPr>
        <w:t xml:space="preserve"> до </w:t>
      </w:r>
      <w:r w:rsidR="005F73B0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Pr="001E5C88">
        <w:rPr>
          <w:rFonts w:ascii="Times New Roman" w:hAnsi="Times New Roman" w:cs="Times New Roman"/>
          <w:sz w:val="24"/>
          <w:szCs w:val="24"/>
        </w:rPr>
        <w:t>.0</w:t>
      </w:r>
      <w:r w:rsidR="005F73B0" w:rsidRPr="005F73B0">
        <w:rPr>
          <w:rFonts w:ascii="Times New Roman" w:hAnsi="Times New Roman" w:cs="Times New Roman"/>
          <w:sz w:val="24"/>
          <w:szCs w:val="24"/>
        </w:rPr>
        <w:t>5</w:t>
      </w:r>
      <w:r w:rsidRPr="001E5C88">
        <w:rPr>
          <w:rFonts w:ascii="Times New Roman" w:hAnsi="Times New Roman" w:cs="Times New Roman"/>
          <w:sz w:val="24"/>
          <w:szCs w:val="24"/>
        </w:rPr>
        <w:t>.202</w:t>
      </w:r>
      <w:r w:rsidR="005F73B0" w:rsidRPr="005F73B0">
        <w:rPr>
          <w:rFonts w:ascii="Times New Roman" w:hAnsi="Times New Roman" w:cs="Times New Roman"/>
          <w:sz w:val="24"/>
          <w:szCs w:val="24"/>
        </w:rPr>
        <w:t xml:space="preserve">1 </w:t>
      </w:r>
      <w:r w:rsidR="005F73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C88">
        <w:rPr>
          <w:rFonts w:ascii="Times New Roman" w:hAnsi="Times New Roman" w:cs="Times New Roman"/>
          <w:sz w:val="24"/>
          <w:szCs w:val="24"/>
        </w:rPr>
        <w:t xml:space="preserve">ответственным за проведение итогового сочинения (изложения). </w:t>
      </w:r>
    </w:p>
    <w:p w:rsidR="00E12110" w:rsidRPr="001E5C88" w:rsidRDefault="00E12110" w:rsidP="00BD7E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E5C88">
        <w:rPr>
          <w:rFonts w:ascii="Times New Roman" w:hAnsi="Times New Roman" w:cs="Times New Roman"/>
          <w:b/>
          <w:i/>
          <w:sz w:val="20"/>
          <w:szCs w:val="20"/>
        </w:rPr>
        <w:t xml:space="preserve">Ответственный </w:t>
      </w:r>
      <w:r w:rsidR="001E5C88" w:rsidRPr="001E5C88">
        <w:rPr>
          <w:rFonts w:ascii="Times New Roman" w:hAnsi="Times New Roman" w:cs="Times New Roman"/>
          <w:b/>
          <w:i/>
          <w:sz w:val="20"/>
          <w:szCs w:val="20"/>
        </w:rPr>
        <w:t xml:space="preserve">за проведение итогового сочинения (изложения) </w:t>
      </w:r>
      <w:r w:rsidRPr="001E5C88">
        <w:rPr>
          <w:rFonts w:ascii="Times New Roman" w:hAnsi="Times New Roman" w:cs="Times New Roman"/>
          <w:b/>
          <w:i/>
          <w:sz w:val="20"/>
          <w:szCs w:val="20"/>
        </w:rPr>
        <w:t>с информацией ознакомлен</w:t>
      </w:r>
    </w:p>
    <w:p w:rsidR="001E5C88" w:rsidRPr="001E5C88" w:rsidRDefault="00BD7EE3" w:rsidP="00BD7EE3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12110" w:rsidRPr="001E5C88">
        <w:rPr>
          <w:rFonts w:ascii="Times New Roman" w:hAnsi="Times New Roman" w:cs="Times New Roman"/>
          <w:sz w:val="20"/>
          <w:szCs w:val="20"/>
        </w:rPr>
        <w:t xml:space="preserve">"____" ___________ 20__ г. </w:t>
      </w:r>
      <w:r w:rsidR="001E5C88" w:rsidRPr="001E5C88">
        <w:rPr>
          <w:rFonts w:ascii="Times New Roman" w:hAnsi="Times New Roman" w:cs="Times New Roman"/>
          <w:sz w:val="20"/>
          <w:szCs w:val="20"/>
        </w:rPr>
        <w:tab/>
      </w:r>
      <w:r w:rsidR="001E5C88" w:rsidRPr="001E5C88">
        <w:rPr>
          <w:rFonts w:ascii="Times New Roman" w:hAnsi="Times New Roman" w:cs="Times New Roman"/>
          <w:sz w:val="20"/>
          <w:szCs w:val="20"/>
        </w:rPr>
        <w:tab/>
      </w:r>
      <w:r w:rsidR="001E5C88" w:rsidRPr="001E5C88">
        <w:rPr>
          <w:rFonts w:ascii="Times New Roman" w:hAnsi="Times New Roman" w:cs="Times New Roman"/>
          <w:sz w:val="20"/>
          <w:szCs w:val="20"/>
        </w:rPr>
        <w:tab/>
      </w:r>
      <w:r w:rsidR="00E12110" w:rsidRPr="001E5C88">
        <w:rPr>
          <w:rFonts w:ascii="Times New Roman" w:hAnsi="Times New Roman" w:cs="Times New Roman"/>
          <w:sz w:val="20"/>
          <w:szCs w:val="20"/>
        </w:rPr>
        <w:t>_____________ /___________</w:t>
      </w:r>
      <w:r w:rsidR="001E5C88" w:rsidRPr="001E5C88">
        <w:rPr>
          <w:rFonts w:ascii="Times New Roman" w:hAnsi="Times New Roman" w:cs="Times New Roman"/>
          <w:sz w:val="20"/>
          <w:szCs w:val="20"/>
        </w:rPr>
        <w:t>____</w:t>
      </w:r>
      <w:r w:rsidR="00E12110" w:rsidRPr="001E5C88">
        <w:rPr>
          <w:rFonts w:ascii="Times New Roman" w:hAnsi="Times New Roman" w:cs="Times New Roman"/>
          <w:sz w:val="20"/>
          <w:szCs w:val="20"/>
        </w:rPr>
        <w:t>__</w:t>
      </w:r>
      <w:r w:rsidR="001E5C88" w:rsidRPr="001E5C88">
        <w:rPr>
          <w:rFonts w:ascii="Times New Roman" w:hAnsi="Times New Roman" w:cs="Times New Roman"/>
          <w:sz w:val="20"/>
          <w:szCs w:val="20"/>
        </w:rPr>
        <w:t>_____</w:t>
      </w:r>
      <w:r w:rsidR="00E12110" w:rsidRPr="001E5C88">
        <w:rPr>
          <w:rFonts w:ascii="Times New Roman" w:hAnsi="Times New Roman" w:cs="Times New Roman"/>
          <w:sz w:val="20"/>
          <w:szCs w:val="20"/>
        </w:rPr>
        <w:t xml:space="preserve">___/ </w:t>
      </w:r>
    </w:p>
    <w:p w:rsidR="001E5C88" w:rsidRPr="001E5C88" w:rsidRDefault="00BD7EE3" w:rsidP="00BD7E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E12110" w:rsidRPr="001E5C88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12110" w:rsidRPr="001E5C88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:rsidR="00710135" w:rsidRPr="001E5C88" w:rsidRDefault="00E12110" w:rsidP="001E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88">
        <w:rPr>
          <w:rFonts w:ascii="Times New Roman" w:hAnsi="Times New Roman" w:cs="Times New Roman"/>
          <w:b/>
          <w:sz w:val="24"/>
          <w:szCs w:val="24"/>
        </w:rPr>
        <w:t>Данная информация в обязательном порядке должна быть передана руководителю ОО</w:t>
      </w:r>
    </w:p>
    <w:sectPr w:rsidR="00710135" w:rsidRPr="001E5C88" w:rsidSect="001E5C88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D"/>
    <w:rsid w:val="00061AB5"/>
    <w:rsid w:val="000724F6"/>
    <w:rsid w:val="001E5C88"/>
    <w:rsid w:val="00380C87"/>
    <w:rsid w:val="005948BD"/>
    <w:rsid w:val="005F73B0"/>
    <w:rsid w:val="006F6DA6"/>
    <w:rsid w:val="00710135"/>
    <w:rsid w:val="009B0437"/>
    <w:rsid w:val="00BD7EE3"/>
    <w:rsid w:val="00E1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B91C"/>
  <w15:docId w15:val="{9406DD66-F35A-4B51-94DF-B1B9D20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</cp:lastModifiedBy>
  <cp:revision>10</cp:revision>
  <cp:lastPrinted>2019-11-20T16:28:00Z</cp:lastPrinted>
  <dcterms:created xsi:type="dcterms:W3CDTF">2019-11-20T15:52:00Z</dcterms:created>
  <dcterms:modified xsi:type="dcterms:W3CDTF">2021-04-01T09:56:00Z</dcterms:modified>
</cp:coreProperties>
</file>