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C" w:rsidRDefault="0095693C" w:rsidP="00956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5693C" w:rsidRPr="002111BE" w:rsidRDefault="0095693C" w:rsidP="009569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</w:t>
      </w:r>
      <w:r w:rsidRPr="00742B32">
        <w:t xml:space="preserve"> и </w:t>
      </w:r>
      <w:r>
        <w:t>2018</w:t>
      </w:r>
      <w:r w:rsidRPr="00742B32">
        <w:t xml:space="preserve"> годов </w:t>
      </w: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  <w:r>
        <w:t>от «25» января  2017г.</w:t>
      </w:r>
    </w:p>
    <w:p w:rsidR="0095693C" w:rsidRPr="00F027FA" w:rsidRDefault="0095693C" w:rsidP="009569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 xml:space="preserve">МБОУ </w:t>
      </w:r>
      <w:proofErr w:type="spellStart"/>
      <w:r w:rsidR="005E79DF">
        <w:rPr>
          <w:u w:val="single"/>
        </w:rPr>
        <w:t>Шаповская</w:t>
      </w:r>
      <w:proofErr w:type="spellEnd"/>
      <w:r>
        <w:rPr>
          <w:u w:val="single"/>
        </w:rPr>
        <w:t xml:space="preserve"> ОШ Демидовского района Смоленской области</w:t>
      </w:r>
      <w:r w:rsidRPr="00F027FA">
        <w:rPr>
          <w:u w:val="single"/>
        </w:rPr>
        <w:t xml:space="preserve"> </w:t>
      </w:r>
    </w:p>
    <w:p w:rsidR="0095693C" w:rsidRPr="00F027FA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95693C" w:rsidRPr="00742B32" w:rsidRDefault="0095693C" w:rsidP="0095693C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95693C" w:rsidRPr="00C07457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95693C" w:rsidRDefault="0095693C" w:rsidP="00956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>1 раз в квартал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95693C" w:rsidRPr="00F027FA" w:rsidRDefault="0095693C" w:rsidP="0095693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95693C" w:rsidRDefault="0095693C" w:rsidP="0095693C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95693C" w:rsidRDefault="0095693C" w:rsidP="0095693C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bookmarkStart w:id="0" w:name="_GoBack"/>
      <w:bookmarkEnd w:id="0"/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95693C" w:rsidRPr="00742B32" w:rsidRDefault="0095693C" w:rsidP="0095693C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95693C" w:rsidRDefault="0095693C" w:rsidP="0095693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95693C" w:rsidRPr="008729D1" w:rsidTr="00B36E2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</w:p>
        </w:tc>
      </w:tr>
      <w:tr w:rsidR="0095693C" w:rsidRPr="008729D1" w:rsidTr="00B36E2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5693C" w:rsidRPr="008729D1" w:rsidTr="0095693C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027FA" w:rsidRDefault="0095693C" w:rsidP="00B36E2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95693C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95693C" w:rsidRPr="00AF1B21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AF1B21" w:rsidRDefault="0095693C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95693C" w:rsidRPr="00A835AB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5E79DF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5E79DF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95693C" w:rsidRPr="008729D1" w:rsidTr="00B36E24">
        <w:trPr>
          <w:trHeight w:val="326"/>
        </w:trPr>
        <w:tc>
          <w:tcPr>
            <w:tcW w:w="3876" w:type="dxa"/>
            <w:vMerge w:val="restart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693C" w:rsidRPr="008729D1" w:rsidTr="00B36E2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hideMark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95693C" w:rsidRDefault="0095693C" w:rsidP="0095693C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95693C" w:rsidRPr="00742B32" w:rsidRDefault="0095693C" w:rsidP="0095693C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95693C" w:rsidRDefault="0095693C" w:rsidP="0095693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95693C" w:rsidRPr="008729D1" w:rsidTr="00B36E2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</w:p>
        </w:tc>
      </w:tr>
      <w:tr w:rsidR="0095693C" w:rsidRPr="008729D1" w:rsidTr="00B36E2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027FA" w:rsidRDefault="0095693C" w:rsidP="00B36E2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95693C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95693C" w:rsidRPr="00AF1B21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AF1B21" w:rsidRDefault="0095693C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95693C" w:rsidRPr="00A835AB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5E79DF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5E79DF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3C" w:rsidRPr="00842000" w:rsidRDefault="0095693C" w:rsidP="00B36E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95693C" w:rsidRPr="008729D1" w:rsidTr="00B36E24">
        <w:trPr>
          <w:trHeight w:val="326"/>
        </w:trPr>
        <w:tc>
          <w:tcPr>
            <w:tcW w:w="3876" w:type="dxa"/>
            <w:vMerge w:val="restart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693C" w:rsidRPr="008729D1" w:rsidTr="00B36E2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  <w:hideMark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3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B1FBA" w:rsidRPr="00AB3418" w:rsidRDefault="007B1FBA" w:rsidP="007B1FBA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Pr="00062079">
        <w:rPr>
          <w:b/>
          <w:u w:val="single"/>
        </w:rPr>
        <w:t xml:space="preserve">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7B1FBA" w:rsidRPr="00742B32" w:rsidRDefault="007B1FBA" w:rsidP="007B1FB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лица_______________________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7B1FBA" w:rsidRPr="008729D1" w:rsidTr="00B36E2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jc w:val="center"/>
            </w:pPr>
            <w:r>
              <w:t>Режим пребывания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4866E6">
              <w:t>От 1 года до 3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4866E6" w:rsidRDefault="007B1FBA" w:rsidP="00B36E24">
            <w:r w:rsidRPr="00661047">
              <w:t>От 3 лет до 8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B1FBA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B1FBA" w:rsidRPr="00AF1B21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B1FBA" w:rsidRPr="00A835AB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5E79DF" w:rsidP="007B1FB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5E79DF" w:rsidP="007B1FB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803"/>
        <w:gridCol w:w="1292"/>
        <w:gridCol w:w="3402"/>
        <w:gridCol w:w="1843"/>
        <w:gridCol w:w="1559"/>
      </w:tblGrid>
      <w:tr w:rsidR="007B1FBA" w:rsidRPr="008729D1" w:rsidTr="007B1FBA">
        <w:trPr>
          <w:trHeight w:val="326"/>
        </w:trPr>
        <w:tc>
          <w:tcPr>
            <w:tcW w:w="2425" w:type="dxa"/>
            <w:vMerge w:val="restart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99" w:type="dxa"/>
            <w:gridSpan w:val="5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7B1FBA">
        <w:trPr>
          <w:trHeight w:val="561"/>
        </w:trPr>
        <w:tc>
          <w:tcPr>
            <w:tcW w:w="2425" w:type="dxa"/>
            <w:vMerge/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40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843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559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4803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4803" w:type="dxa"/>
            <w:hideMark/>
          </w:tcPr>
          <w:p w:rsidR="007B1FBA" w:rsidRPr="003902C1" w:rsidRDefault="007B1FBA" w:rsidP="007B1FBA">
            <w:pPr>
              <w:snapToGrid w:val="0"/>
              <w:jc w:val="both"/>
            </w:pPr>
            <w:r>
              <w:t xml:space="preserve">1. </w:t>
            </w: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3902C1" w:rsidRDefault="007B1FBA" w:rsidP="00B36E24">
            <w:pPr>
              <w:jc w:val="both"/>
            </w:pPr>
            <w:r>
              <w:t>2</w:t>
            </w:r>
            <w:r w:rsidRPr="003902C1">
              <w:t>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3902C1" w:rsidRDefault="007B1FBA" w:rsidP="00B36E24">
            <w:pPr>
              <w:jc w:val="both"/>
            </w:pPr>
            <w:r w:rsidRPr="003902C1">
              <w:t xml:space="preserve">2. Отсутствие обоснованных жалоб обучающихся (воспитанников) и их родителей (законных представителей) на </w:t>
            </w:r>
            <w:r w:rsidRPr="003902C1">
              <w:lastRenderedPageBreak/>
              <w:t>действия работников учреждения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843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4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B1FBA" w:rsidRPr="00AB3418" w:rsidRDefault="007B1FBA" w:rsidP="007B1FBA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Pr="00062079">
        <w:rPr>
          <w:b/>
          <w:u w:val="single"/>
        </w:rPr>
        <w:t xml:space="preserve"> </w:t>
      </w:r>
      <w:r>
        <w:rPr>
          <w:b/>
          <w:u w:val="single"/>
        </w:rPr>
        <w:t>присмотр и уход</w:t>
      </w:r>
    </w:p>
    <w:p w:rsidR="007B1FBA" w:rsidRPr="00742B32" w:rsidRDefault="007B1FBA" w:rsidP="007B1FB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лица_______________________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092" w:type="dxa"/>
        <w:jc w:val="center"/>
        <w:tblInd w:w="-4887" w:type="dxa"/>
        <w:tblLook w:val="04A0" w:firstRow="1" w:lastRow="0" w:firstColumn="1" w:lastColumn="0" w:noHBand="0" w:noVBand="1"/>
      </w:tblPr>
      <w:tblGrid>
        <w:gridCol w:w="2105"/>
        <w:gridCol w:w="2551"/>
        <w:gridCol w:w="3969"/>
        <w:gridCol w:w="1985"/>
        <w:gridCol w:w="2140"/>
        <w:gridCol w:w="2342"/>
      </w:tblGrid>
      <w:tr w:rsidR="007B1FBA" w:rsidRPr="008729D1" w:rsidTr="00B36E24">
        <w:trPr>
          <w:trHeight w:val="583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215"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jc w:val="center"/>
            </w:pPr>
            <w:r>
              <w:t>Режим пребывания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>
              <w:t>Физические лица за исключением льготных категорий</w:t>
            </w:r>
            <w:r w:rsidRPr="00A734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4866E6">
              <w:t>От 1 года до 3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r>
              <w:t>Физические лица за исключением льготных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4866E6" w:rsidRDefault="007B1FBA" w:rsidP="00B36E24">
            <w:r w:rsidRPr="00661047">
              <w:t>От 3 лет до 8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B1FBA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B1FBA" w:rsidRPr="00AF1B21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B1FBA" w:rsidRPr="00A835AB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5E79DF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5E79DF"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5E79DF" w:rsidP="007B1FB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402"/>
        <w:gridCol w:w="1292"/>
        <w:gridCol w:w="3811"/>
        <w:gridCol w:w="1984"/>
        <w:gridCol w:w="2268"/>
      </w:tblGrid>
      <w:tr w:rsidR="007B1FBA" w:rsidRPr="008729D1" w:rsidTr="00B36E24">
        <w:trPr>
          <w:trHeight w:val="326"/>
        </w:trPr>
        <w:tc>
          <w:tcPr>
            <w:tcW w:w="2567" w:type="dxa"/>
            <w:vMerge w:val="restart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57" w:type="dxa"/>
            <w:gridSpan w:val="5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561"/>
        </w:trPr>
        <w:tc>
          <w:tcPr>
            <w:tcW w:w="2567" w:type="dxa"/>
            <w:vMerge/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7B1FBA" w:rsidRPr="003902C1" w:rsidRDefault="007B1FBA" w:rsidP="00B36E24">
            <w:pPr>
              <w:jc w:val="both"/>
            </w:pPr>
            <w:r w:rsidRPr="003902C1"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3902C1" w:rsidRDefault="007B1FBA" w:rsidP="00B36E24">
            <w:pPr>
              <w:jc w:val="both"/>
            </w:pPr>
            <w:r>
              <w:t>2.</w:t>
            </w:r>
            <w:r w:rsidRPr="00B30F93">
              <w:t>Посещаемость детьми группы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5E79DF" w:rsidP="00B36E24">
            <w:pPr>
              <w:snapToGrid w:val="0"/>
              <w:jc w:val="center"/>
            </w:pPr>
            <w:r>
              <w:t>96</w:t>
            </w:r>
          </w:p>
        </w:tc>
        <w:tc>
          <w:tcPr>
            <w:tcW w:w="1984" w:type="dxa"/>
            <w:noWrap/>
          </w:tcPr>
          <w:p w:rsidR="007B1FBA" w:rsidRPr="003902C1" w:rsidRDefault="005E79DF" w:rsidP="00B36E24">
            <w:pPr>
              <w:snapToGrid w:val="0"/>
              <w:jc w:val="center"/>
            </w:pPr>
            <w:r>
              <w:t>96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B30F93" w:rsidRDefault="007B1FBA" w:rsidP="00B36E24">
            <w:pPr>
              <w:jc w:val="both"/>
            </w:pPr>
            <w:r>
              <w:t>3.</w:t>
            </w:r>
            <w:r w:rsidRPr="00B30F93">
              <w:t>Уровень</w:t>
            </w:r>
            <w:r>
              <w:t xml:space="preserve"> </w:t>
            </w:r>
            <w:r w:rsidRPr="00B30F93">
              <w:t>заболеваемости детей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5E79DF" w:rsidP="00B36E24">
            <w:pPr>
              <w:snapToGrid w:val="0"/>
              <w:jc w:val="center"/>
            </w:pPr>
            <w:r>
              <w:t>3,4</w:t>
            </w:r>
          </w:p>
        </w:tc>
        <w:tc>
          <w:tcPr>
            <w:tcW w:w="1984" w:type="dxa"/>
            <w:noWrap/>
          </w:tcPr>
          <w:p w:rsidR="007B1FBA" w:rsidRPr="003902C1" w:rsidRDefault="005E79DF" w:rsidP="00B36E24">
            <w:pPr>
              <w:snapToGrid w:val="0"/>
              <w:jc w:val="center"/>
            </w:pPr>
            <w:r>
              <w:t>3,4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B30F93" w:rsidRDefault="007B1FBA" w:rsidP="00B36E24">
            <w:pPr>
              <w:jc w:val="both"/>
            </w:pPr>
            <w:r>
              <w:t>4.</w:t>
            </w:r>
            <w:r w:rsidRPr="00B30F93">
              <w:t>Сохранение и укрепление здоровья воспитанников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3902C1" w:rsidRDefault="007B1FBA" w:rsidP="00B36E24">
            <w:pPr>
              <w:jc w:val="both"/>
            </w:pPr>
            <w:r>
              <w:t>5</w:t>
            </w:r>
            <w:r w:rsidRPr="003902C1">
              <w:t>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  <w:jc w:val="center"/>
      </w:pPr>
    </w:p>
    <w:p w:rsidR="007B1FBA" w:rsidRDefault="007B1FBA" w:rsidP="007B1FBA">
      <w:pPr>
        <w:widowControl w:val="0"/>
        <w:autoSpaceDE w:val="0"/>
        <w:autoSpaceDN w:val="0"/>
        <w:adjustRightInd w:val="0"/>
      </w:pPr>
    </w:p>
    <w:p w:rsidR="007B1FBA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/</w:t>
      </w:r>
      <w:r w:rsidR="005E79DF">
        <w:rPr>
          <w:rFonts w:ascii="Times New Roman" w:hAnsi="Times New Roman" w:cs="Times New Roman"/>
          <w:sz w:val="24"/>
          <w:szCs w:val="24"/>
        </w:rPr>
        <w:t>Туманова Д.Н./</w:t>
      </w:r>
    </w:p>
    <w:p w:rsidR="007B1FBA" w:rsidRPr="007C15F6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1FBA" w:rsidRDefault="007B1FBA" w:rsidP="007B1FBA"/>
    <w:sectPr w:rsidR="007B1FBA" w:rsidSect="00956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C"/>
    <w:rsid w:val="0034271F"/>
    <w:rsid w:val="005E79DF"/>
    <w:rsid w:val="007A30B4"/>
    <w:rsid w:val="007B1FBA"/>
    <w:rsid w:val="009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95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95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2017-03-02T09:32:00Z</dcterms:created>
  <dcterms:modified xsi:type="dcterms:W3CDTF">2017-03-02T10:54:00Z</dcterms:modified>
</cp:coreProperties>
</file>