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Pr="00211826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9AA" w:rsidRPr="00703DD0" w:rsidRDefault="00EC2901" w:rsidP="00E429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r w:rsidR="004D35A7">
        <w:rPr>
          <w:rFonts w:ascii="Times New Roman" w:hAnsi="Times New Roman" w:cs="Times New Roman"/>
          <w:sz w:val="28"/>
          <w:szCs w:val="28"/>
        </w:rPr>
        <w:t xml:space="preserve"> 23.03.2017   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4D35A7">
        <w:rPr>
          <w:rFonts w:ascii="Times New Roman" w:hAnsi="Times New Roman" w:cs="Times New Roman"/>
          <w:sz w:val="28"/>
          <w:szCs w:val="28"/>
        </w:rPr>
        <w:t>17</w:t>
      </w:r>
    </w:p>
    <w:p w:rsidR="00E429AA" w:rsidRPr="008D3F21" w:rsidRDefault="00E429AA" w:rsidP="00E429AA"/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E429AA" w:rsidRPr="008D3F21" w:rsidRDefault="00E429AA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№3</w:t>
      </w:r>
      <w:r w:rsidR="00E667A0">
        <w:rPr>
          <w:sz w:val="28"/>
          <w:szCs w:val="28"/>
        </w:rPr>
        <w:t>, от 17.03.2017 №10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934E19" w:rsidRDefault="00934E19" w:rsidP="00E429AA">
      <w:pPr>
        <w:ind w:firstLine="708"/>
        <w:jc w:val="both"/>
        <w:rPr>
          <w:sz w:val="28"/>
          <w:szCs w:val="28"/>
        </w:rPr>
      </w:pPr>
    </w:p>
    <w:p w:rsidR="00952572" w:rsidRPr="00952572" w:rsidRDefault="00952572" w:rsidP="0095257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952572">
        <w:rPr>
          <w:sz w:val="28"/>
          <w:szCs w:val="28"/>
        </w:rPr>
        <w:t>Раздел  3. «Направления расходов, увязываемые с программными (непрограммными) статьями целевых статей расходов местного бюджета» д</w:t>
      </w:r>
      <w:r w:rsidRPr="00952572">
        <w:rPr>
          <w:color w:val="000000"/>
          <w:sz w:val="28"/>
          <w:szCs w:val="28"/>
        </w:rPr>
        <w:t>ополнить направлениями расходов следующего содержания:</w:t>
      </w:r>
    </w:p>
    <w:p w:rsidR="00934E19" w:rsidRDefault="00952572" w:rsidP="00F4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80840 </w:t>
      </w:r>
      <w:r w:rsidRPr="00952572">
        <w:rPr>
          <w:sz w:val="28"/>
          <w:szCs w:val="28"/>
        </w:rPr>
        <w:t>Организация мероприятий по ликвидационному тампонажу бесхозяйных подземных водозаборных скважин</w:t>
      </w:r>
    </w:p>
    <w:p w:rsidR="00952572" w:rsidRDefault="00952572" w:rsidP="00F4429A">
      <w:pPr>
        <w:ind w:firstLine="709"/>
        <w:jc w:val="both"/>
        <w:rPr>
          <w:sz w:val="28"/>
          <w:szCs w:val="28"/>
        </w:rPr>
      </w:pPr>
    </w:p>
    <w:p w:rsidR="00952572" w:rsidRPr="004D35A7" w:rsidRDefault="00952572" w:rsidP="00F44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952572">
        <w:rPr>
          <w:sz w:val="28"/>
          <w:szCs w:val="28"/>
        </w:rPr>
        <w:t>0840 Организация мероприятий по ликвидационному тампонажу бесхозяйных подземных водозаборных скважин за счет местного бюджета</w:t>
      </w:r>
    </w:p>
    <w:p w:rsidR="00952572" w:rsidRDefault="00952572" w:rsidP="00952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8E5DA2">
        <w:rPr>
          <w:sz w:val="28"/>
          <w:szCs w:val="28"/>
        </w:rPr>
        <w:t>офинансирование</w:t>
      </w:r>
      <w:proofErr w:type="spellEnd"/>
      <w:r>
        <w:rPr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к субсидии </w:t>
      </w:r>
      <w:r>
        <w:rPr>
          <w:sz w:val="28"/>
          <w:szCs w:val="28"/>
        </w:rPr>
        <w:t>из областного бюджета</w:t>
      </w:r>
      <w:r w:rsidRPr="00ED0A96">
        <w:rPr>
          <w:sz w:val="28"/>
          <w:szCs w:val="28"/>
        </w:rPr>
        <w:t xml:space="preserve"> на организацию </w:t>
      </w:r>
      <w:r w:rsidRPr="00952572">
        <w:rPr>
          <w:sz w:val="28"/>
          <w:szCs w:val="28"/>
        </w:rPr>
        <w:t>мероприятий по ликвидационному тампонажу бесхозяйных подземных водозаборных скважин</w:t>
      </w:r>
    </w:p>
    <w:p w:rsidR="00952572" w:rsidRPr="004D35A7" w:rsidRDefault="00952572" w:rsidP="00F4429A">
      <w:pPr>
        <w:ind w:firstLine="709"/>
        <w:jc w:val="both"/>
        <w:rPr>
          <w:sz w:val="28"/>
          <w:szCs w:val="28"/>
        </w:rPr>
      </w:pPr>
    </w:p>
    <w:p w:rsidR="00952572" w:rsidRDefault="00952572" w:rsidP="00F442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0</w:t>
      </w:r>
      <w:r w:rsidRPr="00952572">
        <w:rPr>
          <w:sz w:val="28"/>
          <w:szCs w:val="28"/>
        </w:rPr>
        <w:t xml:space="preserve">160 Мероприятия федеральной целевой программы </w:t>
      </w:r>
      <w:r>
        <w:rPr>
          <w:sz w:val="28"/>
          <w:szCs w:val="28"/>
        </w:rPr>
        <w:t>«</w:t>
      </w:r>
      <w:r w:rsidRPr="00952572">
        <w:rPr>
          <w:sz w:val="28"/>
          <w:szCs w:val="28"/>
        </w:rPr>
        <w:t>Развитие водохозяйственного комплекса Российской Федерации в 2012 - 2020 годах</w:t>
      </w:r>
      <w:r>
        <w:rPr>
          <w:sz w:val="28"/>
          <w:szCs w:val="28"/>
        </w:rPr>
        <w:t>».</w:t>
      </w:r>
      <w:proofErr w:type="gramEnd"/>
    </w:p>
    <w:p w:rsidR="00952572" w:rsidRPr="00952572" w:rsidRDefault="00952572" w:rsidP="00F4429A">
      <w:pPr>
        <w:ind w:firstLine="709"/>
        <w:jc w:val="both"/>
        <w:rPr>
          <w:sz w:val="28"/>
          <w:szCs w:val="28"/>
        </w:rPr>
      </w:pPr>
    </w:p>
    <w:p w:rsidR="002A5A4F" w:rsidRPr="00EC2901" w:rsidRDefault="00EC2901" w:rsidP="00EC290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EC2901">
        <w:rPr>
          <w:sz w:val="28"/>
          <w:szCs w:val="28"/>
        </w:rPr>
        <w:t xml:space="preserve">риложение к Порядку применения бюджетной классификации Российской Федерации в части, относящейся к местному бюджету, «Перечень и </w:t>
      </w:r>
      <w:r w:rsidR="002A5A4F" w:rsidRPr="00EC2901">
        <w:rPr>
          <w:sz w:val="28"/>
          <w:szCs w:val="28"/>
        </w:rPr>
        <w:lastRenderedPageBreak/>
        <w:t>коды целевых статей расходов местного бюджета»</w:t>
      </w:r>
      <w:r w:rsidRPr="00EC2901">
        <w:rPr>
          <w:sz w:val="28"/>
          <w:szCs w:val="28"/>
        </w:rPr>
        <w:t>, дополни</w:t>
      </w:r>
      <w:r>
        <w:rPr>
          <w:sz w:val="28"/>
          <w:szCs w:val="28"/>
        </w:rPr>
        <w:t>ть</w:t>
      </w:r>
      <w:r w:rsidRPr="00EC2901">
        <w:rPr>
          <w:sz w:val="28"/>
          <w:szCs w:val="28"/>
        </w:rPr>
        <w:t xml:space="preserve"> строками следующего содержания:</w:t>
      </w:r>
      <w:r w:rsidR="002A5A4F" w:rsidRPr="00EC2901">
        <w:rPr>
          <w:sz w:val="28"/>
          <w:szCs w:val="28"/>
        </w:rPr>
        <w:t xml:space="preserve"> </w:t>
      </w:r>
    </w:p>
    <w:tbl>
      <w:tblPr>
        <w:tblW w:w="10209" w:type="dxa"/>
        <w:jc w:val="center"/>
        <w:tblInd w:w="8" w:type="dxa"/>
        <w:tblLook w:val="04A0" w:firstRow="1" w:lastRow="0" w:firstColumn="1" w:lastColumn="0" w:noHBand="0" w:noVBand="1"/>
      </w:tblPr>
      <w:tblGrid>
        <w:gridCol w:w="2414"/>
        <w:gridCol w:w="7795"/>
      </w:tblGrid>
      <w:tr w:rsidR="00E3706E" w:rsidRPr="004D783D" w:rsidTr="00C418E7">
        <w:trPr>
          <w:trHeight w:val="246"/>
          <w:jc w:val="center"/>
        </w:trPr>
        <w:tc>
          <w:tcPr>
            <w:tcW w:w="2414" w:type="dxa"/>
          </w:tcPr>
          <w:p w:rsidR="00E3706E" w:rsidRPr="00EC2901" w:rsidRDefault="00337095" w:rsidP="00EC2901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  <w:lang w:val="en-US"/>
              </w:rPr>
            </w:pPr>
            <w:r w:rsidRPr="00C15166">
              <w:rPr>
                <w:sz w:val="28"/>
                <w:szCs w:val="28"/>
              </w:rPr>
              <w:t>«</w:t>
            </w:r>
            <w:r w:rsidR="00E3706E">
              <w:rPr>
                <w:sz w:val="28"/>
                <w:szCs w:val="28"/>
              </w:rPr>
              <w:t>03 Я 0</w:t>
            </w:r>
            <w:r w:rsidR="00EC2901">
              <w:rPr>
                <w:sz w:val="28"/>
                <w:szCs w:val="28"/>
              </w:rPr>
              <w:t>1</w:t>
            </w:r>
            <w:r w:rsidR="00E3706E">
              <w:rPr>
                <w:sz w:val="28"/>
                <w:szCs w:val="28"/>
              </w:rPr>
              <w:t xml:space="preserve"> </w:t>
            </w:r>
            <w:r w:rsidR="00EC2901">
              <w:rPr>
                <w:sz w:val="28"/>
                <w:szCs w:val="28"/>
                <w:lang w:val="en-US"/>
              </w:rPr>
              <w:t>R0160</w:t>
            </w:r>
          </w:p>
        </w:tc>
        <w:tc>
          <w:tcPr>
            <w:tcW w:w="7795" w:type="dxa"/>
          </w:tcPr>
          <w:p w:rsidR="00E3706E" w:rsidRPr="004D783D" w:rsidRDefault="00EC2901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2572">
              <w:rPr>
                <w:sz w:val="28"/>
                <w:szCs w:val="28"/>
              </w:rPr>
              <w:t xml:space="preserve">Мероприятия федеральной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952572">
              <w:rPr>
                <w:sz w:val="28"/>
                <w:szCs w:val="28"/>
              </w:rPr>
              <w:t>Развитие водохозяйственного комплекса Российской Федерации в 2012 - 2020 годах</w:t>
            </w:r>
          </w:p>
        </w:tc>
      </w:tr>
      <w:tr w:rsidR="00EC2901" w:rsidRPr="004D783D" w:rsidTr="00C418E7">
        <w:trPr>
          <w:trHeight w:val="246"/>
          <w:jc w:val="center"/>
        </w:trPr>
        <w:tc>
          <w:tcPr>
            <w:tcW w:w="2414" w:type="dxa"/>
          </w:tcPr>
          <w:p w:rsidR="00EC2901" w:rsidRPr="00EC2901" w:rsidRDefault="00EC2901" w:rsidP="00EC2901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  <w:lang w:val="en-US"/>
              </w:rPr>
            </w:pPr>
            <w:r w:rsidRPr="004D35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03 Я 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80840</w:t>
            </w:r>
          </w:p>
        </w:tc>
        <w:tc>
          <w:tcPr>
            <w:tcW w:w="7795" w:type="dxa"/>
          </w:tcPr>
          <w:p w:rsidR="00EC2901" w:rsidRPr="00EC2901" w:rsidRDefault="00EC2901" w:rsidP="00EC2901">
            <w:pPr>
              <w:jc w:val="both"/>
              <w:rPr>
                <w:sz w:val="28"/>
                <w:szCs w:val="28"/>
              </w:rPr>
            </w:pPr>
            <w:r w:rsidRPr="00952572">
              <w:rPr>
                <w:sz w:val="28"/>
                <w:szCs w:val="28"/>
              </w:rPr>
              <w:t>Организация мероприятий по ликвидационному тампонажу бесхозяйных подземных водозаборных скважин</w:t>
            </w:r>
          </w:p>
        </w:tc>
      </w:tr>
      <w:tr w:rsidR="00E3706E" w:rsidRPr="00254B93" w:rsidTr="00337095">
        <w:trPr>
          <w:trHeight w:val="866"/>
          <w:jc w:val="center"/>
        </w:trPr>
        <w:tc>
          <w:tcPr>
            <w:tcW w:w="2414" w:type="dxa"/>
          </w:tcPr>
          <w:p w:rsidR="00E3706E" w:rsidRPr="00C15166" w:rsidRDefault="00EC2901" w:rsidP="00EC2901">
            <w:pPr>
              <w:autoSpaceDE w:val="0"/>
              <w:autoSpaceDN w:val="0"/>
              <w:adjustRightInd w:val="0"/>
              <w:ind w:firstLine="2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 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S0840</w:t>
            </w:r>
          </w:p>
        </w:tc>
        <w:tc>
          <w:tcPr>
            <w:tcW w:w="7795" w:type="dxa"/>
          </w:tcPr>
          <w:p w:rsidR="00337095" w:rsidRDefault="00EC2901" w:rsidP="00EC2901">
            <w:pPr>
              <w:jc w:val="both"/>
              <w:rPr>
                <w:sz w:val="28"/>
                <w:szCs w:val="28"/>
              </w:rPr>
            </w:pPr>
            <w:r w:rsidRPr="00952572">
              <w:rPr>
                <w:sz w:val="28"/>
                <w:szCs w:val="28"/>
              </w:rPr>
              <w:t>Организация мероприятий по ликвидационному тампонажу бесхозяйных подземных водозаборных скважин за счет местного бюджета</w:t>
            </w:r>
            <w:r w:rsidR="00337095" w:rsidRPr="002A5A4F">
              <w:rPr>
                <w:sz w:val="28"/>
                <w:szCs w:val="28"/>
              </w:rPr>
              <w:t>»</w:t>
            </w:r>
            <w:r w:rsidR="00337095">
              <w:rPr>
                <w:sz w:val="28"/>
                <w:szCs w:val="28"/>
              </w:rPr>
              <w:t>.</w:t>
            </w:r>
          </w:p>
          <w:p w:rsidR="00E3706E" w:rsidRPr="00254B93" w:rsidRDefault="00E3706E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34E19" w:rsidRPr="00AC13A7" w:rsidRDefault="00934E19" w:rsidP="00AC13A7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AC13A7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934E19" w:rsidP="004E7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0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  <w:r w:rsidRPr="00703DD0">
              <w:rPr>
                <w:sz w:val="28"/>
                <w:szCs w:val="28"/>
              </w:rPr>
              <w:t xml:space="preserve">                        </w:t>
            </w:r>
          </w:p>
          <w:p w:rsidR="00934E19" w:rsidRPr="00703DD0" w:rsidRDefault="00934E19" w:rsidP="004E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Н.П. Козлова</w:t>
            </w:r>
            <w:r w:rsidRPr="00703DD0">
              <w:rPr>
                <w:sz w:val="28"/>
                <w:szCs w:val="28"/>
              </w:rPr>
              <w:t xml:space="preserve"> </w:t>
            </w:r>
          </w:p>
        </w:tc>
      </w:tr>
    </w:tbl>
    <w:p w:rsidR="00934E19" w:rsidRDefault="00934E19" w:rsidP="00934E19">
      <w:pPr>
        <w:rPr>
          <w:bCs/>
          <w:sz w:val="28"/>
          <w:szCs w:val="28"/>
        </w:rPr>
      </w:pPr>
    </w:p>
    <w:p w:rsidR="00934E19" w:rsidRPr="00624E17" w:rsidRDefault="00934E19" w:rsidP="00934E19">
      <w:pPr>
        <w:pStyle w:val="a5"/>
        <w:ind w:left="1211"/>
        <w:jc w:val="both"/>
        <w:rPr>
          <w:sz w:val="28"/>
          <w:szCs w:val="28"/>
        </w:rPr>
      </w:pPr>
    </w:p>
    <w:sectPr w:rsidR="00934E19" w:rsidRPr="00624E17" w:rsidSect="00414392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2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541F9"/>
    <w:rsid w:val="00061FE2"/>
    <w:rsid w:val="000B02B0"/>
    <w:rsid w:val="000F3EDE"/>
    <w:rsid w:val="00130E88"/>
    <w:rsid w:val="00161342"/>
    <w:rsid w:val="001621E0"/>
    <w:rsid w:val="001E7B56"/>
    <w:rsid w:val="002403F1"/>
    <w:rsid w:val="002460D0"/>
    <w:rsid w:val="00291E39"/>
    <w:rsid w:val="002A5A4F"/>
    <w:rsid w:val="00337095"/>
    <w:rsid w:val="00414392"/>
    <w:rsid w:val="004D35A7"/>
    <w:rsid w:val="004E747B"/>
    <w:rsid w:val="00536944"/>
    <w:rsid w:val="005B687E"/>
    <w:rsid w:val="00624E17"/>
    <w:rsid w:val="0068492D"/>
    <w:rsid w:val="00695135"/>
    <w:rsid w:val="0073014E"/>
    <w:rsid w:val="007719F3"/>
    <w:rsid w:val="00927C64"/>
    <w:rsid w:val="00931AE2"/>
    <w:rsid w:val="00934E19"/>
    <w:rsid w:val="0094258E"/>
    <w:rsid w:val="00952572"/>
    <w:rsid w:val="009D1016"/>
    <w:rsid w:val="00A11D72"/>
    <w:rsid w:val="00A56425"/>
    <w:rsid w:val="00A80A16"/>
    <w:rsid w:val="00AB736A"/>
    <w:rsid w:val="00AC13A7"/>
    <w:rsid w:val="00BD4FC8"/>
    <w:rsid w:val="00BF746F"/>
    <w:rsid w:val="00C418E7"/>
    <w:rsid w:val="00C63838"/>
    <w:rsid w:val="00E3706E"/>
    <w:rsid w:val="00E429AA"/>
    <w:rsid w:val="00E45052"/>
    <w:rsid w:val="00E556C0"/>
    <w:rsid w:val="00E667A0"/>
    <w:rsid w:val="00EC2901"/>
    <w:rsid w:val="00EF04CE"/>
    <w:rsid w:val="00F4429A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FB23-6072-4ADF-9281-9334045C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2017-03-28T12:14:00Z</cp:lastPrinted>
  <dcterms:created xsi:type="dcterms:W3CDTF">2017-05-01T06:15:00Z</dcterms:created>
  <dcterms:modified xsi:type="dcterms:W3CDTF">2017-05-01T06:15:00Z</dcterms:modified>
</cp:coreProperties>
</file>